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764" w:rsidRDefault="00C24784">
      <w:pPr>
        <w:jc w:val="center"/>
        <w:rPr>
          <w:vanish/>
          <w:sz w:val="24"/>
        </w:rPr>
      </w:pPr>
      <w:r>
        <w:rPr>
          <w:rFonts w:hint="eastAsia"/>
          <w:vanish/>
          <w:sz w:val="24"/>
        </w:rPr>
        <w:t>内蒙古自治区自然资源厅、内蒙古自治区财政厅</w:t>
      </w:r>
      <w:r>
        <w:rPr>
          <w:rFonts w:hint="eastAsia"/>
          <w:vanish/>
          <w:sz w:val="24"/>
        </w:rPr>
        <w:t xml:space="preserve">  </w:t>
      </w:r>
      <w:r>
        <w:rPr>
          <w:rFonts w:hint="eastAsia"/>
          <w:vanish/>
          <w:sz w:val="24"/>
        </w:rPr>
        <w:t>文件</w:t>
      </w:r>
    </w:p>
    <w:p w:rsidR="003C7764" w:rsidRDefault="00C24784">
      <w:pPr>
        <w:jc w:val="center"/>
        <w:rPr>
          <w:vanish/>
          <w:sz w:val="24"/>
        </w:rPr>
      </w:pPr>
      <w:r>
        <w:rPr>
          <w:rFonts w:hint="eastAsia"/>
          <w:vanish/>
          <w:sz w:val="24"/>
        </w:rPr>
        <w:t>内自然资字〔</w:t>
      </w:r>
      <w:r>
        <w:rPr>
          <w:rFonts w:hint="eastAsia"/>
          <w:vanish/>
          <w:sz w:val="24"/>
        </w:rPr>
        <w:t>2019</w:t>
      </w:r>
      <w:r>
        <w:rPr>
          <w:rFonts w:hint="eastAsia"/>
          <w:vanish/>
          <w:sz w:val="24"/>
        </w:rPr>
        <w:t>〕</w:t>
      </w:r>
      <w:r>
        <w:rPr>
          <w:rFonts w:hint="eastAsia"/>
          <w:vanish/>
          <w:sz w:val="24"/>
        </w:rPr>
        <w:t>352</w:t>
      </w:r>
      <w:r>
        <w:rPr>
          <w:rFonts w:hint="eastAsia"/>
          <w:vanish/>
          <w:sz w:val="24"/>
        </w:rPr>
        <w:t>号</w:t>
      </w:r>
    </w:p>
    <w:p w:rsidR="003C7764" w:rsidRDefault="003C7764">
      <w:pPr>
        <w:rPr>
          <w:vanish/>
          <w:sz w:val="24"/>
        </w:rPr>
      </w:pPr>
    </w:p>
    <w:p w:rsidR="003C7764" w:rsidRDefault="00C24784">
      <w:pPr>
        <w:widowControl/>
        <w:spacing w:line="555" w:lineRule="atLeast"/>
        <w:jc w:val="center"/>
        <w:rPr>
          <w:rFonts w:ascii="宋体" w:eastAsia="宋体" w:hAnsi="宋体" w:cs="宋体"/>
          <w:b/>
          <w:bCs/>
          <w:color w:val="000000"/>
          <w:kern w:val="0"/>
          <w:sz w:val="44"/>
          <w:szCs w:val="44"/>
          <w:lang/>
        </w:rPr>
      </w:pPr>
      <w:r>
        <w:rPr>
          <w:rFonts w:ascii="宋体" w:eastAsia="宋体" w:hAnsi="宋体" w:cs="宋体" w:hint="eastAsia"/>
          <w:b/>
          <w:bCs/>
          <w:color w:val="000000"/>
          <w:kern w:val="0"/>
          <w:sz w:val="44"/>
          <w:szCs w:val="44"/>
          <w:lang/>
        </w:rPr>
        <w:t>关于采集和申报</w:t>
      </w:r>
      <w:r>
        <w:rPr>
          <w:rFonts w:ascii="宋体" w:eastAsia="宋体" w:hAnsi="宋体" w:cs="宋体" w:hint="eastAsia"/>
          <w:b/>
          <w:bCs/>
          <w:color w:val="000000"/>
          <w:kern w:val="0"/>
          <w:sz w:val="44"/>
          <w:szCs w:val="44"/>
          <w:lang/>
        </w:rPr>
        <w:t>2022</w:t>
      </w:r>
      <w:r>
        <w:rPr>
          <w:rFonts w:ascii="宋体" w:eastAsia="宋体" w:hAnsi="宋体" w:cs="宋体" w:hint="eastAsia"/>
          <w:b/>
          <w:bCs/>
          <w:color w:val="000000"/>
          <w:kern w:val="0"/>
          <w:sz w:val="44"/>
          <w:szCs w:val="44"/>
          <w:lang/>
        </w:rPr>
        <w:t>年度自治区</w:t>
      </w:r>
    </w:p>
    <w:p w:rsidR="003C7764" w:rsidRDefault="00C24784">
      <w:pPr>
        <w:jc w:val="center"/>
        <w:rPr>
          <w:rFonts w:ascii="宋体" w:eastAsia="宋体" w:hAnsi="宋体" w:cs="宋体" w:hint="eastAsia"/>
          <w:b/>
          <w:bCs/>
          <w:color w:val="000000"/>
          <w:kern w:val="0"/>
          <w:sz w:val="44"/>
          <w:szCs w:val="44"/>
          <w:lang/>
        </w:rPr>
      </w:pPr>
      <w:r>
        <w:rPr>
          <w:rFonts w:ascii="宋体" w:eastAsia="宋体" w:hAnsi="宋体" w:cs="宋体" w:hint="eastAsia"/>
          <w:b/>
          <w:bCs/>
          <w:color w:val="000000"/>
          <w:kern w:val="0"/>
          <w:sz w:val="44"/>
          <w:szCs w:val="44"/>
          <w:lang/>
        </w:rPr>
        <w:t>地质勘查基金项目的</w:t>
      </w:r>
      <w:r w:rsidR="00C34E7B">
        <w:rPr>
          <w:rFonts w:ascii="宋体" w:eastAsia="宋体" w:hAnsi="宋体" w:cs="宋体" w:hint="eastAsia"/>
          <w:b/>
          <w:bCs/>
          <w:color w:val="000000"/>
          <w:kern w:val="0"/>
          <w:sz w:val="44"/>
          <w:szCs w:val="44"/>
          <w:lang/>
        </w:rPr>
        <w:t>指南</w:t>
      </w:r>
    </w:p>
    <w:p w:rsidR="00B1154F" w:rsidRDefault="00B1154F">
      <w:pPr>
        <w:jc w:val="center"/>
        <w:rPr>
          <w:rFonts w:ascii="宋体" w:eastAsia="宋体" w:hAnsi="宋体" w:cs="宋体" w:hint="eastAsia"/>
          <w:b/>
          <w:bCs/>
          <w:color w:val="000000"/>
          <w:kern w:val="0"/>
          <w:sz w:val="44"/>
          <w:szCs w:val="44"/>
          <w:lang/>
        </w:rPr>
      </w:pPr>
      <w:r>
        <w:rPr>
          <w:rFonts w:ascii="宋体" w:eastAsia="宋体" w:hAnsi="宋体" w:cs="宋体" w:hint="eastAsia"/>
          <w:b/>
          <w:bCs/>
          <w:color w:val="000000"/>
          <w:kern w:val="0"/>
          <w:sz w:val="44"/>
          <w:szCs w:val="44"/>
          <w:lang/>
        </w:rPr>
        <w:t>（征求意见稿）</w:t>
      </w:r>
    </w:p>
    <w:p w:rsidR="00B1154F" w:rsidRDefault="00B1154F">
      <w:pPr>
        <w:jc w:val="center"/>
        <w:rPr>
          <w:rFonts w:ascii="宋体" w:eastAsia="宋体" w:hAnsi="宋体" w:cs="宋体"/>
          <w:b/>
          <w:bCs/>
          <w:color w:val="000000"/>
          <w:kern w:val="0"/>
          <w:sz w:val="44"/>
          <w:szCs w:val="44"/>
          <w:lang/>
        </w:rPr>
      </w:pPr>
    </w:p>
    <w:p w:rsidR="003C7764" w:rsidRDefault="00C24784">
      <w:pPr>
        <w:pStyle w:val="a3"/>
        <w:widowControl/>
        <w:spacing w:beforeAutospacing="0" w:afterAutospacing="0" w:line="30" w:lineRule="atLeast"/>
        <w:ind w:firstLineChars="200" w:firstLine="480"/>
        <w:rPr>
          <w:rFonts w:ascii="宋体" w:eastAsia="宋体" w:hAnsi="宋体" w:cs="宋体"/>
        </w:rPr>
      </w:pPr>
      <w:r>
        <w:rPr>
          <w:rFonts w:ascii="宋体" w:eastAsia="宋体" w:hAnsi="宋体" w:cs="宋体" w:hint="eastAsia"/>
          <w:color w:val="000000"/>
        </w:rPr>
        <w:t>根据</w:t>
      </w:r>
      <w:r>
        <w:rPr>
          <w:rFonts w:ascii="宋体" w:eastAsia="宋体" w:hAnsi="宋体" w:cs="宋体" w:hint="eastAsia"/>
          <w:color w:val="000000"/>
        </w:rPr>
        <w:t>《内蒙古自治区地质勘查基金管理办法》、《内蒙古自治区地质勘查基金项目和资金使用管理办法》</w:t>
      </w:r>
      <w:r>
        <w:rPr>
          <w:rFonts w:ascii="宋体" w:eastAsia="宋体" w:hAnsi="宋体" w:cs="宋体" w:hint="eastAsia"/>
          <w:color w:val="000000"/>
        </w:rPr>
        <w:t>、</w:t>
      </w:r>
      <w:r>
        <w:rPr>
          <w:rFonts w:ascii="宋体" w:eastAsia="宋体" w:hAnsi="宋体" w:cs="宋体" w:hint="eastAsia"/>
          <w:color w:val="000000"/>
        </w:rPr>
        <w:t>自治区人民政府关于“统署协调推进额济纳北山矿业地质勘查工作”的指示精神，</w:t>
      </w:r>
      <w:r>
        <w:rPr>
          <w:rFonts w:ascii="宋体" w:eastAsia="宋体" w:hAnsi="宋体" w:cs="宋体" w:hint="eastAsia"/>
        </w:rPr>
        <w:t>结合</w:t>
      </w:r>
      <w:r>
        <w:rPr>
          <w:rFonts w:ascii="宋体" w:eastAsia="宋体" w:hAnsi="宋体" w:cs="宋体" w:hint="eastAsia"/>
        </w:rPr>
        <w:t>内蒙古自治区地质勘查基金</w:t>
      </w:r>
      <w:r>
        <w:rPr>
          <w:rFonts w:ascii="宋体" w:eastAsia="宋体" w:hAnsi="宋体" w:cs="宋体" w:hint="eastAsia"/>
        </w:rPr>
        <w:t>项目</w:t>
      </w:r>
      <w:r>
        <w:rPr>
          <w:rFonts w:ascii="宋体" w:eastAsia="宋体" w:hAnsi="宋体" w:cs="宋体" w:hint="eastAsia"/>
        </w:rPr>
        <w:t>的总体部署，</w:t>
      </w:r>
      <w:r w:rsidR="00C34E7B">
        <w:rPr>
          <w:rFonts w:ascii="宋体" w:eastAsia="宋体" w:hAnsi="宋体" w:cs="宋体" w:hint="eastAsia"/>
          <w:color w:val="000000"/>
        </w:rPr>
        <w:t>编制</w:t>
      </w:r>
      <w:r w:rsidR="00A173F5">
        <w:rPr>
          <w:rFonts w:ascii="宋体" w:eastAsia="宋体" w:hAnsi="宋体" w:cs="宋体" w:hint="eastAsia"/>
          <w:color w:val="000000"/>
        </w:rPr>
        <w:t>采集和申报</w:t>
      </w:r>
      <w:r>
        <w:rPr>
          <w:rFonts w:ascii="宋体" w:eastAsia="宋体" w:hAnsi="宋体" w:cs="宋体" w:hint="eastAsia"/>
        </w:rPr>
        <w:t>202</w:t>
      </w:r>
      <w:r>
        <w:rPr>
          <w:rFonts w:ascii="宋体" w:eastAsia="宋体" w:hAnsi="宋体" w:cs="宋体" w:hint="eastAsia"/>
        </w:rPr>
        <w:t>2</w:t>
      </w:r>
      <w:r>
        <w:rPr>
          <w:rFonts w:ascii="宋体" w:eastAsia="宋体" w:hAnsi="宋体" w:cs="宋体" w:hint="eastAsia"/>
          <w:color w:val="000000"/>
        </w:rPr>
        <w:t>年度自治区地质勘查基金项目</w:t>
      </w:r>
      <w:r w:rsidR="00A173F5">
        <w:rPr>
          <w:rFonts w:ascii="宋体" w:eastAsia="宋体" w:hAnsi="宋体" w:cs="宋体" w:hint="eastAsia"/>
          <w:color w:val="000000"/>
        </w:rPr>
        <w:t>的</w:t>
      </w:r>
      <w:r w:rsidR="00C34E7B">
        <w:rPr>
          <w:rFonts w:ascii="宋体" w:eastAsia="宋体" w:hAnsi="宋体" w:cs="宋体" w:hint="eastAsia"/>
          <w:color w:val="000000"/>
        </w:rPr>
        <w:t>指南。</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bCs/>
          <w:color w:val="000000"/>
        </w:rPr>
        <w:t>一、地质勘查基金项目立项原则</w:t>
      </w:r>
      <w:r>
        <w:rPr>
          <w:rFonts w:ascii="宋体" w:eastAsia="宋体" w:hAnsi="宋体" w:cs="宋体" w:hint="eastAsia"/>
          <w:color w:val="000000"/>
        </w:rPr>
        <w:t> </w:t>
      </w:r>
    </w:p>
    <w:p w:rsidR="003C7764" w:rsidRDefault="00C24784">
      <w:pPr>
        <w:pStyle w:val="a3"/>
        <w:widowControl/>
        <w:spacing w:beforeAutospacing="0" w:afterAutospacing="0" w:line="30" w:lineRule="atLeast"/>
        <w:ind w:firstLineChars="200" w:firstLine="480"/>
        <w:jc w:val="both"/>
        <w:rPr>
          <w:rFonts w:ascii="宋体" w:eastAsia="宋体" w:hAnsi="宋体" w:cs="宋体"/>
          <w:color w:val="000000"/>
        </w:rPr>
      </w:pPr>
      <w:r>
        <w:rPr>
          <w:rFonts w:ascii="宋体" w:eastAsia="宋体" w:hAnsi="宋体" w:cs="宋体" w:hint="eastAsia"/>
          <w:color w:val="000000"/>
        </w:rPr>
        <w:t>（</w:t>
      </w:r>
      <w:r>
        <w:rPr>
          <w:rFonts w:ascii="宋体" w:eastAsia="宋体" w:hAnsi="宋体" w:cs="宋体" w:hint="eastAsia"/>
          <w:color w:val="000000"/>
        </w:rPr>
        <w:t>一</w:t>
      </w:r>
      <w:r>
        <w:rPr>
          <w:rFonts w:ascii="宋体" w:eastAsia="宋体" w:hAnsi="宋体" w:cs="宋体" w:hint="eastAsia"/>
          <w:color w:val="000000"/>
        </w:rPr>
        <w:t>）</w:t>
      </w:r>
      <w:r>
        <w:rPr>
          <w:rFonts w:ascii="宋体" w:eastAsia="宋体" w:hAnsi="宋体" w:cs="宋体" w:hint="eastAsia"/>
          <w:color w:val="000000"/>
        </w:rPr>
        <w:t>突出</w:t>
      </w:r>
      <w:r>
        <w:rPr>
          <w:rFonts w:ascii="宋体" w:eastAsia="宋体" w:hAnsi="宋体" w:cs="宋体" w:hint="eastAsia"/>
          <w:color w:val="000000"/>
        </w:rPr>
        <w:t>重要成矿区带、矿集区等</w:t>
      </w:r>
      <w:r>
        <w:rPr>
          <w:rFonts w:ascii="宋体" w:eastAsia="宋体" w:hAnsi="宋体" w:cs="宋体" w:hint="eastAsia"/>
        </w:rPr>
        <w:t>成矿地质条件优越地区，</w:t>
      </w:r>
      <w:r>
        <w:rPr>
          <w:rFonts w:ascii="宋体" w:eastAsia="宋体" w:hAnsi="宋体" w:cs="宋体" w:hint="eastAsia"/>
        </w:rPr>
        <w:t>开展</w:t>
      </w:r>
      <w:r>
        <w:rPr>
          <w:rFonts w:ascii="宋体" w:eastAsia="宋体" w:hAnsi="宋体" w:cs="宋体" w:hint="eastAsia"/>
        </w:rPr>
        <w:t>1:2.5</w:t>
      </w:r>
      <w:r>
        <w:rPr>
          <w:rFonts w:ascii="宋体" w:eastAsia="宋体" w:hAnsi="宋体" w:cs="宋体" w:hint="eastAsia"/>
        </w:rPr>
        <w:t>万战略性矿产调查</w:t>
      </w:r>
      <w:r>
        <w:rPr>
          <w:rFonts w:ascii="宋体" w:eastAsia="宋体" w:hAnsi="宋体" w:cs="宋体" w:hint="eastAsia"/>
          <w:color w:val="000000"/>
        </w:rPr>
        <w:t>。</w:t>
      </w:r>
    </w:p>
    <w:p w:rsidR="003C7764" w:rsidRDefault="00C24784">
      <w:pPr>
        <w:pStyle w:val="a3"/>
        <w:widowControl/>
        <w:spacing w:beforeAutospacing="0" w:afterAutospacing="0" w:line="30" w:lineRule="atLeast"/>
        <w:ind w:firstLineChars="200" w:firstLine="480"/>
        <w:jc w:val="both"/>
        <w:rPr>
          <w:rFonts w:ascii="宋体" w:eastAsia="宋体" w:hAnsi="宋体" w:cs="宋体"/>
        </w:rPr>
      </w:pPr>
      <w:r>
        <w:rPr>
          <w:rFonts w:ascii="宋体" w:eastAsia="宋体" w:hAnsi="宋体" w:cs="宋体" w:hint="eastAsia"/>
          <w:color w:val="000000"/>
        </w:rPr>
        <w:t>（二）本着服务内蒙古供给侧结构性改革地质调查工作的总体思路，积极开展国家和自治区紧缺矿产、重点大宗支柱性矿产勘查工作，开展稀有、稀土、</w:t>
      </w:r>
      <w:r>
        <w:rPr>
          <w:rFonts w:ascii="宋体" w:eastAsia="宋体" w:hAnsi="宋体" w:cs="宋体" w:hint="eastAsia"/>
          <w:color w:val="000000"/>
        </w:rPr>
        <w:t>分</w:t>
      </w:r>
      <w:r>
        <w:rPr>
          <w:rFonts w:ascii="宋体" w:eastAsia="宋体" w:hAnsi="宋体" w:cs="宋体" w:hint="eastAsia"/>
          <w:color w:val="000000"/>
        </w:rPr>
        <w:t>散</w:t>
      </w:r>
      <w:r>
        <w:rPr>
          <w:rFonts w:ascii="宋体" w:eastAsia="宋体" w:hAnsi="宋体" w:cs="宋体" w:hint="eastAsia"/>
          <w:color w:val="000000"/>
        </w:rPr>
        <w:t>金属</w:t>
      </w:r>
      <w:r>
        <w:rPr>
          <w:rFonts w:ascii="宋体" w:eastAsia="宋体" w:hAnsi="宋体" w:cs="宋体" w:hint="eastAsia"/>
          <w:color w:val="000000"/>
        </w:rPr>
        <w:t>矿产等战略性资源勘查工作，</w:t>
      </w:r>
      <w:r>
        <w:rPr>
          <w:rFonts w:ascii="宋体" w:eastAsia="宋体" w:hAnsi="宋体" w:cs="宋体" w:hint="eastAsia"/>
          <w:color w:val="000000"/>
        </w:rPr>
        <w:t>开展自治区优势矿种勘查工作</w:t>
      </w:r>
      <w:r>
        <w:rPr>
          <w:rFonts w:ascii="宋体" w:eastAsia="宋体" w:hAnsi="宋体" w:cs="宋体" w:hint="eastAsia"/>
          <w:color w:val="000000"/>
        </w:rPr>
        <w:t>；</w:t>
      </w:r>
      <w:r>
        <w:rPr>
          <w:rFonts w:ascii="宋体" w:eastAsia="宋体" w:hAnsi="宋体" w:cs="宋体" w:hint="eastAsia"/>
          <w:color w:val="000000"/>
        </w:rPr>
        <w:t> </w:t>
      </w:r>
    </w:p>
    <w:p w:rsidR="003C7764" w:rsidRDefault="00C24784">
      <w:pPr>
        <w:pStyle w:val="a3"/>
        <w:widowControl/>
        <w:spacing w:beforeAutospacing="0" w:afterAutospacing="0" w:line="30" w:lineRule="atLeast"/>
        <w:ind w:firstLineChars="200" w:firstLine="480"/>
        <w:jc w:val="both"/>
        <w:rPr>
          <w:rFonts w:ascii="宋体" w:eastAsia="宋体" w:hAnsi="宋体" w:cs="宋体"/>
        </w:rPr>
      </w:pPr>
      <w:r>
        <w:rPr>
          <w:rFonts w:ascii="宋体" w:eastAsia="宋体" w:hAnsi="宋体" w:cs="宋体" w:hint="eastAsia"/>
          <w:color w:val="000000"/>
        </w:rPr>
        <w:t>（三</w:t>
      </w:r>
      <w:r>
        <w:rPr>
          <w:rFonts w:ascii="宋体" w:eastAsia="宋体" w:hAnsi="宋体" w:cs="宋体" w:hint="eastAsia"/>
          <w:color w:val="000000"/>
        </w:rPr>
        <w:t>）</w:t>
      </w:r>
      <w:r>
        <w:rPr>
          <w:rFonts w:ascii="宋体" w:eastAsia="宋体" w:hAnsi="宋体" w:cs="宋体" w:hint="eastAsia"/>
        </w:rPr>
        <w:t>为配合黄河流域生态保护与高质量发展战略，择优</w:t>
      </w:r>
      <w:r>
        <w:rPr>
          <w:rFonts w:ascii="宋体" w:eastAsia="宋体" w:hAnsi="宋体" w:cs="宋体" w:hint="eastAsia"/>
        </w:rPr>
        <w:t>安排黄河流域地质勘查项目。</w:t>
      </w:r>
      <w:r>
        <w:rPr>
          <w:rFonts w:ascii="宋体" w:eastAsia="宋体" w:hAnsi="宋体" w:cs="宋体" w:hint="eastAsia"/>
        </w:rPr>
        <w:t> </w:t>
      </w:r>
    </w:p>
    <w:p w:rsidR="003C7764" w:rsidRDefault="00C24784">
      <w:pPr>
        <w:pStyle w:val="a3"/>
        <w:widowControl/>
        <w:numPr>
          <w:ilvl w:val="0"/>
          <w:numId w:val="1"/>
        </w:numPr>
        <w:spacing w:beforeAutospacing="0" w:afterAutospacing="0" w:line="30" w:lineRule="atLeast"/>
        <w:ind w:firstLine="480"/>
        <w:jc w:val="both"/>
        <w:rPr>
          <w:rFonts w:ascii="宋体" w:eastAsia="宋体" w:hAnsi="宋体" w:cs="宋体"/>
          <w:color w:val="000000"/>
        </w:rPr>
      </w:pPr>
      <w:r>
        <w:rPr>
          <w:rFonts w:ascii="宋体" w:eastAsia="宋体" w:hAnsi="宋体" w:cs="宋体" w:hint="eastAsia"/>
          <w:color w:val="000000"/>
        </w:rPr>
        <w:t>开展地热</w:t>
      </w:r>
      <w:r>
        <w:rPr>
          <w:rFonts w:ascii="宋体" w:eastAsia="宋体" w:hAnsi="宋体" w:cs="宋体" w:hint="eastAsia"/>
          <w:color w:val="000000"/>
        </w:rPr>
        <w:t>、</w:t>
      </w:r>
      <w:r>
        <w:rPr>
          <w:rFonts w:ascii="宋体" w:eastAsia="宋体" w:hAnsi="宋体" w:cs="宋体" w:hint="eastAsia"/>
          <w:color w:val="000000"/>
        </w:rPr>
        <w:t>煤层气等清洁能源</w:t>
      </w:r>
      <w:r>
        <w:rPr>
          <w:rFonts w:ascii="宋体" w:eastAsia="宋体" w:hAnsi="宋体" w:cs="宋体" w:hint="eastAsia"/>
          <w:color w:val="000000"/>
        </w:rPr>
        <w:t>勘查工作</w:t>
      </w:r>
      <w:r>
        <w:rPr>
          <w:rFonts w:ascii="宋体" w:eastAsia="宋体" w:hAnsi="宋体" w:cs="宋体" w:hint="eastAsia"/>
          <w:color w:val="000000"/>
        </w:rPr>
        <w:t>；</w:t>
      </w:r>
      <w:r>
        <w:rPr>
          <w:rFonts w:ascii="宋体" w:eastAsia="宋体" w:hAnsi="宋体" w:cs="宋体" w:hint="eastAsia"/>
          <w:color w:val="000000"/>
        </w:rPr>
        <w:t>适度筛选基础水文地质调查、地下水及矿泉水勘查项目，为经济发展及改善缺水</w:t>
      </w:r>
      <w:r>
        <w:rPr>
          <w:rFonts w:ascii="宋体" w:eastAsia="宋体" w:hAnsi="宋体" w:cs="宋体" w:hint="eastAsia"/>
          <w:color w:val="000000"/>
        </w:rPr>
        <w:t>地</w:t>
      </w:r>
      <w:r>
        <w:rPr>
          <w:rFonts w:ascii="宋体" w:eastAsia="宋体" w:hAnsi="宋体" w:cs="宋体" w:hint="eastAsia"/>
          <w:color w:val="000000"/>
        </w:rPr>
        <w:t>区</w:t>
      </w:r>
      <w:r>
        <w:rPr>
          <w:rFonts w:ascii="宋体" w:eastAsia="宋体" w:hAnsi="宋体" w:cs="宋体" w:hint="eastAsia"/>
          <w:color w:val="000000"/>
        </w:rPr>
        <w:t>居民</w:t>
      </w:r>
      <w:r>
        <w:rPr>
          <w:rFonts w:ascii="宋体" w:eastAsia="宋体" w:hAnsi="宋体" w:cs="宋体" w:hint="eastAsia"/>
          <w:color w:val="000000"/>
        </w:rPr>
        <w:t>生活质量服务；</w:t>
      </w:r>
    </w:p>
    <w:p w:rsidR="003C7764" w:rsidRDefault="00C24784">
      <w:pPr>
        <w:pStyle w:val="a3"/>
        <w:widowControl/>
        <w:spacing w:beforeAutospacing="0" w:afterAutospacing="0" w:line="30" w:lineRule="atLeast"/>
        <w:ind w:left="480"/>
        <w:jc w:val="both"/>
        <w:rPr>
          <w:rFonts w:ascii="宋体" w:eastAsia="宋体" w:hAnsi="宋体" w:cs="宋体"/>
          <w:color w:val="000000"/>
        </w:rPr>
      </w:pPr>
      <w:r>
        <w:rPr>
          <w:rFonts w:ascii="宋体" w:eastAsia="宋体" w:hAnsi="宋体" w:cs="宋体" w:hint="eastAsia"/>
          <w:color w:val="000000"/>
        </w:rPr>
        <w:t>（</w:t>
      </w:r>
      <w:r>
        <w:rPr>
          <w:rFonts w:ascii="宋体" w:eastAsia="宋体" w:hAnsi="宋体" w:cs="宋体" w:hint="eastAsia"/>
          <w:color w:val="000000"/>
        </w:rPr>
        <w:t>五</w:t>
      </w:r>
      <w:r>
        <w:rPr>
          <w:rFonts w:ascii="宋体" w:eastAsia="宋体" w:hAnsi="宋体" w:cs="宋体" w:hint="eastAsia"/>
          <w:color w:val="000000"/>
        </w:rPr>
        <w:t>）</w:t>
      </w:r>
      <w:r>
        <w:rPr>
          <w:rFonts w:ascii="宋体" w:eastAsia="宋体" w:hAnsi="宋体" w:cs="宋体" w:hint="eastAsia"/>
          <w:color w:val="000000"/>
        </w:rPr>
        <w:t>坚持生态优先，绿色</w:t>
      </w:r>
      <w:r>
        <w:rPr>
          <w:rFonts w:ascii="宋体" w:eastAsia="宋体" w:hAnsi="宋体" w:cs="宋体" w:hint="eastAsia"/>
          <w:color w:val="000000"/>
        </w:rPr>
        <w:t>发展，开展绿色勘查</w:t>
      </w:r>
      <w:r>
        <w:rPr>
          <w:rFonts w:ascii="宋体" w:eastAsia="宋体" w:hAnsi="宋体" w:cs="宋体" w:hint="eastAsia"/>
          <w:color w:val="000000"/>
        </w:rPr>
        <w:t>。</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bCs/>
          <w:color w:val="000000"/>
        </w:rPr>
        <w:t>二、额济纳北山地质勘查项目申报重点和范围</w:t>
      </w:r>
      <w:r>
        <w:rPr>
          <w:rFonts w:ascii="宋体" w:eastAsia="宋体" w:hAnsi="宋体" w:cs="宋体" w:hint="eastAsia"/>
          <w:b/>
          <w:bCs/>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依据</w:t>
      </w:r>
      <w:r>
        <w:rPr>
          <w:rFonts w:ascii="宋体" w:eastAsia="宋体" w:hAnsi="宋体" w:cs="宋体" w:hint="eastAsia"/>
          <w:color w:val="000000"/>
        </w:rPr>
        <w:t>自治区人民政府关于“统署协调推进额济纳北山矿业地质勘查工作”的指示精神</w:t>
      </w:r>
      <w:r>
        <w:rPr>
          <w:rFonts w:ascii="宋体" w:eastAsia="宋体" w:hAnsi="宋体" w:cs="宋体" w:hint="eastAsia"/>
          <w:color w:val="000000"/>
        </w:rPr>
        <w:t>和确定的额济纳北山地区地质勘查专项资金</w:t>
      </w:r>
      <w:r>
        <w:rPr>
          <w:rFonts w:ascii="宋体" w:eastAsia="宋体" w:hAnsi="宋体" w:cs="宋体" w:hint="eastAsia"/>
          <w:color w:val="000000"/>
        </w:rPr>
        <w:t>，单独</w:t>
      </w:r>
      <w:r>
        <w:rPr>
          <w:rFonts w:ascii="宋体" w:eastAsia="宋体" w:hAnsi="宋体" w:cs="宋体" w:hint="eastAsia"/>
          <w:color w:val="000000"/>
        </w:rPr>
        <w:t>采集和申报</w:t>
      </w:r>
      <w:r>
        <w:rPr>
          <w:rFonts w:ascii="宋体" w:eastAsia="宋体" w:hAnsi="宋体" w:cs="宋体" w:hint="eastAsia"/>
          <w:color w:val="000000"/>
        </w:rPr>
        <w:t>“额济纳北山地质勘查”项目</w:t>
      </w:r>
      <w:r>
        <w:rPr>
          <w:rFonts w:ascii="宋体" w:eastAsia="宋体" w:hAnsi="宋体" w:cs="宋体" w:hint="eastAsia"/>
          <w:color w:val="000000"/>
        </w:rPr>
        <w:t>；</w:t>
      </w:r>
      <w:r>
        <w:rPr>
          <w:rFonts w:ascii="宋体" w:eastAsia="宋体" w:hAnsi="宋体" w:cs="宋体" w:hint="eastAsia"/>
          <w:color w:val="000000"/>
        </w:rPr>
        <w:t>范围涵盖</w:t>
      </w:r>
      <w:r>
        <w:rPr>
          <w:rFonts w:ascii="宋体" w:eastAsia="宋体" w:hAnsi="宋体" w:cs="宋体" w:hint="eastAsia"/>
          <w:color w:val="000000"/>
        </w:rPr>
        <w:t>阿拉善盟</w:t>
      </w:r>
      <w:r>
        <w:rPr>
          <w:rFonts w:ascii="宋体" w:eastAsia="宋体" w:hAnsi="宋体" w:cs="宋体" w:hint="eastAsia"/>
          <w:color w:val="000000"/>
        </w:rPr>
        <w:t>全境</w:t>
      </w:r>
      <w:r>
        <w:rPr>
          <w:rFonts w:ascii="宋体" w:eastAsia="宋体" w:hAnsi="宋体" w:cs="宋体" w:hint="eastAsia"/>
          <w:color w:val="000000"/>
        </w:rPr>
        <w:t>；申报</w:t>
      </w:r>
      <w:r>
        <w:rPr>
          <w:rFonts w:ascii="宋体" w:eastAsia="宋体" w:hAnsi="宋体" w:cs="宋体" w:hint="eastAsia"/>
          <w:color w:val="000000"/>
        </w:rPr>
        <w:t>重点为基础性地质工作、非煤固体矿产勘查、</w:t>
      </w:r>
      <w:r>
        <w:rPr>
          <w:rFonts w:ascii="宋体" w:eastAsia="宋体" w:hAnsi="宋体" w:cs="宋体" w:hint="eastAsia"/>
        </w:rPr>
        <w:t>缺水</w:t>
      </w:r>
      <w:r>
        <w:rPr>
          <w:rFonts w:ascii="宋体" w:eastAsia="宋体" w:hAnsi="宋体" w:cs="宋体" w:hint="eastAsia"/>
        </w:rPr>
        <w:t>地区找水</w:t>
      </w:r>
      <w:r>
        <w:rPr>
          <w:rFonts w:ascii="宋体" w:eastAsia="宋体" w:hAnsi="宋体" w:cs="宋体" w:hint="eastAsia"/>
          <w:color w:val="000000"/>
        </w:rPr>
        <w:t>等类项目。</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color w:val="000000"/>
        </w:rPr>
        <w:t>（一）基础性地质工作</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1</w:t>
      </w:r>
      <w:r>
        <w:rPr>
          <w:rFonts w:ascii="宋体" w:eastAsia="宋体" w:hAnsi="宋体" w:cs="宋体" w:hint="eastAsia"/>
          <w:color w:val="000000"/>
        </w:rPr>
        <w:t>、在北山地区</w:t>
      </w:r>
      <w:r>
        <w:rPr>
          <w:rFonts w:ascii="宋体" w:eastAsia="宋体" w:hAnsi="宋体" w:cs="宋体" w:hint="eastAsia"/>
          <w:color w:val="000000"/>
        </w:rPr>
        <w:t>优选成矿有利地段</w:t>
      </w:r>
      <w:r>
        <w:rPr>
          <w:rFonts w:ascii="宋体" w:eastAsia="宋体" w:hAnsi="宋体" w:cs="宋体" w:hint="eastAsia"/>
        </w:rPr>
        <w:t>有针对性</w:t>
      </w:r>
      <w:r>
        <w:rPr>
          <w:rFonts w:ascii="宋体" w:eastAsia="宋体" w:hAnsi="宋体" w:cs="宋体" w:hint="eastAsia"/>
        </w:rPr>
        <w:t>地</w:t>
      </w:r>
      <w:r>
        <w:rPr>
          <w:rFonts w:ascii="宋体" w:eastAsia="宋体" w:hAnsi="宋体" w:cs="宋体" w:hint="eastAsia"/>
          <w:color w:val="000000"/>
        </w:rPr>
        <w:t>开展</w:t>
      </w:r>
      <w:r>
        <w:rPr>
          <w:rFonts w:ascii="宋体" w:eastAsia="宋体" w:hAnsi="宋体" w:cs="宋体" w:hint="eastAsia"/>
          <w:color w:val="000000"/>
        </w:rPr>
        <w:t>1:2.5</w:t>
      </w:r>
      <w:r>
        <w:rPr>
          <w:rFonts w:ascii="宋体" w:eastAsia="宋体" w:hAnsi="宋体" w:cs="宋体" w:hint="eastAsia"/>
          <w:color w:val="000000"/>
        </w:rPr>
        <w:t>万</w:t>
      </w:r>
      <w:r>
        <w:rPr>
          <w:rFonts w:ascii="宋体" w:eastAsia="宋体" w:hAnsi="宋体" w:cs="宋体" w:hint="eastAsia"/>
          <w:color w:val="000000"/>
        </w:rPr>
        <w:t>战略性矿产</w:t>
      </w:r>
      <w:r>
        <w:rPr>
          <w:rFonts w:ascii="宋体" w:eastAsia="宋体" w:hAnsi="宋体" w:cs="宋体" w:hint="eastAsia"/>
          <w:color w:val="000000"/>
        </w:rPr>
        <w:t>调查</w:t>
      </w:r>
      <w:r>
        <w:rPr>
          <w:rFonts w:ascii="宋体" w:eastAsia="宋体" w:hAnsi="宋体" w:cs="宋体" w:hint="eastAsia"/>
          <w:color w:val="000000"/>
        </w:rPr>
        <w:t>工作</w:t>
      </w:r>
      <w:r>
        <w:rPr>
          <w:rFonts w:ascii="宋体" w:eastAsia="宋体" w:hAnsi="宋体" w:cs="宋体" w:hint="eastAsia"/>
          <w:color w:val="000000"/>
        </w:rPr>
        <w:t>，</w:t>
      </w:r>
      <w:r>
        <w:rPr>
          <w:rFonts w:ascii="宋体" w:eastAsia="宋体" w:hAnsi="宋体" w:cs="宋体" w:hint="eastAsia"/>
          <w:color w:val="000000"/>
        </w:rPr>
        <w:t>基本</w:t>
      </w:r>
      <w:r>
        <w:rPr>
          <w:rFonts w:ascii="宋体" w:eastAsia="宋体" w:hAnsi="宋体" w:cs="宋体" w:hint="eastAsia"/>
          <w:color w:val="000000"/>
        </w:rPr>
        <w:t>查明</w:t>
      </w:r>
      <w:r>
        <w:rPr>
          <w:rFonts w:ascii="宋体" w:eastAsia="宋体" w:hAnsi="宋体" w:cs="宋体" w:hint="eastAsia"/>
          <w:color w:val="000000"/>
        </w:rPr>
        <w:t>调查区</w:t>
      </w:r>
      <w:r>
        <w:rPr>
          <w:rFonts w:ascii="宋体" w:eastAsia="宋体" w:hAnsi="宋体" w:cs="宋体" w:hint="eastAsia"/>
          <w:color w:val="000000"/>
        </w:rPr>
        <w:t>成矿地质条件及成矿规律，</w:t>
      </w:r>
      <w:r>
        <w:rPr>
          <w:rFonts w:ascii="宋体" w:eastAsia="宋体" w:hAnsi="宋体" w:cs="宋体" w:hint="eastAsia"/>
          <w:color w:val="000000"/>
        </w:rPr>
        <w:t>圈定找矿靶区，</w:t>
      </w:r>
      <w:r>
        <w:rPr>
          <w:rFonts w:ascii="宋体" w:eastAsia="宋体" w:hAnsi="宋体" w:cs="宋体" w:hint="eastAsia"/>
          <w:color w:val="000000"/>
        </w:rPr>
        <w:t>为后续矿产勘查及综合研究提供依据。</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2</w:t>
      </w:r>
      <w:r>
        <w:rPr>
          <w:rFonts w:ascii="宋体" w:eastAsia="宋体" w:hAnsi="宋体" w:cs="宋体" w:hint="eastAsia"/>
          <w:color w:val="000000"/>
        </w:rPr>
        <w:t>、加强综合研究与技术创新，解决制约取得找矿突破的勘查方法技术问题，开展成矿带成矿规律及找矿预测研究，指导矿产勘查</w:t>
      </w:r>
      <w:r>
        <w:rPr>
          <w:rFonts w:ascii="宋体" w:eastAsia="宋体" w:hAnsi="宋体" w:cs="宋体" w:hint="eastAsia"/>
          <w:color w:val="000000"/>
        </w:rPr>
        <w:t>工作</w:t>
      </w:r>
      <w:r>
        <w:rPr>
          <w:rFonts w:ascii="宋体" w:eastAsia="宋体" w:hAnsi="宋体" w:cs="宋体" w:hint="eastAsia"/>
          <w:color w:val="000000"/>
        </w:rPr>
        <w:t>；</w:t>
      </w:r>
      <w:r>
        <w:rPr>
          <w:rFonts w:ascii="宋体" w:eastAsia="宋体" w:hAnsi="宋体" w:cs="宋体" w:hint="eastAsia"/>
        </w:rPr>
        <w:t>有针对性的</w:t>
      </w:r>
      <w:r>
        <w:rPr>
          <w:rFonts w:ascii="宋体" w:eastAsia="宋体" w:hAnsi="宋体" w:cs="宋体" w:hint="eastAsia"/>
          <w:color w:val="000000"/>
        </w:rPr>
        <w:t>开展切实指导矿产勘查与地质找矿工作</w:t>
      </w:r>
      <w:r>
        <w:rPr>
          <w:rFonts w:ascii="宋体" w:eastAsia="宋体" w:hAnsi="宋体" w:cs="宋体" w:hint="eastAsia"/>
          <w:color w:val="000000"/>
        </w:rPr>
        <w:t>的</w:t>
      </w:r>
      <w:r>
        <w:rPr>
          <w:rFonts w:ascii="宋体" w:eastAsia="宋体" w:hAnsi="宋体" w:cs="宋体" w:hint="eastAsia"/>
          <w:color w:val="000000"/>
        </w:rPr>
        <w:t>综合研究。</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color w:val="000000"/>
        </w:rPr>
        <w:t>（二）非煤固体矿产勘查</w:t>
      </w:r>
      <w:r>
        <w:rPr>
          <w:rFonts w:ascii="宋体" w:eastAsia="宋体" w:hAnsi="宋体" w:cs="宋体" w:hint="eastAsia"/>
          <w:color w:val="000000"/>
        </w:rPr>
        <w:t> </w:t>
      </w:r>
    </w:p>
    <w:p w:rsidR="003C7764" w:rsidRDefault="00C24784">
      <w:pPr>
        <w:pStyle w:val="a3"/>
        <w:widowControl/>
        <w:spacing w:beforeAutospacing="0" w:afterAutospacing="0" w:line="30" w:lineRule="atLeast"/>
        <w:ind w:firstLine="480"/>
        <w:jc w:val="both"/>
        <w:rPr>
          <w:rFonts w:ascii="宋体" w:eastAsia="宋体" w:hAnsi="宋体" w:cs="宋体"/>
          <w:color w:val="000000"/>
        </w:rPr>
      </w:pPr>
      <w:r>
        <w:rPr>
          <w:rFonts w:ascii="宋体" w:eastAsia="宋体" w:hAnsi="宋体" w:cs="宋体" w:hint="eastAsia"/>
          <w:color w:val="000000"/>
        </w:rPr>
        <w:t>优先安排找矿前景好的续作项目。</w:t>
      </w:r>
      <w:r>
        <w:rPr>
          <w:rFonts w:ascii="宋体" w:eastAsia="宋体" w:hAnsi="宋体" w:cs="宋体" w:hint="eastAsia"/>
          <w:color w:val="000000"/>
        </w:rPr>
        <w:t>重点开展富铁矿、铜、金、银、镍、钴、钨、</w:t>
      </w:r>
      <w:r>
        <w:rPr>
          <w:rFonts w:ascii="宋体" w:eastAsia="宋体" w:hAnsi="宋体" w:cs="宋体" w:hint="eastAsia"/>
          <w:color w:val="000000"/>
        </w:rPr>
        <w:t>锑、</w:t>
      </w:r>
      <w:r>
        <w:rPr>
          <w:rFonts w:ascii="宋体" w:eastAsia="宋体" w:hAnsi="宋体" w:cs="宋体" w:hint="eastAsia"/>
          <w:color w:val="000000"/>
        </w:rPr>
        <w:t>钼</w:t>
      </w:r>
      <w:r>
        <w:rPr>
          <w:rFonts w:ascii="宋体" w:eastAsia="宋体" w:hAnsi="宋体" w:cs="宋体" w:hint="eastAsia"/>
          <w:color w:val="000000"/>
        </w:rPr>
        <w:t>、</w:t>
      </w:r>
      <w:r>
        <w:rPr>
          <w:rFonts w:ascii="宋体" w:eastAsia="宋体" w:hAnsi="宋体" w:cs="宋体" w:hint="eastAsia"/>
          <w:color w:val="000000"/>
        </w:rPr>
        <w:t>铀等金属矿产和</w:t>
      </w:r>
      <w:r>
        <w:rPr>
          <w:rFonts w:ascii="宋体" w:eastAsia="宋体" w:hAnsi="宋体" w:cs="宋体" w:hint="eastAsia"/>
          <w:color w:val="000000"/>
        </w:rPr>
        <w:t>稀有元素、稀土元素、</w:t>
      </w:r>
      <w:r>
        <w:rPr>
          <w:rFonts w:ascii="宋体" w:eastAsia="宋体" w:hAnsi="宋体" w:cs="宋体" w:hint="eastAsia"/>
          <w:color w:val="000000"/>
        </w:rPr>
        <w:t>分</w:t>
      </w:r>
      <w:r>
        <w:rPr>
          <w:rFonts w:ascii="宋体" w:eastAsia="宋体" w:hAnsi="宋体" w:cs="宋体" w:hint="eastAsia"/>
          <w:color w:val="000000"/>
        </w:rPr>
        <w:t>散元素矿产</w:t>
      </w:r>
      <w:r>
        <w:rPr>
          <w:rFonts w:ascii="宋体" w:eastAsia="宋体" w:hAnsi="宋体" w:cs="宋体" w:hint="eastAsia"/>
          <w:color w:val="000000"/>
        </w:rPr>
        <w:t>及</w:t>
      </w:r>
      <w:r>
        <w:rPr>
          <w:rFonts w:ascii="宋体" w:eastAsia="宋体" w:hAnsi="宋体" w:cs="宋体" w:hint="eastAsia"/>
          <w:color w:val="000000"/>
        </w:rPr>
        <w:t>萤石、钾盐等非金属矿产勘查工作。</w:t>
      </w:r>
    </w:p>
    <w:p w:rsidR="003C7764" w:rsidRDefault="00C24784">
      <w:pPr>
        <w:pStyle w:val="a3"/>
        <w:widowControl/>
        <w:spacing w:beforeAutospacing="0" w:afterAutospacing="0" w:line="30" w:lineRule="atLeast"/>
        <w:ind w:firstLine="480"/>
        <w:jc w:val="both"/>
        <w:rPr>
          <w:rFonts w:ascii="宋体" w:eastAsia="宋体" w:hAnsi="宋体" w:cs="宋体"/>
        </w:rPr>
      </w:pPr>
      <w:r>
        <w:rPr>
          <w:rFonts w:ascii="宋体" w:eastAsia="宋体" w:hAnsi="宋体" w:cs="宋体" w:hint="eastAsia"/>
          <w:b/>
          <w:color w:val="000000"/>
        </w:rPr>
        <w:t>（三）地下水资源调查评价工作</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rPr>
        <w:t>开展</w:t>
      </w:r>
      <w:r>
        <w:rPr>
          <w:rFonts w:ascii="宋体" w:eastAsia="宋体" w:hAnsi="宋体" w:cs="宋体" w:hint="eastAsia"/>
        </w:rPr>
        <w:t>缺水</w:t>
      </w:r>
      <w:r>
        <w:rPr>
          <w:rFonts w:ascii="宋体" w:eastAsia="宋体" w:hAnsi="宋体" w:cs="宋体" w:hint="eastAsia"/>
        </w:rPr>
        <w:t>地区找水工作</w:t>
      </w:r>
      <w:r>
        <w:rPr>
          <w:rFonts w:ascii="宋体" w:eastAsia="宋体" w:hAnsi="宋体" w:cs="宋体" w:hint="eastAsia"/>
        </w:rPr>
        <w:t>。</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bCs/>
          <w:color w:val="000000"/>
        </w:rPr>
        <w:t>三、</w:t>
      </w:r>
      <w:r>
        <w:rPr>
          <w:rFonts w:ascii="宋体" w:eastAsia="宋体" w:hAnsi="宋体" w:cs="宋体" w:hint="eastAsia"/>
          <w:b/>
          <w:bCs/>
          <w:color w:val="000000"/>
        </w:rPr>
        <w:t>非额济纳北山地区</w:t>
      </w:r>
      <w:r>
        <w:rPr>
          <w:rFonts w:ascii="宋体" w:eastAsia="宋体" w:hAnsi="宋体" w:cs="宋体" w:hint="eastAsia"/>
          <w:b/>
          <w:bCs/>
          <w:color w:val="000000"/>
        </w:rPr>
        <w:t>地质勘查基金项目申报重点和范围</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color w:val="000000"/>
        </w:rPr>
        <w:t>（一）基础性地质工作</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lastRenderedPageBreak/>
        <w:t xml:space="preserve">　　</w:t>
      </w:r>
      <w:r>
        <w:rPr>
          <w:rFonts w:ascii="宋体" w:eastAsia="宋体" w:hAnsi="宋体" w:cs="宋体" w:hint="eastAsia"/>
          <w:color w:val="000000"/>
        </w:rPr>
        <w:t>1</w:t>
      </w:r>
      <w:r>
        <w:rPr>
          <w:rFonts w:ascii="宋体" w:eastAsia="宋体" w:hAnsi="宋体" w:cs="宋体" w:hint="eastAsia"/>
          <w:color w:val="000000"/>
        </w:rPr>
        <w:t>、加强</w:t>
      </w:r>
      <w:r>
        <w:rPr>
          <w:rFonts w:ascii="宋体" w:eastAsia="宋体" w:hAnsi="宋体" w:cs="宋体" w:hint="eastAsia"/>
          <w:color w:val="000000"/>
        </w:rPr>
        <w:t>战略性、“三稀”和自治区优势矿种</w:t>
      </w:r>
      <w:r>
        <w:rPr>
          <w:rFonts w:ascii="宋体" w:eastAsia="宋体" w:hAnsi="宋体" w:cs="宋体" w:hint="eastAsia"/>
          <w:color w:val="000000"/>
        </w:rPr>
        <w:t>资源调查评价工作</w:t>
      </w:r>
      <w:r>
        <w:rPr>
          <w:rFonts w:ascii="宋体" w:eastAsia="宋体" w:hAnsi="宋体" w:cs="宋体" w:hint="eastAsia"/>
          <w:color w:val="000000"/>
        </w:rPr>
        <w:t>，在</w:t>
      </w:r>
      <w:r>
        <w:rPr>
          <w:rFonts w:ascii="宋体" w:eastAsia="宋体" w:hAnsi="宋体" w:cs="宋体" w:hint="eastAsia"/>
          <w:color w:val="000000"/>
        </w:rPr>
        <w:t>重要成矿区带、矿集区</w:t>
      </w:r>
      <w:r>
        <w:rPr>
          <w:rFonts w:ascii="宋体" w:eastAsia="宋体" w:hAnsi="宋体" w:cs="宋体" w:hint="eastAsia"/>
          <w:color w:val="000000"/>
        </w:rPr>
        <w:t>有利</w:t>
      </w:r>
      <w:r>
        <w:rPr>
          <w:rFonts w:ascii="宋体" w:eastAsia="宋体" w:hAnsi="宋体" w:cs="宋体" w:hint="eastAsia"/>
          <w:color w:val="000000"/>
        </w:rPr>
        <w:t>地段优选</w:t>
      </w:r>
      <w:r>
        <w:rPr>
          <w:rFonts w:ascii="宋体" w:eastAsia="宋体" w:hAnsi="宋体" w:cs="宋体" w:hint="eastAsia"/>
          <w:color w:val="000000"/>
        </w:rPr>
        <w:t>1</w:t>
      </w:r>
      <w:r>
        <w:rPr>
          <w:rFonts w:ascii="宋体" w:eastAsia="宋体" w:hAnsi="宋体" w:cs="宋体" w:hint="eastAsia"/>
          <w:color w:val="000000"/>
        </w:rPr>
        <w:t>∶</w:t>
      </w:r>
      <w:r>
        <w:rPr>
          <w:rFonts w:ascii="宋体" w:eastAsia="宋体" w:hAnsi="宋体" w:cs="宋体" w:hint="eastAsia"/>
          <w:color w:val="000000"/>
        </w:rPr>
        <w:t>2.5</w:t>
      </w:r>
      <w:r>
        <w:rPr>
          <w:rFonts w:ascii="宋体" w:eastAsia="宋体" w:hAnsi="宋体" w:cs="宋体" w:hint="eastAsia"/>
          <w:color w:val="000000"/>
        </w:rPr>
        <w:t>万战略性矿产调查项目，为矿产勘查</w:t>
      </w:r>
      <w:r>
        <w:rPr>
          <w:rFonts w:ascii="宋体" w:eastAsia="宋体" w:hAnsi="宋体" w:cs="宋体" w:hint="eastAsia"/>
          <w:color w:val="000000"/>
        </w:rPr>
        <w:t>及综合研究</w:t>
      </w:r>
      <w:r>
        <w:rPr>
          <w:rFonts w:ascii="宋体" w:eastAsia="宋体" w:hAnsi="宋体" w:cs="宋体" w:hint="eastAsia"/>
          <w:color w:val="000000"/>
        </w:rPr>
        <w:t>提供基础地质依据。</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2</w:t>
      </w:r>
      <w:r>
        <w:rPr>
          <w:rFonts w:ascii="宋体" w:eastAsia="宋体" w:hAnsi="宋体" w:cs="宋体" w:hint="eastAsia"/>
          <w:color w:val="000000"/>
        </w:rPr>
        <w:t>、坚持综合研究为地质勘查工作部署与解决地质找矿实际问题服务的基本原则，开展重要矿集区、大型超大型矿床、战略性矿产及重点勘查项目的综合研究工作；开展与矿产勘查紧密结合、切实指导矿产勘查与地质找矿工作有针对性的综合研究项目。</w:t>
      </w:r>
      <w:r>
        <w:rPr>
          <w:rFonts w:ascii="宋体" w:eastAsia="宋体" w:hAnsi="宋体" w:cs="宋体" w:hint="eastAsia"/>
          <w:color w:val="000000"/>
        </w:rPr>
        <w:t> </w:t>
      </w:r>
    </w:p>
    <w:p w:rsidR="003C7764" w:rsidRDefault="00C24784">
      <w:pPr>
        <w:pStyle w:val="a3"/>
        <w:widowControl/>
        <w:spacing w:beforeAutospacing="0" w:afterAutospacing="0" w:line="30" w:lineRule="atLeast"/>
        <w:ind w:firstLine="480"/>
        <w:jc w:val="both"/>
        <w:rPr>
          <w:rFonts w:ascii="宋体" w:eastAsia="宋体" w:hAnsi="宋体" w:cs="宋体"/>
        </w:rPr>
      </w:pPr>
      <w:r>
        <w:rPr>
          <w:rFonts w:ascii="宋体" w:eastAsia="宋体" w:hAnsi="宋体" w:cs="宋体" w:hint="eastAsia"/>
        </w:rPr>
        <w:t>3</w:t>
      </w:r>
      <w:r>
        <w:rPr>
          <w:rFonts w:ascii="宋体" w:eastAsia="宋体" w:hAnsi="宋体" w:cs="宋体" w:hint="eastAsia"/>
        </w:rPr>
        <w:t>、</w:t>
      </w:r>
      <w:r>
        <w:rPr>
          <w:rFonts w:ascii="宋体" w:eastAsia="宋体" w:hAnsi="宋体" w:cs="宋体" w:hint="eastAsia"/>
          <w:color w:val="000000"/>
        </w:rPr>
        <w:t>开展</w:t>
      </w:r>
      <w:r>
        <w:rPr>
          <w:rFonts w:ascii="宋体" w:eastAsia="宋体" w:hAnsi="宋体" w:cs="宋体" w:hint="eastAsia"/>
          <w:color w:val="000000"/>
        </w:rPr>
        <w:t>地质</w:t>
      </w:r>
      <w:r>
        <w:rPr>
          <w:rFonts w:ascii="宋体" w:eastAsia="宋体" w:hAnsi="宋体" w:cs="宋体" w:hint="eastAsia"/>
          <w:color w:val="000000"/>
        </w:rPr>
        <w:t>勘查</w:t>
      </w:r>
      <w:r>
        <w:rPr>
          <w:rFonts w:ascii="宋体" w:eastAsia="宋体" w:hAnsi="宋体" w:cs="宋体" w:hint="eastAsia"/>
          <w:color w:val="000000"/>
        </w:rPr>
        <w:t>基金</w:t>
      </w:r>
      <w:r>
        <w:rPr>
          <w:rFonts w:ascii="宋体" w:eastAsia="宋体" w:hAnsi="宋体" w:cs="宋体" w:hint="eastAsia"/>
          <w:color w:val="000000"/>
        </w:rPr>
        <w:t>项目信息化建设工作。</w:t>
      </w:r>
    </w:p>
    <w:p w:rsidR="003C7764" w:rsidRDefault="00C24784">
      <w:pPr>
        <w:pStyle w:val="a3"/>
        <w:widowControl/>
        <w:spacing w:beforeAutospacing="0" w:afterAutospacing="0" w:line="30" w:lineRule="atLeast"/>
        <w:ind w:firstLine="480"/>
        <w:jc w:val="both"/>
        <w:rPr>
          <w:rFonts w:ascii="宋体" w:eastAsia="宋体" w:hAnsi="宋体" w:cs="宋体"/>
          <w:color w:val="FF0000"/>
        </w:rPr>
      </w:pPr>
      <w:r>
        <w:rPr>
          <w:rFonts w:ascii="宋体" w:eastAsia="宋体" w:hAnsi="宋体" w:cs="宋体" w:hint="eastAsia"/>
          <w:color w:val="000000"/>
        </w:rPr>
        <w:t>4</w:t>
      </w:r>
      <w:r>
        <w:rPr>
          <w:rFonts w:ascii="宋体" w:eastAsia="宋体" w:hAnsi="宋体" w:cs="宋体" w:hint="eastAsia"/>
          <w:color w:val="000000"/>
        </w:rPr>
        <w:t>、</w:t>
      </w:r>
      <w:r>
        <w:rPr>
          <w:rFonts w:ascii="宋体" w:eastAsia="宋体" w:hAnsi="宋体" w:cs="宋体" w:hint="eastAsia"/>
        </w:rPr>
        <w:t>根据自治区发改委“关于印发察汗淖尔生态保护工作第二次联席会议纪要的函”中有关进一步研究察汗淖尔及周边区域地质结构变化情况的内容，拟在</w:t>
      </w:r>
      <w:r>
        <w:rPr>
          <w:rFonts w:ascii="宋体" w:eastAsia="宋体" w:hAnsi="宋体" w:cs="宋体" w:hint="eastAsia"/>
        </w:rPr>
        <w:t>2022</w:t>
      </w:r>
      <w:r>
        <w:rPr>
          <w:rFonts w:ascii="宋体" w:eastAsia="宋体" w:hAnsi="宋体" w:cs="宋体" w:hint="eastAsia"/>
        </w:rPr>
        <w:t>年度地勘基金设立“第四纪地壳运动对察汗淖尔地区生态环境影响”专题研究项目。</w:t>
      </w:r>
      <w:r>
        <w:rPr>
          <w:rFonts w:ascii="宋体" w:eastAsia="宋体" w:hAnsi="宋体" w:cs="宋体" w:hint="eastAsia"/>
          <w:color w:val="000000"/>
        </w:rPr>
        <w:t> </w:t>
      </w:r>
      <w:r>
        <w:rPr>
          <w:rFonts w:ascii="宋体" w:eastAsia="宋体" w:hAnsi="宋体" w:cs="宋体" w:hint="eastAsia"/>
          <w:color w:val="000000"/>
        </w:rPr>
        <w:t xml:space="preserve">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color w:val="000000"/>
        </w:rPr>
        <w:t>（二）非煤固体矿产勘查</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优先安排找矿前景好的普查、详查项目。</w:t>
      </w:r>
      <w:r>
        <w:rPr>
          <w:rFonts w:ascii="宋体" w:eastAsia="宋体" w:hAnsi="宋体" w:cs="宋体" w:hint="eastAsia"/>
          <w:color w:val="000000"/>
        </w:rPr>
        <w:t>根据国家与自治区经济发展需求和我区矿产资源潜力，重点筛选富铁、铜、金、镍、钴、银、锰、铬、锡、铅、锌</w:t>
      </w:r>
      <w:r>
        <w:rPr>
          <w:rFonts w:ascii="宋体" w:eastAsia="宋体" w:hAnsi="宋体" w:cs="宋体" w:hint="eastAsia"/>
          <w:color w:val="000000"/>
        </w:rPr>
        <w:t>、</w:t>
      </w:r>
      <w:r>
        <w:rPr>
          <w:rFonts w:ascii="宋体" w:eastAsia="宋体" w:hAnsi="宋体" w:cs="宋体" w:hint="eastAsia"/>
          <w:color w:val="000000"/>
        </w:rPr>
        <w:t>铀</w:t>
      </w:r>
      <w:r>
        <w:rPr>
          <w:rFonts w:ascii="宋体" w:eastAsia="宋体" w:hAnsi="宋体" w:cs="宋体" w:hint="eastAsia"/>
          <w:color w:val="000000"/>
        </w:rPr>
        <w:t>等金属矿产和稀有、稀土、分散元素矿产勘查项目，重点筛选钾盐、</w:t>
      </w:r>
      <w:r>
        <w:rPr>
          <w:rFonts w:ascii="宋体" w:eastAsia="宋体" w:hAnsi="宋体" w:cs="宋体" w:hint="eastAsia"/>
          <w:color w:val="000000"/>
        </w:rPr>
        <w:t>萤石</w:t>
      </w:r>
      <w:r>
        <w:rPr>
          <w:rFonts w:ascii="宋体" w:eastAsia="宋体" w:hAnsi="宋体" w:cs="宋体" w:hint="eastAsia"/>
          <w:color w:val="000000"/>
        </w:rPr>
        <w:t>等具有大型远景的重要非金属矿产资源调查。</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color w:val="000000"/>
        </w:rPr>
        <w:t>（三</w:t>
      </w:r>
      <w:r>
        <w:rPr>
          <w:rFonts w:ascii="宋体" w:eastAsia="宋体" w:hAnsi="宋体" w:cs="宋体" w:hint="eastAsia"/>
          <w:b/>
          <w:color w:val="000000"/>
        </w:rPr>
        <w:t>）地下水资源调查评价</w:t>
      </w:r>
      <w:r>
        <w:rPr>
          <w:rFonts w:ascii="宋体" w:eastAsia="宋体" w:hAnsi="宋体" w:cs="宋体" w:hint="eastAsia"/>
          <w:color w:val="000000"/>
        </w:rPr>
        <w:t> </w:t>
      </w:r>
    </w:p>
    <w:p w:rsidR="003C7764" w:rsidRDefault="00C24784">
      <w:pPr>
        <w:pStyle w:val="a3"/>
        <w:widowControl/>
        <w:spacing w:beforeAutospacing="0" w:afterAutospacing="0" w:line="30" w:lineRule="atLeast"/>
        <w:ind w:firstLine="480"/>
        <w:jc w:val="both"/>
        <w:rPr>
          <w:rFonts w:ascii="宋体" w:eastAsia="宋体" w:hAnsi="宋体" w:cs="宋体"/>
          <w:color w:val="000000"/>
        </w:rPr>
      </w:pPr>
      <w:r>
        <w:rPr>
          <w:rFonts w:ascii="宋体" w:eastAsia="宋体" w:hAnsi="宋体" w:cs="宋体" w:hint="eastAsia"/>
          <w:color w:val="000000"/>
        </w:rPr>
        <w:t>以旗（县）为基本范围开展基础性、公益性水文地质调查项目；重点筛选矿泉水调查评价项目以及严重缺水地区人畜饮水和缺水城镇供水勘查项目。</w:t>
      </w:r>
    </w:p>
    <w:p w:rsidR="003C7764" w:rsidRDefault="00C24784">
      <w:pPr>
        <w:pStyle w:val="a3"/>
        <w:widowControl/>
        <w:spacing w:beforeAutospacing="0" w:afterAutospacing="0" w:line="30" w:lineRule="atLeast"/>
        <w:ind w:firstLine="480"/>
        <w:jc w:val="both"/>
        <w:rPr>
          <w:rFonts w:ascii="宋体" w:eastAsia="宋体" w:hAnsi="宋体" w:cs="宋体"/>
        </w:rPr>
      </w:pPr>
      <w:r>
        <w:rPr>
          <w:rFonts w:ascii="宋体" w:eastAsia="宋体" w:hAnsi="宋体" w:cs="宋体" w:hint="eastAsia"/>
          <w:b/>
          <w:color w:val="000000"/>
        </w:rPr>
        <w:t>（四）</w:t>
      </w:r>
      <w:r>
        <w:rPr>
          <w:rFonts w:ascii="宋体" w:eastAsia="宋体" w:hAnsi="宋体" w:cs="宋体" w:hint="eastAsia"/>
          <w:b/>
          <w:color w:val="000000"/>
        </w:rPr>
        <w:t>清洁</w:t>
      </w:r>
      <w:r>
        <w:rPr>
          <w:rFonts w:ascii="宋体" w:eastAsia="宋体" w:hAnsi="宋体" w:cs="宋体" w:hint="eastAsia"/>
          <w:b/>
          <w:color w:val="000000"/>
        </w:rPr>
        <w:t>能源调查评价</w:t>
      </w:r>
      <w:r>
        <w:rPr>
          <w:rFonts w:ascii="宋体" w:eastAsia="宋体" w:hAnsi="宋体" w:cs="宋体" w:hint="eastAsia"/>
          <w:b/>
          <w:color w:val="000000"/>
        </w:rPr>
        <w:t>及勘查</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优先在</w:t>
      </w:r>
      <w:r>
        <w:rPr>
          <w:rFonts w:ascii="宋体" w:eastAsia="宋体" w:hAnsi="宋体" w:cs="宋体" w:hint="eastAsia"/>
          <w:color w:val="000000"/>
        </w:rPr>
        <w:t>海拉尔盆地、二连盆地</w:t>
      </w:r>
      <w:r>
        <w:rPr>
          <w:rFonts w:ascii="宋体" w:eastAsia="宋体" w:hAnsi="宋体" w:cs="宋体" w:hint="eastAsia"/>
          <w:color w:val="000000"/>
        </w:rPr>
        <w:t>重点城市和旅游发展地区筛选地下热水</w:t>
      </w:r>
      <w:r>
        <w:rPr>
          <w:rFonts w:ascii="宋体" w:eastAsia="宋体" w:hAnsi="宋体" w:cs="宋体" w:hint="eastAsia"/>
        </w:rPr>
        <w:t>调查评价及</w:t>
      </w:r>
      <w:r>
        <w:rPr>
          <w:rFonts w:ascii="宋体" w:eastAsia="宋体" w:hAnsi="宋体" w:cs="宋体" w:hint="eastAsia"/>
          <w:color w:val="000000"/>
        </w:rPr>
        <w:t>勘查项目；适当筛选</w:t>
      </w:r>
      <w:r>
        <w:rPr>
          <w:rFonts w:ascii="宋体" w:eastAsia="宋体" w:hAnsi="宋体" w:cs="宋体" w:hint="eastAsia"/>
        </w:rPr>
        <w:t>煤层气</w:t>
      </w:r>
      <w:r>
        <w:rPr>
          <w:rFonts w:ascii="宋体" w:eastAsia="宋体" w:hAnsi="宋体" w:cs="宋体" w:hint="eastAsia"/>
          <w:color w:val="000000"/>
        </w:rPr>
        <w:t>等基础地质调查评价</w:t>
      </w:r>
      <w:r>
        <w:rPr>
          <w:rFonts w:ascii="宋体" w:eastAsia="宋体" w:hAnsi="宋体" w:cs="宋体" w:hint="eastAsia"/>
          <w:color w:val="000000"/>
        </w:rPr>
        <w:t>及勘查</w:t>
      </w:r>
      <w:r>
        <w:rPr>
          <w:rFonts w:ascii="宋体" w:eastAsia="宋体" w:hAnsi="宋体" w:cs="宋体" w:hint="eastAsia"/>
          <w:color w:val="000000"/>
        </w:rPr>
        <w:t>项目</w:t>
      </w:r>
      <w:r>
        <w:rPr>
          <w:rFonts w:ascii="宋体" w:eastAsia="宋体" w:hAnsi="宋体" w:cs="宋体" w:hint="eastAsia"/>
          <w:color w:val="000000"/>
        </w:rPr>
        <w:t>。</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color w:val="000000"/>
        </w:rPr>
        <w:t>（五）国家立项需自治区匹配资金的项目、自治区人民政府急需安排的其它地质勘查项目。</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bCs/>
          <w:color w:val="000000"/>
        </w:rPr>
        <w:t>四、项目采集与申报</w:t>
      </w:r>
      <w:r>
        <w:rPr>
          <w:rFonts w:ascii="宋体" w:eastAsia="宋体" w:hAnsi="宋体" w:cs="宋体" w:hint="eastAsia"/>
          <w:b/>
          <w:bCs/>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color w:val="000000"/>
        </w:rPr>
        <w:t>（一）项目采集方式</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1</w:t>
      </w:r>
      <w:r>
        <w:rPr>
          <w:rFonts w:ascii="宋体" w:eastAsia="宋体" w:hAnsi="宋体" w:cs="宋体" w:hint="eastAsia"/>
          <w:color w:val="000000"/>
        </w:rPr>
        <w:t>、各盟行政公署、市人民政府可根据本地实际需求，委托地勘单位筛选项目，提交立项申请。</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2</w:t>
      </w:r>
      <w:r>
        <w:rPr>
          <w:rFonts w:ascii="宋体" w:eastAsia="宋体" w:hAnsi="宋体" w:cs="宋体" w:hint="eastAsia"/>
          <w:color w:val="000000"/>
        </w:rPr>
        <w:t>、各地勘单位可根据</w:t>
      </w:r>
      <w:r>
        <w:rPr>
          <w:rFonts w:ascii="宋体" w:eastAsia="宋体" w:hAnsi="宋体" w:cs="宋体" w:hint="eastAsia"/>
        </w:rPr>
        <w:t>本立项公告</w:t>
      </w:r>
      <w:r>
        <w:rPr>
          <w:rFonts w:ascii="宋体" w:eastAsia="宋体" w:hAnsi="宋体" w:cs="宋体" w:hint="eastAsia"/>
          <w:color w:val="000000"/>
        </w:rPr>
        <w:t>的规定，自愿筛选项目，组织编写立项申请文件。</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b/>
          <w:color w:val="000000"/>
        </w:rPr>
        <w:t>（二）项目申报方式及要求</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1</w:t>
      </w:r>
      <w:r>
        <w:rPr>
          <w:rFonts w:ascii="宋体" w:eastAsia="宋体" w:hAnsi="宋体" w:cs="宋体" w:hint="eastAsia"/>
          <w:color w:val="000000"/>
        </w:rPr>
        <w:t>、盟行政公署、市人民政府可根据立项原则，结合本地实际提出项目清单并出具书面意见，提出立项申请文件（包括技术材料），委托专业地勘单位编写申报材料，由项目所在地盟市自然资源局会同盟市财政局联合一次性申报。</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2</w:t>
      </w:r>
      <w:r>
        <w:rPr>
          <w:rFonts w:ascii="宋体" w:eastAsia="宋体" w:hAnsi="宋体" w:cs="宋体" w:hint="eastAsia"/>
          <w:color w:val="000000"/>
        </w:rPr>
        <w:t>、地勘单位根据立项原则，在全面分析研究地质矿产等资料基础上，认真筛选成矿条件有利、立项依据</w:t>
      </w:r>
      <w:r>
        <w:rPr>
          <w:rFonts w:ascii="宋体" w:eastAsia="宋体" w:hAnsi="宋体" w:cs="宋体" w:hint="eastAsia"/>
          <w:color w:val="000000"/>
        </w:rPr>
        <w:t>充分的项目</w:t>
      </w:r>
      <w:r>
        <w:rPr>
          <w:rFonts w:ascii="宋体" w:eastAsia="宋体" w:hAnsi="宋体" w:cs="宋体" w:hint="eastAsia"/>
          <w:color w:val="000000"/>
        </w:rPr>
        <w:t>，</w:t>
      </w:r>
      <w:r>
        <w:rPr>
          <w:rFonts w:ascii="宋体" w:eastAsia="宋体" w:hAnsi="宋体" w:cs="宋体" w:hint="eastAsia"/>
          <w:color w:val="000000"/>
        </w:rPr>
        <w:t>由本单位初审后直接申报。</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color w:val="000000"/>
        </w:rPr>
      </w:pPr>
      <w:r>
        <w:rPr>
          <w:rFonts w:ascii="宋体" w:eastAsia="宋体" w:hAnsi="宋体" w:cs="宋体" w:hint="eastAsia"/>
          <w:color w:val="000000"/>
        </w:rPr>
        <w:t xml:space="preserve">　　</w:t>
      </w:r>
      <w:r>
        <w:rPr>
          <w:rFonts w:ascii="宋体" w:eastAsia="宋体" w:hAnsi="宋体" w:cs="宋体" w:hint="eastAsia"/>
          <w:color w:val="000000"/>
        </w:rPr>
        <w:t>3</w:t>
      </w:r>
      <w:r>
        <w:rPr>
          <w:rFonts w:ascii="宋体" w:eastAsia="宋体" w:hAnsi="宋体" w:cs="宋体" w:hint="eastAsia"/>
          <w:color w:val="000000"/>
        </w:rPr>
        <w:t>、</w:t>
      </w:r>
      <w:r>
        <w:rPr>
          <w:rFonts w:ascii="宋体" w:eastAsia="宋体" w:hAnsi="宋体" w:cs="宋体" w:hint="eastAsia"/>
          <w:color w:val="000000"/>
        </w:rPr>
        <w:t>1</w:t>
      </w:r>
      <w:r>
        <w:rPr>
          <w:rFonts w:ascii="宋体" w:eastAsia="宋体" w:hAnsi="宋体" w:cs="宋体" w:hint="eastAsia"/>
          <w:color w:val="000000"/>
        </w:rPr>
        <w:t>∶</w:t>
      </w:r>
      <w:r>
        <w:rPr>
          <w:rFonts w:ascii="宋体" w:eastAsia="宋体" w:hAnsi="宋体" w:cs="宋体" w:hint="eastAsia"/>
          <w:color w:val="000000"/>
        </w:rPr>
        <w:t>2.</w:t>
      </w:r>
      <w:r>
        <w:rPr>
          <w:rFonts w:ascii="宋体" w:eastAsia="宋体" w:hAnsi="宋体" w:cs="宋体" w:hint="eastAsia"/>
          <w:color w:val="000000"/>
        </w:rPr>
        <w:t>5</w:t>
      </w:r>
      <w:r>
        <w:rPr>
          <w:rFonts w:ascii="宋体" w:eastAsia="宋体" w:hAnsi="宋体" w:cs="宋体" w:hint="eastAsia"/>
          <w:color w:val="000000"/>
        </w:rPr>
        <w:t>万</w:t>
      </w:r>
      <w:r>
        <w:rPr>
          <w:rFonts w:ascii="宋体" w:eastAsia="宋体" w:hAnsi="宋体" w:cs="宋体" w:hint="eastAsia"/>
          <w:color w:val="000000"/>
        </w:rPr>
        <w:t>战略性矿产调查项目范围选择在</w:t>
      </w:r>
      <w:r>
        <w:rPr>
          <w:rFonts w:ascii="宋体" w:eastAsia="宋体" w:hAnsi="宋体" w:cs="宋体" w:hint="eastAsia"/>
          <w:color w:val="000000"/>
        </w:rPr>
        <w:t>4</w:t>
      </w:r>
      <w:r>
        <w:rPr>
          <w:rFonts w:ascii="宋体" w:eastAsia="宋体" w:hAnsi="宋体" w:cs="宋体" w:hint="eastAsia"/>
          <w:color w:val="000000"/>
        </w:rPr>
        <w:t>—</w:t>
      </w:r>
      <w:r>
        <w:rPr>
          <w:rFonts w:ascii="宋体" w:eastAsia="宋体" w:hAnsi="宋体" w:cs="宋体" w:hint="eastAsia"/>
          <w:color w:val="000000"/>
        </w:rPr>
        <w:t>6</w:t>
      </w:r>
      <w:r>
        <w:rPr>
          <w:rFonts w:ascii="宋体" w:eastAsia="宋体" w:hAnsi="宋体" w:cs="宋体" w:hint="eastAsia"/>
          <w:color w:val="000000"/>
        </w:rPr>
        <w:t>个</w:t>
      </w:r>
      <w:r>
        <w:rPr>
          <w:rFonts w:ascii="宋体" w:eastAsia="宋体" w:hAnsi="宋体" w:cs="宋体" w:hint="eastAsia"/>
          <w:color w:val="000000"/>
        </w:rPr>
        <w:t>1</w:t>
      </w:r>
      <w:r>
        <w:rPr>
          <w:rFonts w:ascii="宋体" w:eastAsia="宋体" w:hAnsi="宋体" w:cs="宋体" w:hint="eastAsia"/>
          <w:color w:val="000000"/>
        </w:rPr>
        <w:t>∶</w:t>
      </w:r>
      <w:r>
        <w:rPr>
          <w:rFonts w:ascii="宋体" w:eastAsia="宋体" w:hAnsi="宋体" w:cs="宋体" w:hint="eastAsia"/>
          <w:color w:val="000000"/>
        </w:rPr>
        <w:t>2.</w:t>
      </w:r>
      <w:r>
        <w:rPr>
          <w:rFonts w:ascii="宋体" w:eastAsia="宋体" w:hAnsi="宋体" w:cs="宋体" w:hint="eastAsia"/>
          <w:color w:val="000000"/>
        </w:rPr>
        <w:t>5</w:t>
      </w:r>
      <w:r>
        <w:rPr>
          <w:rFonts w:ascii="宋体" w:eastAsia="宋体" w:hAnsi="宋体" w:cs="宋体" w:hint="eastAsia"/>
          <w:color w:val="000000"/>
        </w:rPr>
        <w:t>万</w:t>
      </w:r>
      <w:r>
        <w:rPr>
          <w:rFonts w:ascii="宋体" w:eastAsia="宋体" w:hAnsi="宋体" w:cs="宋体" w:hint="eastAsia"/>
          <w:color w:val="000000"/>
        </w:rPr>
        <w:t>标准图幅，立项材料须反映</w:t>
      </w:r>
      <w:r>
        <w:rPr>
          <w:rFonts w:ascii="宋体" w:eastAsia="宋体" w:hAnsi="宋体" w:cs="宋体" w:hint="eastAsia"/>
          <w:color w:val="000000"/>
        </w:rPr>
        <w:t>1</w:t>
      </w:r>
      <w:r>
        <w:rPr>
          <w:rFonts w:ascii="宋体" w:eastAsia="宋体" w:hAnsi="宋体" w:cs="宋体" w:hint="eastAsia"/>
          <w:color w:val="000000"/>
        </w:rPr>
        <w:t>∶</w:t>
      </w:r>
      <w:r>
        <w:rPr>
          <w:rFonts w:ascii="宋体" w:eastAsia="宋体" w:hAnsi="宋体" w:cs="宋体" w:hint="eastAsia"/>
          <w:color w:val="000000"/>
        </w:rPr>
        <w:t>20</w:t>
      </w:r>
      <w:r>
        <w:rPr>
          <w:rFonts w:ascii="宋体" w:eastAsia="宋体" w:hAnsi="宋体" w:cs="宋体" w:hint="eastAsia"/>
          <w:color w:val="000000"/>
        </w:rPr>
        <w:t>万</w:t>
      </w:r>
      <w:r>
        <w:rPr>
          <w:rFonts w:ascii="宋体" w:eastAsia="宋体" w:hAnsi="宋体" w:cs="宋体" w:hint="eastAsia"/>
          <w:color w:val="000000"/>
        </w:rPr>
        <w:t>区域化探、</w:t>
      </w:r>
      <w:r>
        <w:rPr>
          <w:rFonts w:ascii="宋体" w:eastAsia="宋体" w:hAnsi="宋体" w:cs="宋体" w:hint="eastAsia"/>
          <w:color w:val="000000"/>
        </w:rPr>
        <w:t>1</w:t>
      </w:r>
      <w:r>
        <w:rPr>
          <w:rFonts w:ascii="宋体" w:eastAsia="宋体" w:hAnsi="宋体" w:cs="宋体" w:hint="eastAsia"/>
          <w:color w:val="000000"/>
        </w:rPr>
        <w:t>∶</w:t>
      </w:r>
      <w:r>
        <w:rPr>
          <w:rFonts w:ascii="宋体" w:eastAsia="宋体" w:hAnsi="宋体" w:cs="宋体" w:hint="eastAsia"/>
          <w:color w:val="000000"/>
        </w:rPr>
        <w:t>5</w:t>
      </w:r>
      <w:r>
        <w:rPr>
          <w:rFonts w:ascii="宋体" w:eastAsia="宋体" w:hAnsi="宋体" w:cs="宋体" w:hint="eastAsia"/>
          <w:color w:val="000000"/>
        </w:rPr>
        <w:t>万</w:t>
      </w:r>
      <w:r>
        <w:rPr>
          <w:rFonts w:ascii="宋体" w:eastAsia="宋体" w:hAnsi="宋体" w:cs="宋体" w:hint="eastAsia"/>
          <w:color w:val="000000"/>
        </w:rPr>
        <w:t>矿调成果资料及矿业权设置情况，申报单位最多申报</w:t>
      </w:r>
      <w:r>
        <w:rPr>
          <w:rFonts w:ascii="宋体" w:eastAsia="宋体" w:hAnsi="宋体" w:cs="宋体" w:hint="eastAsia"/>
          <w:color w:val="000000"/>
        </w:rPr>
        <w:t>2</w:t>
      </w:r>
      <w:r>
        <w:rPr>
          <w:rFonts w:ascii="宋体" w:eastAsia="宋体" w:hAnsi="宋体" w:cs="宋体" w:hint="eastAsia"/>
          <w:color w:val="000000"/>
        </w:rPr>
        <w:t>个项目。</w:t>
      </w:r>
    </w:p>
    <w:p w:rsidR="003C7764" w:rsidRDefault="00C24784">
      <w:pPr>
        <w:pStyle w:val="a3"/>
        <w:widowControl/>
        <w:spacing w:beforeAutospacing="0" w:afterAutospacing="0" w:line="30" w:lineRule="atLeast"/>
        <w:ind w:firstLineChars="200" w:firstLine="480"/>
        <w:jc w:val="both"/>
        <w:rPr>
          <w:rFonts w:ascii="宋体" w:eastAsia="宋体" w:hAnsi="宋体" w:cs="宋体"/>
          <w:color w:val="FF0000"/>
        </w:rPr>
      </w:pPr>
      <w:r>
        <w:rPr>
          <w:rFonts w:ascii="宋体" w:eastAsia="宋体" w:hAnsi="宋体" w:cs="宋体" w:hint="eastAsia"/>
          <w:color w:val="000000"/>
        </w:rPr>
        <w:t>4</w:t>
      </w:r>
      <w:r>
        <w:rPr>
          <w:rFonts w:ascii="宋体" w:eastAsia="宋体" w:hAnsi="宋体" w:cs="宋体" w:hint="eastAsia"/>
          <w:color w:val="000000"/>
        </w:rPr>
        <w:t>、申报项目的工作范围</w:t>
      </w:r>
      <w:r>
        <w:rPr>
          <w:rFonts w:ascii="宋体" w:eastAsia="宋体" w:hAnsi="宋体" w:cs="宋体" w:hint="eastAsia"/>
        </w:rPr>
        <w:t>应避</w:t>
      </w:r>
      <w:r>
        <w:rPr>
          <w:rFonts w:ascii="宋体" w:eastAsia="宋体" w:hAnsi="宋体" w:cs="宋体" w:hint="eastAsia"/>
        </w:rPr>
        <w:t>开</w:t>
      </w:r>
      <w:r>
        <w:rPr>
          <w:rFonts w:ascii="宋体" w:eastAsia="宋体" w:hAnsi="宋体" w:cs="宋体" w:hint="eastAsia"/>
        </w:rPr>
        <w:t>已设矿业权</w:t>
      </w:r>
      <w:r>
        <w:rPr>
          <w:rFonts w:ascii="宋体" w:eastAsia="宋体" w:hAnsi="宋体" w:cs="宋体" w:hint="eastAsia"/>
        </w:rPr>
        <w:t>和国家、自治区禁止勘查区域</w:t>
      </w:r>
      <w:r>
        <w:rPr>
          <w:rFonts w:ascii="宋体" w:eastAsia="宋体" w:hAnsi="宋体" w:cs="宋体" w:hint="eastAsia"/>
        </w:rPr>
        <w:t>。</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5</w:t>
      </w:r>
      <w:r>
        <w:rPr>
          <w:rFonts w:ascii="宋体" w:eastAsia="宋体" w:hAnsi="宋体" w:cs="宋体" w:hint="eastAsia"/>
          <w:color w:val="000000"/>
        </w:rPr>
        <w:t>、“额济纳北山地质勘查”项目申报文件上应注明“额济纳北山地质勘查”字样。</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lastRenderedPageBreak/>
        <w:t xml:space="preserve">　　</w:t>
      </w:r>
      <w:r>
        <w:rPr>
          <w:rFonts w:ascii="宋体" w:eastAsia="宋体" w:hAnsi="宋体" w:cs="宋体" w:hint="eastAsia"/>
          <w:color w:val="000000"/>
        </w:rPr>
        <w:t>6</w:t>
      </w:r>
      <w:r>
        <w:rPr>
          <w:rFonts w:ascii="宋体" w:eastAsia="宋体" w:hAnsi="宋体" w:cs="宋体" w:hint="eastAsia"/>
          <w:color w:val="000000"/>
        </w:rPr>
        <w:t>、申报项目经费预算标准执行中国地质调查局制定的《地质调查项目预算标准》（</w:t>
      </w:r>
      <w:r>
        <w:rPr>
          <w:rFonts w:ascii="宋体" w:eastAsia="宋体" w:hAnsi="宋体" w:cs="宋体" w:hint="eastAsia"/>
          <w:color w:val="000000"/>
        </w:rPr>
        <w:t>2010</w:t>
      </w:r>
      <w:r>
        <w:rPr>
          <w:rFonts w:ascii="宋体" w:eastAsia="宋体" w:hAnsi="宋体" w:cs="宋体" w:hint="eastAsia"/>
          <w:color w:val="000000"/>
        </w:rPr>
        <w:t xml:space="preserve">年试用）。　　</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7</w:t>
      </w:r>
      <w:r>
        <w:rPr>
          <w:rFonts w:ascii="宋体" w:eastAsia="宋体" w:hAnsi="宋体" w:cs="宋体" w:hint="eastAsia"/>
          <w:color w:val="000000"/>
        </w:rPr>
        <w:t>、立项申请正式文件分别</w:t>
      </w:r>
      <w:r>
        <w:rPr>
          <w:rFonts w:ascii="宋体" w:eastAsia="宋体" w:hAnsi="宋体" w:cs="宋体" w:hint="eastAsia"/>
        </w:rPr>
        <w:t>通过</w:t>
      </w:r>
      <w:r>
        <w:rPr>
          <w:rFonts w:ascii="宋体" w:eastAsia="宋体" w:hAnsi="宋体" w:cs="宋体" w:hint="eastAsia"/>
        </w:rPr>
        <w:t>OA</w:t>
      </w:r>
      <w:r>
        <w:rPr>
          <w:rFonts w:ascii="宋体" w:eastAsia="宋体" w:hAnsi="宋体" w:cs="宋体" w:hint="eastAsia"/>
        </w:rPr>
        <w:t>系统</w:t>
      </w:r>
      <w:r>
        <w:rPr>
          <w:rFonts w:ascii="宋体" w:eastAsia="宋体" w:hAnsi="宋体" w:cs="宋体" w:hint="eastAsia"/>
          <w:color w:val="000000"/>
        </w:rPr>
        <w:t>报自治区自然资源厅、财政厅；立项申报技术材料报自治区地质勘查基金管理中心。立项申报技术材料要求文字</w:t>
      </w:r>
      <w:r>
        <w:rPr>
          <w:rFonts w:ascii="宋体" w:eastAsia="宋体" w:hAnsi="宋体" w:cs="宋体" w:hint="eastAsia"/>
          <w:color w:val="000000"/>
        </w:rPr>
        <w:t>5</w:t>
      </w:r>
      <w:r>
        <w:rPr>
          <w:rFonts w:ascii="宋体" w:eastAsia="宋体" w:hAnsi="宋体" w:cs="宋体" w:hint="eastAsia"/>
          <w:color w:val="000000"/>
        </w:rPr>
        <w:t>份、附图</w:t>
      </w:r>
      <w:r>
        <w:rPr>
          <w:rFonts w:ascii="宋体" w:eastAsia="宋体" w:hAnsi="宋体" w:cs="宋体" w:hint="eastAsia"/>
          <w:color w:val="000000"/>
        </w:rPr>
        <w:t>2</w:t>
      </w:r>
      <w:r>
        <w:rPr>
          <w:rFonts w:ascii="宋体" w:eastAsia="宋体" w:hAnsi="宋体" w:cs="宋体" w:hint="eastAsia"/>
          <w:color w:val="000000"/>
        </w:rPr>
        <w:t>份、电子文档</w:t>
      </w:r>
      <w:r>
        <w:rPr>
          <w:rFonts w:ascii="宋体" w:eastAsia="宋体" w:hAnsi="宋体" w:cs="宋体" w:hint="eastAsia"/>
          <w:color w:val="000000"/>
        </w:rPr>
        <w:t>2</w:t>
      </w:r>
      <w:r>
        <w:rPr>
          <w:rFonts w:ascii="宋体" w:eastAsia="宋体" w:hAnsi="宋体" w:cs="宋体" w:hint="eastAsia"/>
          <w:color w:val="000000"/>
        </w:rPr>
        <w:t>份。</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8</w:t>
      </w:r>
      <w:r>
        <w:rPr>
          <w:rFonts w:ascii="宋体" w:eastAsia="宋体" w:hAnsi="宋体" w:cs="宋体" w:hint="eastAsia"/>
          <w:color w:val="000000"/>
        </w:rPr>
        <w:t>、立项申报截止时间为</w:t>
      </w:r>
      <w:r>
        <w:rPr>
          <w:rFonts w:ascii="宋体" w:eastAsia="宋体" w:hAnsi="宋体" w:cs="宋体" w:hint="eastAsia"/>
        </w:rPr>
        <w:t>20</w:t>
      </w:r>
      <w:r>
        <w:rPr>
          <w:rFonts w:ascii="宋体" w:eastAsia="宋体" w:hAnsi="宋体" w:cs="宋体" w:hint="eastAsia"/>
        </w:rPr>
        <w:t>21</w:t>
      </w:r>
      <w:r>
        <w:rPr>
          <w:rFonts w:ascii="宋体" w:eastAsia="宋体" w:hAnsi="宋体" w:cs="宋体" w:hint="eastAsia"/>
        </w:rPr>
        <w:t>年</w:t>
      </w:r>
      <w:r>
        <w:rPr>
          <w:rFonts w:ascii="宋体" w:eastAsia="宋体" w:hAnsi="宋体" w:cs="宋体" w:hint="eastAsia"/>
        </w:rPr>
        <w:t>8</w:t>
      </w:r>
      <w:r>
        <w:rPr>
          <w:rFonts w:ascii="宋体" w:eastAsia="宋体" w:hAnsi="宋体" w:cs="宋体" w:hint="eastAsia"/>
        </w:rPr>
        <w:t>月</w:t>
      </w:r>
      <w:r>
        <w:rPr>
          <w:rFonts w:ascii="宋体" w:eastAsia="宋体" w:hAnsi="宋体" w:cs="宋体" w:hint="eastAsia"/>
        </w:rPr>
        <w:t>20</w:t>
      </w:r>
      <w:r>
        <w:rPr>
          <w:rFonts w:ascii="宋体" w:eastAsia="宋体" w:hAnsi="宋体" w:cs="宋体" w:hint="eastAsia"/>
        </w:rPr>
        <w:t>日</w:t>
      </w:r>
      <w:r>
        <w:rPr>
          <w:rFonts w:ascii="宋体" w:eastAsia="宋体" w:hAnsi="宋体" w:cs="宋体" w:hint="eastAsia"/>
          <w:color w:val="000000"/>
        </w:rPr>
        <w:t>。凡逾期申报或申报材料未按规定程序和要求报送的，一律不予受理。</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9</w:t>
      </w:r>
      <w:r>
        <w:rPr>
          <w:rFonts w:ascii="宋体" w:eastAsia="宋体" w:hAnsi="宋体" w:cs="宋体" w:hint="eastAsia"/>
          <w:color w:val="000000"/>
        </w:rPr>
        <w:t>、经立项评审专家论证通过的项目，自治区地质勘查基金管理中心报自治区自然资源厅、财政厅批准后予以公示。公示无异议的列入自治区地质勘查基金项目库管理，入库项目保护期限为</w:t>
      </w:r>
      <w:r>
        <w:rPr>
          <w:rFonts w:ascii="宋体" w:eastAsia="宋体" w:hAnsi="宋体" w:cs="宋体" w:hint="eastAsia"/>
          <w:color w:val="000000"/>
        </w:rPr>
        <w:t>3</w:t>
      </w:r>
      <w:r>
        <w:rPr>
          <w:rFonts w:ascii="宋体" w:eastAsia="宋体" w:hAnsi="宋体" w:cs="宋体" w:hint="eastAsia"/>
          <w:color w:val="000000"/>
        </w:rPr>
        <w:t>年。</w:t>
      </w:r>
      <w:r>
        <w:rPr>
          <w:rFonts w:ascii="宋体" w:eastAsia="宋体" w:hAnsi="宋体" w:cs="宋体" w:hint="eastAsia"/>
          <w:color w:val="000000"/>
        </w:rPr>
        <w:t> </w:t>
      </w:r>
    </w:p>
    <w:p w:rsidR="003C7764" w:rsidRDefault="00C24784">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Pr>
          <w:rFonts w:ascii="宋体" w:eastAsia="宋体" w:hAnsi="宋体" w:cs="宋体" w:hint="eastAsia"/>
          <w:color w:val="000000"/>
        </w:rPr>
        <w:t>10</w:t>
      </w:r>
      <w:r>
        <w:rPr>
          <w:rFonts w:ascii="宋体" w:eastAsia="宋体" w:hAnsi="宋体" w:cs="宋体" w:hint="eastAsia"/>
          <w:color w:val="000000"/>
        </w:rPr>
        <w:t>、“额济纳北山地质勘查”项目单独建库管理。</w:t>
      </w:r>
      <w:r>
        <w:rPr>
          <w:rFonts w:ascii="宋体" w:eastAsia="宋体" w:hAnsi="宋体" w:cs="宋体" w:hint="eastAsia"/>
          <w:color w:val="000000"/>
        </w:rPr>
        <w:t> </w:t>
      </w:r>
    </w:p>
    <w:p w:rsidR="003C7764" w:rsidRDefault="00C24784" w:rsidP="00B1154F">
      <w:pPr>
        <w:pStyle w:val="a3"/>
        <w:widowControl/>
        <w:spacing w:beforeAutospacing="0" w:afterAutospacing="0" w:line="30" w:lineRule="atLeast"/>
        <w:jc w:val="both"/>
        <w:rPr>
          <w:rFonts w:ascii="宋体" w:eastAsia="宋体" w:hAnsi="宋体" w:cs="宋体"/>
        </w:rPr>
      </w:pPr>
      <w:r>
        <w:rPr>
          <w:rFonts w:ascii="宋体" w:eastAsia="宋体" w:hAnsi="宋体" w:cs="宋体" w:hint="eastAsia"/>
          <w:color w:val="000000"/>
        </w:rPr>
        <w:t xml:space="preserve">　　</w:t>
      </w:r>
      <w:r w:rsidR="00B1154F">
        <w:rPr>
          <w:rFonts w:ascii="宋体" w:eastAsia="宋体" w:hAnsi="宋体" w:cs="宋体" w:hint="eastAsia"/>
          <w:color w:val="000000"/>
        </w:rPr>
        <w:t>1</w:t>
      </w:r>
      <w:r>
        <w:rPr>
          <w:rFonts w:ascii="宋体" w:eastAsia="宋体" w:hAnsi="宋体" w:cs="宋体" w:hint="eastAsia"/>
          <w:color w:val="000000"/>
        </w:rPr>
        <w:t>1</w:t>
      </w:r>
      <w:r>
        <w:rPr>
          <w:rFonts w:ascii="宋体" w:eastAsia="宋体" w:hAnsi="宋体" w:cs="宋体" w:hint="eastAsia"/>
          <w:color w:val="000000"/>
        </w:rPr>
        <w:t>、</w:t>
      </w:r>
      <w:r>
        <w:rPr>
          <w:rFonts w:ascii="宋体" w:eastAsia="宋体" w:hAnsi="宋体" w:cs="宋体" w:hint="eastAsia"/>
          <w:color w:val="000000"/>
        </w:rPr>
        <w:t>202</w:t>
      </w:r>
      <w:r>
        <w:rPr>
          <w:rFonts w:ascii="宋体" w:eastAsia="宋体" w:hAnsi="宋体" w:cs="宋体" w:hint="eastAsia"/>
          <w:color w:val="000000"/>
        </w:rPr>
        <w:t>2</w:t>
      </w:r>
      <w:r>
        <w:rPr>
          <w:rFonts w:ascii="宋体" w:eastAsia="宋体" w:hAnsi="宋体" w:cs="宋体" w:hint="eastAsia"/>
          <w:color w:val="000000"/>
        </w:rPr>
        <w:t>年内蒙古自治区地质勘查基金立项申请汇总表见附</w:t>
      </w:r>
      <w:r>
        <w:rPr>
          <w:rFonts w:ascii="宋体" w:eastAsia="宋体" w:hAnsi="宋体" w:cs="宋体" w:hint="eastAsia"/>
          <w:color w:val="000000"/>
        </w:rPr>
        <w:t>表</w:t>
      </w:r>
      <w:r w:rsidR="00B1154F">
        <w:rPr>
          <w:rFonts w:ascii="宋体" w:eastAsia="宋体" w:hAnsi="宋体" w:cs="宋体" w:hint="eastAsia"/>
          <w:color w:val="000000"/>
        </w:rPr>
        <w:t>1～</w:t>
      </w:r>
      <w:r>
        <w:rPr>
          <w:rFonts w:ascii="宋体" w:eastAsia="宋体" w:hAnsi="宋体" w:cs="宋体" w:hint="eastAsia"/>
          <w:color w:val="000000"/>
        </w:rPr>
        <w:t>4</w:t>
      </w:r>
      <w:r>
        <w:rPr>
          <w:rFonts w:ascii="宋体" w:eastAsia="宋体" w:hAnsi="宋体" w:cs="宋体" w:hint="eastAsia"/>
          <w:color w:val="000000"/>
        </w:rPr>
        <w:t>。</w:t>
      </w:r>
    </w:p>
    <w:p w:rsidR="003C7764" w:rsidRDefault="003C7764">
      <w:pPr>
        <w:jc w:val="center"/>
        <w:rPr>
          <w:rFonts w:ascii="宋体" w:eastAsia="宋体" w:hAnsi="宋体" w:cs="宋体"/>
          <w:sz w:val="24"/>
        </w:rPr>
        <w:sectPr w:rsidR="003C7764">
          <w:pgSz w:w="11906" w:h="16838"/>
          <w:pgMar w:top="1440" w:right="1800" w:bottom="1440" w:left="1800" w:header="851" w:footer="992" w:gutter="0"/>
          <w:cols w:space="425"/>
          <w:docGrid w:type="lines" w:linePitch="312"/>
        </w:sectPr>
      </w:pPr>
    </w:p>
    <w:tbl>
      <w:tblPr>
        <w:tblW w:w="14931" w:type="dxa"/>
        <w:tblLayout w:type="fixed"/>
        <w:tblCellMar>
          <w:left w:w="0" w:type="dxa"/>
          <w:right w:w="0" w:type="dxa"/>
        </w:tblCellMar>
        <w:tblLook w:val="04A0"/>
      </w:tblPr>
      <w:tblGrid>
        <w:gridCol w:w="335"/>
        <w:gridCol w:w="414"/>
        <w:gridCol w:w="532"/>
        <w:gridCol w:w="463"/>
        <w:gridCol w:w="478"/>
        <w:gridCol w:w="804"/>
        <w:gridCol w:w="641"/>
        <w:gridCol w:w="723"/>
        <w:gridCol w:w="600"/>
        <w:gridCol w:w="573"/>
        <w:gridCol w:w="613"/>
        <w:gridCol w:w="559"/>
        <w:gridCol w:w="519"/>
        <w:gridCol w:w="695"/>
        <w:gridCol w:w="723"/>
        <w:gridCol w:w="600"/>
        <w:gridCol w:w="586"/>
        <w:gridCol w:w="491"/>
        <w:gridCol w:w="586"/>
        <w:gridCol w:w="559"/>
        <w:gridCol w:w="519"/>
        <w:gridCol w:w="531"/>
        <w:gridCol w:w="559"/>
        <w:gridCol w:w="573"/>
        <w:gridCol w:w="477"/>
        <w:gridCol w:w="451"/>
        <w:gridCol w:w="327"/>
      </w:tblGrid>
      <w:tr w:rsidR="003C7764">
        <w:trPr>
          <w:trHeight w:val="660"/>
        </w:trPr>
        <w:tc>
          <w:tcPr>
            <w:tcW w:w="14931" w:type="dxa"/>
            <w:gridSpan w:val="27"/>
            <w:tcBorders>
              <w:top w:val="nil"/>
              <w:left w:val="nil"/>
              <w:bottom w:val="single" w:sz="4" w:space="0" w:color="000000"/>
              <w:right w:val="nil"/>
            </w:tcBorders>
            <w:shd w:val="clear" w:color="auto" w:fill="auto"/>
            <w:tcMar>
              <w:top w:w="15" w:type="dxa"/>
              <w:left w:w="15" w:type="dxa"/>
              <w:right w:w="15" w:type="dxa"/>
            </w:tcMar>
            <w:vAlign w:val="center"/>
          </w:tcPr>
          <w:p w:rsidR="003C7764" w:rsidRDefault="00C24784">
            <w:pPr>
              <w:widowControl/>
              <w:jc w:val="left"/>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lastRenderedPageBreak/>
              <w:t>附表</w:t>
            </w:r>
            <w:r>
              <w:rPr>
                <w:rFonts w:ascii="宋体" w:eastAsia="宋体" w:hAnsi="宋体" w:cs="宋体" w:hint="eastAsia"/>
                <w:b/>
                <w:color w:val="000000"/>
                <w:kern w:val="0"/>
                <w:sz w:val="22"/>
                <w:szCs w:val="22"/>
                <w:lang/>
              </w:rPr>
              <w:t xml:space="preserve">1                       </w:t>
            </w:r>
            <w:r>
              <w:rPr>
                <w:rFonts w:ascii="宋体" w:eastAsia="宋体" w:hAnsi="宋体" w:cs="宋体" w:hint="eastAsia"/>
                <w:b/>
                <w:color w:val="000000"/>
                <w:kern w:val="0"/>
                <w:sz w:val="22"/>
                <w:szCs w:val="22"/>
                <w:lang/>
              </w:rPr>
              <w:t>内蒙古自治区地质勘查基金</w:t>
            </w:r>
            <w:r>
              <w:rPr>
                <w:rFonts w:ascii="宋体" w:eastAsia="宋体" w:hAnsi="宋体" w:cs="宋体" w:hint="eastAsia"/>
                <w:b/>
                <w:color w:val="000000"/>
                <w:kern w:val="0"/>
                <w:sz w:val="22"/>
                <w:szCs w:val="22"/>
                <w:lang/>
              </w:rPr>
              <w:t>2022</w:t>
            </w:r>
            <w:r>
              <w:rPr>
                <w:rFonts w:ascii="宋体" w:eastAsia="宋体" w:hAnsi="宋体" w:cs="宋体" w:hint="eastAsia"/>
                <w:b/>
                <w:color w:val="000000"/>
                <w:kern w:val="0"/>
                <w:sz w:val="22"/>
                <w:szCs w:val="22"/>
                <w:lang/>
              </w:rPr>
              <w:t>年度项目立项申请汇总表</w:t>
            </w:r>
            <w:r>
              <w:rPr>
                <w:rFonts w:ascii="宋体" w:eastAsia="宋体" w:hAnsi="宋体" w:cs="宋体" w:hint="eastAsia"/>
                <w:b/>
                <w:color w:val="000000"/>
                <w:kern w:val="0"/>
                <w:sz w:val="22"/>
                <w:szCs w:val="22"/>
                <w:lang/>
              </w:rPr>
              <w:t>(</w:t>
            </w:r>
            <w:r>
              <w:rPr>
                <w:rFonts w:ascii="宋体" w:eastAsia="宋体" w:hAnsi="宋体" w:cs="宋体" w:hint="eastAsia"/>
                <w:b/>
                <w:color w:val="000000"/>
                <w:kern w:val="0"/>
                <w:sz w:val="22"/>
                <w:szCs w:val="22"/>
                <w:lang/>
              </w:rPr>
              <w:t>非煤固体矿产、煤层气</w:t>
            </w:r>
            <w:r>
              <w:rPr>
                <w:rFonts w:ascii="宋体" w:eastAsia="宋体" w:hAnsi="宋体" w:cs="宋体" w:hint="eastAsia"/>
                <w:b/>
                <w:color w:val="000000"/>
                <w:kern w:val="0"/>
                <w:sz w:val="22"/>
                <w:szCs w:val="22"/>
                <w:lang/>
              </w:rPr>
              <w:t>)</w:t>
            </w:r>
          </w:p>
        </w:tc>
      </w:tr>
      <w:tr w:rsidR="003C7764">
        <w:trPr>
          <w:trHeight w:val="192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序号</w:t>
            </w:r>
          </w:p>
        </w:tc>
        <w:tc>
          <w:tcPr>
            <w:tcW w:w="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受理号</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立项归档号</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项目申请年度</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项目来源</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申报项目名称</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主管单位</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项目专业</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项目类型</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专业种类</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勘查矿种</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勘查程度</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工区范围（</w:t>
            </w:r>
            <w:r>
              <w:rPr>
                <w:rFonts w:ascii="宋体" w:eastAsia="宋体" w:hAnsi="宋体" w:cs="宋体" w:hint="eastAsia"/>
                <w:b/>
                <w:color w:val="000000"/>
                <w:kern w:val="0"/>
                <w:sz w:val="20"/>
                <w:szCs w:val="20"/>
                <w:lang/>
              </w:rPr>
              <w:t>2000</w:t>
            </w:r>
            <w:r>
              <w:rPr>
                <w:rFonts w:ascii="宋体" w:eastAsia="宋体" w:hAnsi="宋体" w:cs="宋体" w:hint="eastAsia"/>
                <w:b/>
                <w:color w:val="000000"/>
                <w:kern w:val="0"/>
                <w:sz w:val="20"/>
                <w:szCs w:val="20"/>
                <w:lang/>
              </w:rPr>
              <w:t>国家大地坐标）</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工区范围（西安</w:t>
            </w:r>
            <w:r>
              <w:rPr>
                <w:rFonts w:ascii="宋体" w:eastAsia="宋体" w:hAnsi="宋体" w:cs="宋体" w:hint="eastAsia"/>
                <w:b/>
                <w:color w:val="000000"/>
                <w:kern w:val="0"/>
                <w:sz w:val="20"/>
                <w:szCs w:val="20"/>
                <w:lang/>
              </w:rPr>
              <w:t>80</w:t>
            </w:r>
            <w:r>
              <w:rPr>
                <w:rFonts w:ascii="宋体" w:eastAsia="宋体" w:hAnsi="宋体" w:cs="宋体" w:hint="eastAsia"/>
                <w:b/>
                <w:color w:val="000000"/>
                <w:kern w:val="0"/>
                <w:sz w:val="20"/>
                <w:szCs w:val="20"/>
                <w:lang/>
              </w:rPr>
              <w:t>坐标）</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工区面积（</w:t>
            </w:r>
            <w:r>
              <w:rPr>
                <w:rFonts w:ascii="宋体" w:eastAsia="宋体" w:hAnsi="宋体" w:cs="宋体" w:hint="eastAsia"/>
                <w:b/>
                <w:color w:val="000000"/>
                <w:kern w:val="0"/>
                <w:sz w:val="20"/>
                <w:szCs w:val="20"/>
                <w:lang/>
              </w:rPr>
              <w:t>km2</w:t>
            </w:r>
            <w:r>
              <w:rPr>
                <w:rFonts w:ascii="宋体" w:eastAsia="宋体" w:hAnsi="宋体" w:cs="宋体" w:hint="eastAsia"/>
                <w:b/>
                <w:color w:val="000000"/>
                <w:kern w:val="0"/>
                <w:sz w:val="20"/>
                <w:szCs w:val="20"/>
                <w:lang/>
              </w:rPr>
              <w:t>）</w:t>
            </w: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所在盟市</w:t>
            </w:r>
          </w:p>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所在旗县</w:t>
            </w: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工作起始时间</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工作结束时间</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工作年限</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申报经费</w:t>
            </w:r>
            <w:r>
              <w:rPr>
                <w:rFonts w:ascii="宋体" w:eastAsia="宋体" w:hAnsi="宋体" w:cs="宋体" w:hint="eastAsia"/>
                <w:b/>
                <w:color w:val="000000"/>
                <w:kern w:val="0"/>
                <w:sz w:val="20"/>
                <w:szCs w:val="20"/>
                <w:lang/>
              </w:rPr>
              <w:t>(</w:t>
            </w:r>
            <w:r>
              <w:rPr>
                <w:rFonts w:ascii="宋体" w:eastAsia="宋体" w:hAnsi="宋体" w:cs="宋体" w:hint="eastAsia"/>
                <w:b/>
                <w:color w:val="000000"/>
                <w:kern w:val="0"/>
                <w:sz w:val="20"/>
                <w:szCs w:val="20"/>
                <w:lang/>
              </w:rPr>
              <w:t>万元</w:t>
            </w:r>
            <w:r>
              <w:rPr>
                <w:rFonts w:ascii="宋体" w:eastAsia="宋体" w:hAnsi="宋体" w:cs="宋体" w:hint="eastAsia"/>
                <w:b/>
                <w:color w:val="000000"/>
                <w:kern w:val="0"/>
                <w:sz w:val="20"/>
                <w:szCs w:val="20"/>
                <w:lang/>
              </w:rPr>
              <w:t>)</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申报单位联系人</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申报单位联系电话</w:t>
            </w: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申报材料明细</w:t>
            </w: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矿权设置情况</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备注</w:t>
            </w:r>
          </w:p>
        </w:tc>
      </w:tr>
      <w:tr w:rsidR="003C7764">
        <w:trPr>
          <w:trHeight w:val="113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20"/>
                <w:szCs w:val="2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6"/>
                <w:szCs w:val="16"/>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r>
    </w:tbl>
    <w:p w:rsidR="003C7764" w:rsidRDefault="003C7764">
      <w:pPr>
        <w:widowControl/>
        <w:jc w:val="left"/>
        <w:textAlignment w:val="center"/>
        <w:rPr>
          <w:rFonts w:ascii="宋体" w:eastAsia="宋体" w:hAnsi="宋体" w:cs="宋体"/>
          <w:b/>
          <w:color w:val="000000"/>
          <w:kern w:val="0"/>
          <w:sz w:val="22"/>
          <w:szCs w:val="22"/>
          <w:lang/>
        </w:rPr>
      </w:pPr>
    </w:p>
    <w:p w:rsidR="003C7764" w:rsidRDefault="003C7764">
      <w:pPr>
        <w:widowControl/>
        <w:jc w:val="left"/>
        <w:textAlignment w:val="center"/>
        <w:rPr>
          <w:rFonts w:ascii="宋体" w:eastAsia="宋体" w:hAnsi="宋体" w:cs="宋体"/>
          <w:b/>
          <w:color w:val="000000"/>
          <w:kern w:val="0"/>
          <w:sz w:val="22"/>
          <w:szCs w:val="22"/>
          <w:lang/>
        </w:rPr>
      </w:pPr>
    </w:p>
    <w:p w:rsidR="003C7764" w:rsidRDefault="00C24784">
      <w:pPr>
        <w:widowControl/>
        <w:jc w:val="left"/>
        <w:textAlignment w:val="center"/>
        <w:rPr>
          <w:rFonts w:ascii="宋体" w:eastAsia="宋体" w:hAnsi="宋体" w:cs="宋体"/>
          <w:b/>
          <w:color w:val="000000"/>
          <w:kern w:val="0"/>
          <w:sz w:val="22"/>
          <w:szCs w:val="22"/>
          <w:lang/>
        </w:rPr>
      </w:pPr>
      <w:r>
        <w:rPr>
          <w:rFonts w:ascii="宋体" w:eastAsia="宋体" w:hAnsi="宋体" w:cs="宋体" w:hint="eastAsia"/>
          <w:b/>
          <w:color w:val="000000"/>
          <w:kern w:val="0"/>
          <w:sz w:val="22"/>
          <w:szCs w:val="22"/>
          <w:lang/>
        </w:rPr>
        <w:t>附表</w:t>
      </w:r>
      <w:r>
        <w:rPr>
          <w:rFonts w:ascii="宋体" w:eastAsia="宋体" w:hAnsi="宋体" w:cs="宋体" w:hint="eastAsia"/>
          <w:b/>
          <w:color w:val="000000"/>
          <w:kern w:val="0"/>
          <w:sz w:val="22"/>
          <w:szCs w:val="22"/>
          <w:lang/>
        </w:rPr>
        <w:t xml:space="preserve">2                    </w:t>
      </w:r>
      <w:r>
        <w:rPr>
          <w:rFonts w:ascii="宋体" w:eastAsia="宋体" w:hAnsi="宋体" w:cs="宋体" w:hint="eastAsia"/>
          <w:b/>
          <w:color w:val="000000"/>
          <w:kern w:val="0"/>
          <w:sz w:val="22"/>
          <w:szCs w:val="22"/>
          <w:lang/>
        </w:rPr>
        <w:t xml:space="preserve">   </w:t>
      </w:r>
      <w:r>
        <w:rPr>
          <w:rFonts w:ascii="宋体" w:eastAsia="宋体" w:hAnsi="宋体" w:cs="宋体" w:hint="eastAsia"/>
          <w:b/>
          <w:color w:val="000000"/>
          <w:kern w:val="0"/>
          <w:sz w:val="22"/>
          <w:szCs w:val="22"/>
          <w:lang/>
        </w:rPr>
        <w:t>内蒙古自治区地质勘查基金</w:t>
      </w:r>
      <w:r>
        <w:rPr>
          <w:rFonts w:ascii="宋体" w:eastAsia="宋体" w:hAnsi="宋体" w:cs="宋体" w:hint="eastAsia"/>
          <w:b/>
          <w:color w:val="000000"/>
          <w:kern w:val="0"/>
          <w:sz w:val="22"/>
          <w:szCs w:val="22"/>
          <w:lang/>
        </w:rPr>
        <w:t>2022</w:t>
      </w:r>
      <w:r>
        <w:rPr>
          <w:rFonts w:ascii="宋体" w:eastAsia="宋体" w:hAnsi="宋体" w:cs="宋体" w:hint="eastAsia"/>
          <w:b/>
          <w:color w:val="000000"/>
          <w:kern w:val="0"/>
          <w:sz w:val="22"/>
          <w:szCs w:val="22"/>
          <w:lang/>
        </w:rPr>
        <w:t>年度项目立项申请汇总表</w:t>
      </w:r>
      <w:r>
        <w:rPr>
          <w:rFonts w:ascii="宋体" w:eastAsia="宋体" w:hAnsi="宋体" w:cs="宋体" w:hint="eastAsia"/>
          <w:b/>
          <w:color w:val="000000"/>
          <w:kern w:val="0"/>
          <w:sz w:val="22"/>
          <w:szCs w:val="22"/>
          <w:lang/>
        </w:rPr>
        <w:t>(</w:t>
      </w:r>
      <w:r>
        <w:rPr>
          <w:rFonts w:ascii="宋体" w:eastAsia="宋体" w:hAnsi="宋体" w:cs="宋体" w:hint="eastAsia"/>
          <w:b/>
          <w:color w:val="000000"/>
          <w:kern w:val="0"/>
          <w:sz w:val="22"/>
          <w:szCs w:val="22"/>
          <w:lang/>
        </w:rPr>
        <w:t>水文地质、地热</w:t>
      </w:r>
      <w:r>
        <w:rPr>
          <w:rFonts w:ascii="宋体" w:eastAsia="宋体" w:hAnsi="宋体" w:cs="宋体" w:hint="eastAsia"/>
          <w:b/>
          <w:color w:val="000000"/>
          <w:kern w:val="0"/>
          <w:sz w:val="22"/>
          <w:szCs w:val="22"/>
          <w:lang/>
        </w:rPr>
        <w:t>)</w:t>
      </w:r>
    </w:p>
    <w:tbl>
      <w:tblPr>
        <w:tblW w:w="13745" w:type="dxa"/>
        <w:tblLayout w:type="fixed"/>
        <w:tblCellMar>
          <w:left w:w="0" w:type="dxa"/>
          <w:right w:w="0" w:type="dxa"/>
        </w:tblCellMar>
        <w:tblLook w:val="04A0"/>
      </w:tblPr>
      <w:tblGrid>
        <w:gridCol w:w="335"/>
        <w:gridCol w:w="414"/>
        <w:gridCol w:w="532"/>
        <w:gridCol w:w="463"/>
        <w:gridCol w:w="478"/>
        <w:gridCol w:w="804"/>
        <w:gridCol w:w="641"/>
        <w:gridCol w:w="723"/>
        <w:gridCol w:w="600"/>
        <w:gridCol w:w="573"/>
        <w:gridCol w:w="519"/>
        <w:gridCol w:w="695"/>
        <w:gridCol w:w="723"/>
        <w:gridCol w:w="600"/>
        <w:gridCol w:w="572"/>
        <w:gridCol w:w="491"/>
        <w:gridCol w:w="586"/>
        <w:gridCol w:w="559"/>
        <w:gridCol w:w="519"/>
        <w:gridCol w:w="531"/>
        <w:gridCol w:w="559"/>
        <w:gridCol w:w="573"/>
        <w:gridCol w:w="477"/>
        <w:gridCol w:w="451"/>
        <w:gridCol w:w="327"/>
      </w:tblGrid>
      <w:tr w:rsidR="003C7764">
        <w:trPr>
          <w:trHeight w:val="192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序号</w:t>
            </w:r>
          </w:p>
        </w:tc>
        <w:tc>
          <w:tcPr>
            <w:tcW w:w="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受理号</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立项归档号</w:t>
            </w: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项目申请年度</w:t>
            </w: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项目来源</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申报项目名称</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主管单位</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FF0000"/>
                <w:sz w:val="20"/>
                <w:szCs w:val="20"/>
              </w:rPr>
            </w:pPr>
            <w:r>
              <w:rPr>
                <w:rFonts w:ascii="宋体" w:eastAsia="宋体" w:hAnsi="宋体" w:cs="宋体" w:hint="eastAsia"/>
                <w:b/>
                <w:kern w:val="0"/>
                <w:sz w:val="20"/>
                <w:szCs w:val="20"/>
                <w:lang/>
              </w:rPr>
              <w:t>项目专业</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项目类型</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FF0000"/>
                <w:sz w:val="20"/>
                <w:szCs w:val="20"/>
              </w:rPr>
            </w:pPr>
            <w:r>
              <w:rPr>
                <w:rFonts w:ascii="宋体" w:eastAsia="宋体" w:hAnsi="宋体" w:cs="宋体" w:hint="eastAsia"/>
                <w:b/>
                <w:kern w:val="0"/>
                <w:sz w:val="20"/>
                <w:szCs w:val="20"/>
                <w:lang/>
              </w:rPr>
              <w:t>勘查程度</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工区范围（</w:t>
            </w:r>
            <w:r>
              <w:rPr>
                <w:rFonts w:ascii="宋体" w:eastAsia="宋体" w:hAnsi="宋体" w:cs="宋体" w:hint="eastAsia"/>
                <w:b/>
                <w:color w:val="000000"/>
                <w:kern w:val="0"/>
                <w:sz w:val="20"/>
                <w:szCs w:val="20"/>
                <w:lang/>
              </w:rPr>
              <w:t>2000</w:t>
            </w:r>
            <w:r>
              <w:rPr>
                <w:rFonts w:ascii="宋体" w:eastAsia="宋体" w:hAnsi="宋体" w:cs="宋体" w:hint="eastAsia"/>
                <w:b/>
                <w:color w:val="000000"/>
                <w:kern w:val="0"/>
                <w:sz w:val="20"/>
                <w:szCs w:val="20"/>
                <w:lang/>
              </w:rPr>
              <w:t>国家大地坐标）</w:t>
            </w: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工区范围（西安</w:t>
            </w:r>
            <w:r>
              <w:rPr>
                <w:rFonts w:ascii="宋体" w:eastAsia="宋体" w:hAnsi="宋体" w:cs="宋体" w:hint="eastAsia"/>
                <w:b/>
                <w:color w:val="000000"/>
                <w:kern w:val="0"/>
                <w:sz w:val="20"/>
                <w:szCs w:val="20"/>
                <w:lang/>
              </w:rPr>
              <w:t>80</w:t>
            </w:r>
            <w:r>
              <w:rPr>
                <w:rFonts w:ascii="宋体" w:eastAsia="宋体" w:hAnsi="宋体" w:cs="宋体" w:hint="eastAsia"/>
                <w:b/>
                <w:color w:val="000000"/>
                <w:kern w:val="0"/>
                <w:sz w:val="20"/>
                <w:szCs w:val="20"/>
                <w:lang/>
              </w:rPr>
              <w:t>坐标）</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工区面积（</w:t>
            </w:r>
            <w:r>
              <w:rPr>
                <w:rFonts w:ascii="宋体" w:eastAsia="宋体" w:hAnsi="宋体" w:cs="宋体" w:hint="eastAsia"/>
                <w:b/>
                <w:color w:val="000000"/>
                <w:kern w:val="0"/>
                <w:sz w:val="20"/>
                <w:szCs w:val="20"/>
                <w:lang/>
              </w:rPr>
              <w:t>km2</w:t>
            </w:r>
            <w:r>
              <w:rPr>
                <w:rFonts w:ascii="宋体" w:eastAsia="宋体" w:hAnsi="宋体" w:cs="宋体" w:hint="eastAsia"/>
                <w:b/>
                <w:color w:val="000000"/>
                <w:kern w:val="0"/>
                <w:sz w:val="20"/>
                <w:szCs w:val="20"/>
                <w:lang/>
              </w:rPr>
              <w:t>）</w:t>
            </w: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所在盟市</w:t>
            </w:r>
          </w:p>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所在旗县</w:t>
            </w: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工作起始时间</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工作结束时间</w:t>
            </w: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工作年限</w:t>
            </w: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申报经费</w:t>
            </w:r>
            <w:r>
              <w:rPr>
                <w:rFonts w:ascii="宋体" w:eastAsia="宋体" w:hAnsi="宋体" w:cs="宋体" w:hint="eastAsia"/>
                <w:b/>
                <w:color w:val="000000"/>
                <w:kern w:val="0"/>
                <w:sz w:val="20"/>
                <w:szCs w:val="20"/>
                <w:lang/>
              </w:rPr>
              <w:t>(</w:t>
            </w:r>
            <w:r>
              <w:rPr>
                <w:rFonts w:ascii="宋体" w:eastAsia="宋体" w:hAnsi="宋体" w:cs="宋体" w:hint="eastAsia"/>
                <w:b/>
                <w:color w:val="000000"/>
                <w:kern w:val="0"/>
                <w:sz w:val="20"/>
                <w:szCs w:val="20"/>
                <w:lang/>
              </w:rPr>
              <w:t>万元</w:t>
            </w:r>
            <w:r>
              <w:rPr>
                <w:rFonts w:ascii="宋体" w:eastAsia="宋体" w:hAnsi="宋体" w:cs="宋体" w:hint="eastAsia"/>
                <w:b/>
                <w:color w:val="000000"/>
                <w:kern w:val="0"/>
                <w:sz w:val="20"/>
                <w:szCs w:val="20"/>
                <w:lang/>
              </w:rPr>
              <w:t>)</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申报单位联系人</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申报单位联系电话</w:t>
            </w: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申报材料明细</w:t>
            </w: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矿权设置情况</w:t>
            </w: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备注</w:t>
            </w:r>
          </w:p>
        </w:tc>
      </w:tr>
      <w:tr w:rsidR="003C7764">
        <w:trPr>
          <w:trHeight w:val="1110"/>
        </w:trPr>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4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kern w:val="0"/>
                <w:sz w:val="20"/>
                <w:szCs w:val="20"/>
                <w:lang/>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kern w:val="0"/>
                <w:sz w:val="20"/>
                <w:szCs w:val="20"/>
                <w:lang/>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4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c>
          <w:tcPr>
            <w:tcW w:w="3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b/>
                <w:color w:val="000000"/>
                <w:kern w:val="0"/>
                <w:sz w:val="20"/>
                <w:szCs w:val="20"/>
                <w:lang/>
              </w:rPr>
            </w:pPr>
          </w:p>
        </w:tc>
      </w:tr>
    </w:tbl>
    <w:p w:rsidR="003C7764" w:rsidRDefault="00C24784">
      <w:pPr>
        <w:widowControl/>
        <w:jc w:val="left"/>
        <w:textAlignment w:val="center"/>
        <w:rPr>
          <w:rFonts w:ascii="宋体" w:eastAsia="宋体" w:hAnsi="宋体" w:cs="宋体"/>
          <w:b/>
          <w:color w:val="000000"/>
          <w:kern w:val="0"/>
          <w:sz w:val="22"/>
          <w:szCs w:val="22"/>
          <w:lang/>
        </w:rPr>
      </w:pPr>
      <w:r>
        <w:rPr>
          <w:rFonts w:ascii="宋体" w:eastAsia="宋体" w:hAnsi="宋体" w:cs="宋体" w:hint="eastAsia"/>
          <w:b/>
          <w:color w:val="000000"/>
          <w:kern w:val="0"/>
          <w:sz w:val="22"/>
          <w:szCs w:val="22"/>
          <w:lang/>
        </w:rPr>
        <w:br w:type="page"/>
      </w:r>
    </w:p>
    <w:p w:rsidR="003C7764" w:rsidRDefault="003C7764">
      <w:pPr>
        <w:jc w:val="center"/>
        <w:rPr>
          <w:rFonts w:ascii="宋体" w:eastAsia="宋体" w:hAnsi="宋体" w:cs="宋体"/>
          <w:sz w:val="24"/>
        </w:rPr>
      </w:pPr>
    </w:p>
    <w:tbl>
      <w:tblPr>
        <w:tblW w:w="14876" w:type="dxa"/>
        <w:tblLayout w:type="fixed"/>
        <w:tblCellMar>
          <w:left w:w="0" w:type="dxa"/>
          <w:right w:w="0" w:type="dxa"/>
        </w:tblCellMar>
        <w:tblLook w:val="04A0"/>
      </w:tblPr>
      <w:tblGrid>
        <w:gridCol w:w="264"/>
        <w:gridCol w:w="335"/>
        <w:gridCol w:w="654"/>
        <w:gridCol w:w="532"/>
        <w:gridCol w:w="287"/>
        <w:gridCol w:w="668"/>
        <w:gridCol w:w="654"/>
        <w:gridCol w:w="421"/>
        <w:gridCol w:w="499"/>
        <w:gridCol w:w="319"/>
        <w:gridCol w:w="820"/>
        <w:gridCol w:w="682"/>
        <w:gridCol w:w="559"/>
        <w:gridCol w:w="560"/>
        <w:gridCol w:w="872"/>
        <w:gridCol w:w="737"/>
        <w:gridCol w:w="545"/>
        <w:gridCol w:w="559"/>
        <w:gridCol w:w="546"/>
        <w:gridCol w:w="654"/>
        <w:gridCol w:w="518"/>
        <w:gridCol w:w="573"/>
        <w:gridCol w:w="600"/>
        <w:gridCol w:w="600"/>
        <w:gridCol w:w="477"/>
        <w:gridCol w:w="518"/>
        <w:gridCol w:w="423"/>
      </w:tblGrid>
      <w:tr w:rsidR="003C7764">
        <w:trPr>
          <w:trHeight w:val="820"/>
        </w:trPr>
        <w:tc>
          <w:tcPr>
            <w:tcW w:w="14876" w:type="dxa"/>
            <w:gridSpan w:val="27"/>
            <w:tcBorders>
              <w:top w:val="nil"/>
              <w:left w:val="nil"/>
              <w:bottom w:val="single" w:sz="4" w:space="0" w:color="000000"/>
              <w:right w:val="nil"/>
            </w:tcBorders>
            <w:shd w:val="clear" w:color="auto" w:fill="auto"/>
            <w:tcMar>
              <w:top w:w="15" w:type="dxa"/>
              <w:left w:w="15" w:type="dxa"/>
              <w:right w:w="15" w:type="dxa"/>
            </w:tcMar>
            <w:vAlign w:val="center"/>
          </w:tcPr>
          <w:p w:rsidR="003C7764" w:rsidRDefault="00C24784">
            <w:pPr>
              <w:widowControl/>
              <w:jc w:val="left"/>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附表</w:t>
            </w:r>
            <w:r>
              <w:rPr>
                <w:rFonts w:ascii="宋体" w:eastAsia="宋体" w:hAnsi="宋体" w:cs="宋体" w:hint="eastAsia"/>
                <w:b/>
                <w:color w:val="000000"/>
                <w:kern w:val="0"/>
                <w:sz w:val="22"/>
                <w:szCs w:val="22"/>
                <w:lang/>
              </w:rPr>
              <w:t xml:space="preserve">3                       </w:t>
            </w:r>
            <w:r>
              <w:rPr>
                <w:rFonts w:ascii="宋体" w:eastAsia="宋体" w:hAnsi="宋体" w:cs="宋体" w:hint="eastAsia"/>
                <w:b/>
                <w:color w:val="000000"/>
                <w:kern w:val="0"/>
                <w:sz w:val="22"/>
                <w:szCs w:val="22"/>
                <w:lang/>
              </w:rPr>
              <w:t>内蒙古自治区地质勘查基金</w:t>
            </w:r>
            <w:r>
              <w:rPr>
                <w:rFonts w:ascii="宋体" w:eastAsia="宋体" w:hAnsi="宋体" w:cs="宋体" w:hint="eastAsia"/>
                <w:b/>
                <w:color w:val="000000"/>
                <w:kern w:val="0"/>
                <w:sz w:val="22"/>
                <w:szCs w:val="22"/>
                <w:lang/>
              </w:rPr>
              <w:t>2022</w:t>
            </w:r>
            <w:r>
              <w:rPr>
                <w:rFonts w:ascii="宋体" w:eastAsia="宋体" w:hAnsi="宋体" w:cs="宋体" w:hint="eastAsia"/>
                <w:b/>
                <w:color w:val="000000"/>
                <w:kern w:val="0"/>
                <w:sz w:val="22"/>
                <w:szCs w:val="22"/>
                <w:lang/>
              </w:rPr>
              <w:t>年度项目立项申请汇总表</w:t>
            </w:r>
            <w:r>
              <w:rPr>
                <w:rFonts w:ascii="宋体" w:eastAsia="宋体" w:hAnsi="宋体" w:cs="宋体" w:hint="eastAsia"/>
                <w:b/>
                <w:color w:val="000000"/>
                <w:kern w:val="0"/>
                <w:sz w:val="22"/>
                <w:szCs w:val="22"/>
                <w:lang/>
              </w:rPr>
              <w:t>(1:2.5</w:t>
            </w:r>
            <w:r>
              <w:rPr>
                <w:rFonts w:ascii="宋体" w:eastAsia="宋体" w:hAnsi="宋体" w:cs="宋体" w:hint="eastAsia"/>
                <w:b/>
                <w:color w:val="000000"/>
                <w:kern w:val="0"/>
                <w:sz w:val="22"/>
                <w:szCs w:val="22"/>
                <w:lang/>
              </w:rPr>
              <w:t>万矿产调查</w:t>
            </w:r>
            <w:r>
              <w:rPr>
                <w:rFonts w:ascii="宋体" w:eastAsia="宋体" w:hAnsi="宋体" w:cs="宋体" w:hint="eastAsia"/>
                <w:b/>
                <w:color w:val="000000"/>
                <w:kern w:val="0"/>
                <w:sz w:val="22"/>
                <w:szCs w:val="22"/>
                <w:lang/>
              </w:rPr>
              <w:t>)</w:t>
            </w:r>
          </w:p>
        </w:tc>
      </w:tr>
      <w:tr w:rsidR="003C7764">
        <w:trPr>
          <w:trHeight w:val="1920"/>
        </w:trPr>
        <w:tc>
          <w:tcPr>
            <w:tcW w:w="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序号</w:t>
            </w:r>
          </w:p>
        </w:tc>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受理号</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立项归档号</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项目申请年度</w:t>
            </w:r>
          </w:p>
        </w:tc>
        <w:tc>
          <w:tcPr>
            <w:tcW w:w="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项目来源</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申报项目名称</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主管单位</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项目专业</w:t>
            </w:r>
          </w:p>
        </w:tc>
        <w:tc>
          <w:tcPr>
            <w:tcW w:w="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项目类型</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1:2.5</w:t>
            </w:r>
            <w:r>
              <w:rPr>
                <w:rFonts w:ascii="宋体" w:eastAsia="宋体" w:hAnsi="宋体" w:cs="宋体" w:hint="eastAsia"/>
                <w:b/>
                <w:color w:val="000000"/>
                <w:kern w:val="0"/>
                <w:sz w:val="20"/>
                <w:szCs w:val="20"/>
                <w:lang/>
              </w:rPr>
              <w:t>万图幅编号</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1:2.5</w:t>
            </w:r>
            <w:r>
              <w:rPr>
                <w:rFonts w:ascii="宋体" w:eastAsia="宋体" w:hAnsi="宋体" w:cs="宋体" w:hint="eastAsia"/>
                <w:b/>
                <w:color w:val="000000"/>
                <w:kern w:val="0"/>
                <w:sz w:val="20"/>
                <w:szCs w:val="20"/>
                <w:lang/>
              </w:rPr>
              <w:t>万图幅名称</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1:2.5</w:t>
            </w:r>
            <w:r>
              <w:rPr>
                <w:rFonts w:ascii="宋体" w:eastAsia="宋体" w:hAnsi="宋体" w:cs="宋体" w:hint="eastAsia"/>
                <w:b/>
                <w:color w:val="000000"/>
                <w:kern w:val="0"/>
                <w:sz w:val="20"/>
                <w:szCs w:val="20"/>
                <w:lang/>
              </w:rPr>
              <w:t>万图幅数量</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工区范围（</w:t>
            </w:r>
            <w:r>
              <w:rPr>
                <w:rFonts w:ascii="宋体" w:eastAsia="宋体" w:hAnsi="宋体" w:cs="宋体" w:hint="eastAsia"/>
                <w:b/>
                <w:color w:val="000000"/>
                <w:kern w:val="0"/>
                <w:sz w:val="20"/>
                <w:szCs w:val="20"/>
                <w:lang/>
              </w:rPr>
              <w:t>2000</w:t>
            </w:r>
            <w:r>
              <w:rPr>
                <w:rFonts w:ascii="宋体" w:eastAsia="宋体" w:hAnsi="宋体" w:cs="宋体" w:hint="eastAsia"/>
                <w:b/>
                <w:color w:val="000000"/>
                <w:kern w:val="0"/>
                <w:sz w:val="20"/>
                <w:szCs w:val="20"/>
                <w:lang/>
              </w:rPr>
              <w:t>国家大地坐标）</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工区范围（西安</w:t>
            </w:r>
            <w:r>
              <w:rPr>
                <w:rFonts w:ascii="宋体" w:eastAsia="宋体" w:hAnsi="宋体" w:cs="宋体" w:hint="eastAsia"/>
                <w:b/>
                <w:color w:val="000000"/>
                <w:kern w:val="0"/>
                <w:sz w:val="20"/>
                <w:szCs w:val="20"/>
                <w:lang/>
              </w:rPr>
              <w:t>80</w:t>
            </w:r>
            <w:r>
              <w:rPr>
                <w:rFonts w:ascii="宋体" w:eastAsia="宋体" w:hAnsi="宋体" w:cs="宋体" w:hint="eastAsia"/>
                <w:b/>
                <w:color w:val="000000"/>
                <w:kern w:val="0"/>
                <w:sz w:val="20"/>
                <w:szCs w:val="20"/>
                <w:lang/>
              </w:rPr>
              <w:t>坐标）</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工区面积（</w:t>
            </w:r>
            <w:r>
              <w:rPr>
                <w:rFonts w:ascii="宋体" w:eastAsia="宋体" w:hAnsi="宋体" w:cs="宋体" w:hint="eastAsia"/>
                <w:b/>
                <w:color w:val="000000"/>
                <w:kern w:val="0"/>
                <w:sz w:val="20"/>
                <w:szCs w:val="20"/>
                <w:lang/>
              </w:rPr>
              <w:t>km2</w:t>
            </w:r>
            <w:r>
              <w:rPr>
                <w:rFonts w:ascii="宋体" w:eastAsia="宋体" w:hAnsi="宋体" w:cs="宋体" w:hint="eastAsia"/>
                <w:b/>
                <w:color w:val="000000"/>
                <w:kern w:val="0"/>
                <w:sz w:val="20"/>
                <w:szCs w:val="20"/>
                <w:lang/>
              </w:rPr>
              <w:t>）</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所在盟市</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所在旗县</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工作起始时间</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工作结束时间</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工作年限</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申报经费</w:t>
            </w:r>
            <w:r>
              <w:rPr>
                <w:rFonts w:ascii="宋体" w:eastAsia="宋体" w:hAnsi="宋体" w:cs="宋体" w:hint="eastAsia"/>
                <w:b/>
                <w:color w:val="000000"/>
                <w:kern w:val="0"/>
                <w:sz w:val="20"/>
                <w:szCs w:val="20"/>
                <w:lang/>
              </w:rPr>
              <w:t>(</w:t>
            </w:r>
            <w:r>
              <w:rPr>
                <w:rFonts w:ascii="宋体" w:eastAsia="宋体" w:hAnsi="宋体" w:cs="宋体" w:hint="eastAsia"/>
                <w:b/>
                <w:color w:val="000000"/>
                <w:kern w:val="0"/>
                <w:sz w:val="20"/>
                <w:szCs w:val="20"/>
                <w:lang/>
              </w:rPr>
              <w:t>万元</w:t>
            </w:r>
            <w:r>
              <w:rPr>
                <w:rFonts w:ascii="宋体" w:eastAsia="宋体" w:hAnsi="宋体" w:cs="宋体" w:hint="eastAsia"/>
                <w:b/>
                <w:color w:val="000000"/>
                <w:kern w:val="0"/>
                <w:sz w:val="20"/>
                <w:szCs w:val="20"/>
                <w:lang/>
              </w:rPr>
              <w:t>)</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申报单位联系人</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申报单位联系电话</w:t>
            </w: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申报材料明细</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矿权设置情况</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备注</w:t>
            </w:r>
          </w:p>
        </w:tc>
      </w:tr>
      <w:tr w:rsidR="003C7764">
        <w:trPr>
          <w:trHeight w:val="1285"/>
        </w:trPr>
        <w:tc>
          <w:tcPr>
            <w:tcW w:w="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20"/>
                <w:szCs w:val="20"/>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left"/>
              <w:textAlignment w:val="center"/>
              <w:rPr>
                <w:rFonts w:ascii="宋体" w:eastAsia="宋体" w:hAnsi="宋体" w:cs="宋体"/>
                <w:color w:val="000000"/>
                <w:sz w:val="20"/>
                <w:szCs w:val="20"/>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6"/>
                <w:szCs w:val="16"/>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r>
      <w:tr w:rsidR="003C7764">
        <w:trPr>
          <w:trHeight w:val="660"/>
        </w:trPr>
        <w:tc>
          <w:tcPr>
            <w:tcW w:w="13935" w:type="dxa"/>
            <w:gridSpan w:val="25"/>
            <w:tcBorders>
              <w:top w:val="nil"/>
              <w:left w:val="nil"/>
              <w:bottom w:val="single" w:sz="4" w:space="0" w:color="000000"/>
              <w:right w:val="nil"/>
            </w:tcBorders>
            <w:shd w:val="clear" w:color="auto" w:fill="auto"/>
            <w:tcMar>
              <w:top w:w="15" w:type="dxa"/>
              <w:left w:w="15" w:type="dxa"/>
              <w:right w:w="15" w:type="dxa"/>
            </w:tcMar>
            <w:vAlign w:val="center"/>
          </w:tcPr>
          <w:p w:rsidR="003C7764" w:rsidRDefault="00C24784">
            <w:pPr>
              <w:widowControl/>
              <w:jc w:val="left"/>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lang/>
              </w:rPr>
              <w:t>附表</w:t>
            </w:r>
            <w:r>
              <w:rPr>
                <w:rFonts w:ascii="宋体" w:eastAsia="宋体" w:hAnsi="宋体" w:cs="宋体" w:hint="eastAsia"/>
                <w:b/>
                <w:color w:val="000000"/>
                <w:kern w:val="0"/>
                <w:sz w:val="22"/>
                <w:szCs w:val="22"/>
                <w:lang/>
              </w:rPr>
              <w:t xml:space="preserve">4                       </w:t>
            </w:r>
            <w:r>
              <w:rPr>
                <w:rFonts w:ascii="宋体" w:eastAsia="宋体" w:hAnsi="宋体" w:cs="宋体" w:hint="eastAsia"/>
                <w:b/>
                <w:color w:val="000000"/>
                <w:kern w:val="0"/>
                <w:sz w:val="22"/>
                <w:szCs w:val="22"/>
                <w:lang/>
              </w:rPr>
              <w:t>内蒙古自治区地质勘查基金</w:t>
            </w:r>
            <w:r>
              <w:rPr>
                <w:rFonts w:ascii="宋体" w:eastAsia="宋体" w:hAnsi="宋体" w:cs="宋体" w:hint="eastAsia"/>
                <w:b/>
                <w:color w:val="000000"/>
                <w:kern w:val="0"/>
                <w:sz w:val="22"/>
                <w:szCs w:val="22"/>
                <w:lang/>
              </w:rPr>
              <w:t>2022</w:t>
            </w:r>
            <w:r>
              <w:rPr>
                <w:rFonts w:ascii="宋体" w:eastAsia="宋体" w:hAnsi="宋体" w:cs="宋体" w:hint="eastAsia"/>
                <w:b/>
                <w:color w:val="000000"/>
                <w:kern w:val="0"/>
                <w:sz w:val="22"/>
                <w:szCs w:val="22"/>
                <w:lang/>
              </w:rPr>
              <w:t>年度项目立项申请汇总表</w:t>
            </w:r>
            <w:r>
              <w:rPr>
                <w:rFonts w:ascii="宋体" w:eastAsia="宋体" w:hAnsi="宋体" w:cs="宋体" w:hint="eastAsia"/>
                <w:b/>
                <w:color w:val="000000"/>
                <w:kern w:val="0"/>
                <w:sz w:val="22"/>
                <w:szCs w:val="22"/>
                <w:lang/>
              </w:rPr>
              <w:t>(</w:t>
            </w:r>
            <w:r>
              <w:rPr>
                <w:rFonts w:ascii="宋体" w:eastAsia="宋体" w:hAnsi="宋体" w:cs="宋体" w:hint="eastAsia"/>
                <w:b/>
                <w:color w:val="000000"/>
                <w:kern w:val="0"/>
                <w:sz w:val="22"/>
                <w:szCs w:val="22"/>
                <w:lang/>
              </w:rPr>
              <w:t>综合研究、信息化建设</w:t>
            </w:r>
            <w:r>
              <w:rPr>
                <w:rFonts w:ascii="宋体" w:eastAsia="宋体" w:hAnsi="宋体" w:cs="宋体" w:hint="eastAsia"/>
                <w:b/>
                <w:color w:val="000000"/>
                <w:kern w:val="0"/>
                <w:sz w:val="22"/>
                <w:szCs w:val="22"/>
                <w:lang/>
              </w:rPr>
              <w:t>)</w:t>
            </w:r>
          </w:p>
        </w:tc>
        <w:tc>
          <w:tcPr>
            <w:tcW w:w="518" w:type="dxa"/>
            <w:tcBorders>
              <w:top w:val="nil"/>
              <w:left w:val="nil"/>
              <w:bottom w:val="nil"/>
              <w:right w:val="nil"/>
            </w:tcBorders>
            <w:shd w:val="clear" w:color="auto" w:fill="auto"/>
            <w:tcMar>
              <w:top w:w="15" w:type="dxa"/>
              <w:left w:w="15" w:type="dxa"/>
              <w:right w:w="15" w:type="dxa"/>
            </w:tcMar>
            <w:vAlign w:val="center"/>
          </w:tcPr>
          <w:p w:rsidR="003C7764" w:rsidRDefault="003C7764">
            <w:pPr>
              <w:rPr>
                <w:rFonts w:ascii="宋体" w:eastAsia="宋体" w:hAnsi="宋体" w:cs="宋体"/>
                <w:b/>
                <w:color w:val="000000"/>
                <w:sz w:val="22"/>
                <w:szCs w:val="22"/>
              </w:rPr>
            </w:pPr>
          </w:p>
        </w:tc>
        <w:tc>
          <w:tcPr>
            <w:tcW w:w="423" w:type="dxa"/>
            <w:tcBorders>
              <w:top w:val="nil"/>
              <w:left w:val="nil"/>
              <w:bottom w:val="nil"/>
              <w:right w:val="nil"/>
            </w:tcBorders>
            <w:shd w:val="clear" w:color="auto" w:fill="auto"/>
            <w:tcMar>
              <w:top w:w="15" w:type="dxa"/>
              <w:left w:w="15" w:type="dxa"/>
              <w:right w:w="15" w:type="dxa"/>
            </w:tcMar>
            <w:vAlign w:val="center"/>
          </w:tcPr>
          <w:p w:rsidR="003C7764" w:rsidRDefault="003C7764">
            <w:pPr>
              <w:rPr>
                <w:rFonts w:ascii="宋体" w:eastAsia="宋体" w:hAnsi="宋体" w:cs="宋体"/>
                <w:b/>
                <w:color w:val="000000"/>
                <w:sz w:val="22"/>
                <w:szCs w:val="22"/>
              </w:rPr>
            </w:pPr>
          </w:p>
        </w:tc>
      </w:tr>
      <w:tr w:rsidR="003C7764">
        <w:trPr>
          <w:trHeight w:val="1920"/>
        </w:trPr>
        <w:tc>
          <w:tcPr>
            <w:tcW w:w="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序号</w:t>
            </w:r>
          </w:p>
        </w:tc>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受理号</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立项归档号</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项目申请年度</w:t>
            </w:r>
          </w:p>
        </w:tc>
        <w:tc>
          <w:tcPr>
            <w:tcW w:w="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项目来源</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申报项目名称</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主管单位</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项目专业</w:t>
            </w:r>
          </w:p>
        </w:tc>
        <w:tc>
          <w:tcPr>
            <w:tcW w:w="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项目类型</w:t>
            </w: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坐标系</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工区范围（</w:t>
            </w:r>
            <w:r>
              <w:rPr>
                <w:rFonts w:ascii="宋体" w:eastAsia="宋体" w:hAnsi="宋体" w:cs="宋体" w:hint="eastAsia"/>
                <w:b/>
                <w:color w:val="000000"/>
                <w:kern w:val="0"/>
                <w:sz w:val="20"/>
                <w:szCs w:val="20"/>
                <w:lang/>
              </w:rPr>
              <w:t>2000</w:t>
            </w:r>
            <w:r>
              <w:rPr>
                <w:rFonts w:ascii="宋体" w:eastAsia="宋体" w:hAnsi="宋体" w:cs="宋体" w:hint="eastAsia"/>
                <w:b/>
                <w:color w:val="000000"/>
                <w:kern w:val="0"/>
                <w:sz w:val="20"/>
                <w:szCs w:val="20"/>
                <w:lang/>
              </w:rPr>
              <w:t>国家大地坐标）</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工区范围（西安</w:t>
            </w:r>
            <w:r>
              <w:rPr>
                <w:rFonts w:ascii="宋体" w:eastAsia="宋体" w:hAnsi="宋体" w:cs="宋体" w:hint="eastAsia"/>
                <w:b/>
                <w:color w:val="000000"/>
                <w:kern w:val="0"/>
                <w:sz w:val="20"/>
                <w:szCs w:val="20"/>
                <w:lang/>
              </w:rPr>
              <w:t>80</w:t>
            </w:r>
            <w:r>
              <w:rPr>
                <w:rFonts w:ascii="宋体" w:eastAsia="宋体" w:hAnsi="宋体" w:cs="宋体" w:hint="eastAsia"/>
                <w:b/>
                <w:color w:val="000000"/>
                <w:kern w:val="0"/>
                <w:sz w:val="20"/>
                <w:szCs w:val="20"/>
                <w:lang/>
              </w:rPr>
              <w:t>坐标）</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工区面积（</w:t>
            </w:r>
            <w:r>
              <w:rPr>
                <w:rFonts w:ascii="宋体" w:eastAsia="宋体" w:hAnsi="宋体" w:cs="宋体" w:hint="eastAsia"/>
                <w:b/>
                <w:color w:val="000000"/>
                <w:kern w:val="0"/>
                <w:sz w:val="20"/>
                <w:szCs w:val="20"/>
                <w:lang/>
              </w:rPr>
              <w:t>km2</w:t>
            </w:r>
            <w:r>
              <w:rPr>
                <w:rFonts w:ascii="宋体" w:eastAsia="宋体" w:hAnsi="宋体" w:cs="宋体" w:hint="eastAsia"/>
                <w:b/>
                <w:color w:val="000000"/>
                <w:kern w:val="0"/>
                <w:sz w:val="20"/>
                <w:szCs w:val="20"/>
                <w:lang/>
              </w:rPr>
              <w:t>）</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所在盟市</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所在旗县</w:t>
            </w: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工作起始时间</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工作结束时间</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工作年限</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申报经费</w:t>
            </w:r>
            <w:r>
              <w:rPr>
                <w:rFonts w:ascii="宋体" w:eastAsia="宋体" w:hAnsi="宋体" w:cs="宋体" w:hint="eastAsia"/>
                <w:b/>
                <w:color w:val="000000"/>
                <w:kern w:val="0"/>
                <w:sz w:val="20"/>
                <w:szCs w:val="20"/>
                <w:lang/>
              </w:rPr>
              <w:t>(</w:t>
            </w:r>
            <w:r>
              <w:rPr>
                <w:rFonts w:ascii="宋体" w:eastAsia="宋体" w:hAnsi="宋体" w:cs="宋体" w:hint="eastAsia"/>
                <w:b/>
                <w:color w:val="000000"/>
                <w:kern w:val="0"/>
                <w:sz w:val="20"/>
                <w:szCs w:val="20"/>
                <w:lang/>
              </w:rPr>
              <w:t>万元</w:t>
            </w:r>
            <w:r>
              <w:rPr>
                <w:rFonts w:ascii="宋体" w:eastAsia="宋体" w:hAnsi="宋体" w:cs="宋体" w:hint="eastAsia"/>
                <w:b/>
                <w:color w:val="000000"/>
                <w:kern w:val="0"/>
                <w:sz w:val="20"/>
                <w:szCs w:val="20"/>
                <w:lang/>
              </w:rPr>
              <w:t>)</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申报单位联系人</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申报单位联系电话</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申报材料明细</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矿权设置情况</w:t>
            </w: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C24784">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备注</w:t>
            </w:r>
          </w:p>
        </w:tc>
        <w:tc>
          <w:tcPr>
            <w:tcW w:w="518" w:type="dxa"/>
            <w:tcBorders>
              <w:top w:val="nil"/>
              <w:left w:val="nil"/>
              <w:bottom w:val="nil"/>
              <w:right w:val="nil"/>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423" w:type="dxa"/>
            <w:tcBorders>
              <w:top w:val="nil"/>
              <w:left w:val="nil"/>
              <w:bottom w:val="nil"/>
              <w:right w:val="nil"/>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r>
      <w:tr w:rsidR="003C7764">
        <w:trPr>
          <w:trHeight w:val="1190"/>
        </w:trPr>
        <w:tc>
          <w:tcPr>
            <w:tcW w:w="2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3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20"/>
                <w:szCs w:val="20"/>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20"/>
                <w:szCs w:val="20"/>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2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3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6"/>
                <w:szCs w:val="16"/>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widowControl/>
              <w:jc w:val="center"/>
              <w:textAlignment w:val="center"/>
              <w:rPr>
                <w:rFonts w:ascii="宋体" w:eastAsia="宋体" w:hAnsi="宋体" w:cs="宋体"/>
                <w:color w:val="000000"/>
                <w:sz w:val="18"/>
                <w:szCs w:val="18"/>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4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C7764" w:rsidRDefault="003C7764">
            <w:pPr>
              <w:jc w:val="center"/>
              <w:rPr>
                <w:rFonts w:ascii="宋体" w:eastAsia="宋体" w:hAnsi="宋体" w:cs="宋体"/>
                <w:color w:val="000000"/>
                <w:sz w:val="18"/>
                <w:szCs w:val="18"/>
              </w:rPr>
            </w:pPr>
          </w:p>
        </w:tc>
        <w:tc>
          <w:tcPr>
            <w:tcW w:w="518" w:type="dxa"/>
            <w:tcBorders>
              <w:top w:val="nil"/>
              <w:left w:val="nil"/>
              <w:bottom w:val="nil"/>
              <w:right w:val="nil"/>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c>
          <w:tcPr>
            <w:tcW w:w="423" w:type="dxa"/>
            <w:tcBorders>
              <w:top w:val="nil"/>
              <w:left w:val="nil"/>
              <w:bottom w:val="nil"/>
              <w:right w:val="nil"/>
            </w:tcBorders>
            <w:shd w:val="clear" w:color="auto" w:fill="auto"/>
            <w:tcMar>
              <w:top w:w="15" w:type="dxa"/>
              <w:left w:w="15" w:type="dxa"/>
              <w:right w:w="15" w:type="dxa"/>
            </w:tcMar>
            <w:vAlign w:val="bottom"/>
          </w:tcPr>
          <w:p w:rsidR="003C7764" w:rsidRDefault="003C7764">
            <w:pPr>
              <w:rPr>
                <w:rFonts w:ascii="宋体" w:eastAsia="宋体" w:hAnsi="宋体" w:cs="宋体"/>
                <w:color w:val="000000"/>
                <w:sz w:val="22"/>
                <w:szCs w:val="22"/>
              </w:rPr>
            </w:pPr>
          </w:p>
        </w:tc>
      </w:tr>
    </w:tbl>
    <w:p w:rsidR="003C7764" w:rsidRDefault="00C24784">
      <w:pPr>
        <w:ind w:firstLineChars="200" w:firstLine="480"/>
        <w:jc w:val="left"/>
        <w:rPr>
          <w:rFonts w:ascii="宋体" w:eastAsia="宋体" w:hAnsi="宋体" w:cs="宋体"/>
          <w:color w:val="000000"/>
          <w:kern w:val="0"/>
          <w:sz w:val="24"/>
          <w:lang/>
        </w:rPr>
      </w:pPr>
      <w:r>
        <w:rPr>
          <w:rFonts w:ascii="宋体" w:eastAsia="宋体" w:hAnsi="宋体" w:cs="宋体" w:hint="eastAsia"/>
          <w:color w:val="000000"/>
          <w:kern w:val="0"/>
          <w:sz w:val="24"/>
          <w:lang/>
        </w:rPr>
        <w:lastRenderedPageBreak/>
        <w:t>填表说明：</w:t>
      </w:r>
    </w:p>
    <w:p w:rsidR="003C7764" w:rsidRDefault="00C24784">
      <w:pPr>
        <w:ind w:firstLineChars="200" w:firstLine="420"/>
        <w:jc w:val="left"/>
      </w:pPr>
      <w:r>
        <w:rPr>
          <w:rFonts w:hint="eastAsia"/>
        </w:rPr>
        <w:t>1</w:t>
      </w:r>
      <w:r>
        <w:rPr>
          <w:rFonts w:hint="eastAsia"/>
        </w:rPr>
        <w:t>、此表采用</w:t>
      </w:r>
      <w:r>
        <w:rPr>
          <w:rFonts w:hint="eastAsia"/>
        </w:rPr>
        <w:t>Excel</w:t>
      </w:r>
      <w:r>
        <w:rPr>
          <w:rFonts w:hint="eastAsia"/>
        </w:rPr>
        <w:t>格式上报，</w:t>
      </w:r>
      <w:r>
        <w:rPr>
          <w:rFonts w:hint="eastAsia"/>
        </w:rPr>
        <w:t>A3</w:t>
      </w:r>
      <w:r>
        <w:rPr>
          <w:rFonts w:hint="eastAsia"/>
        </w:rPr>
        <w:t>版面横排。按申报单位，分专业</w:t>
      </w:r>
      <w:r>
        <w:rPr>
          <w:rFonts w:hint="eastAsia"/>
        </w:rPr>
        <w:t>(</w:t>
      </w:r>
      <w:r>
        <w:rPr>
          <w:rFonts w:hint="eastAsia"/>
        </w:rPr>
        <w:t>非煤固体矿产、水文地质勘查、清洁能源、综合研究、</w:t>
      </w:r>
      <w:r>
        <w:rPr>
          <w:rFonts w:hint="eastAsia"/>
        </w:rPr>
        <w:t>1:2.5</w:t>
      </w:r>
      <w:r>
        <w:rPr>
          <w:rFonts w:hint="eastAsia"/>
        </w:rPr>
        <w:t>万矿产调查、信息化建设填写，纸质两份、电子一份。</w:t>
      </w:r>
    </w:p>
    <w:p w:rsidR="003C7764" w:rsidRDefault="00C24784">
      <w:pPr>
        <w:ind w:firstLineChars="200" w:firstLine="420"/>
        <w:jc w:val="left"/>
      </w:pPr>
      <w:r>
        <w:rPr>
          <w:rFonts w:hint="eastAsia"/>
        </w:rPr>
        <w:t>2</w:t>
      </w:r>
      <w:r>
        <w:rPr>
          <w:rFonts w:hint="eastAsia"/>
        </w:rPr>
        <w:t>、受理号、立项归档号、项目申请年度、矿权设置情况由基金中心填写。</w:t>
      </w:r>
    </w:p>
    <w:p w:rsidR="003C7764" w:rsidRDefault="00C24784">
      <w:pPr>
        <w:ind w:firstLineChars="200" w:firstLine="420"/>
        <w:jc w:val="left"/>
      </w:pPr>
      <w:r>
        <w:rPr>
          <w:rFonts w:hint="eastAsia"/>
        </w:rPr>
        <w:t>3</w:t>
      </w:r>
      <w:r>
        <w:rPr>
          <w:rFonts w:hint="eastAsia"/>
        </w:rPr>
        <w:t>、项目来源</w:t>
      </w:r>
      <w:r>
        <w:rPr>
          <w:rFonts w:hint="eastAsia"/>
        </w:rPr>
        <w:t>:</w:t>
      </w:r>
      <w:r>
        <w:rPr>
          <w:rFonts w:hint="eastAsia"/>
        </w:rPr>
        <w:t>申报、基金中心自选、院士项目；</w:t>
      </w:r>
    </w:p>
    <w:p w:rsidR="003C7764" w:rsidRDefault="00C24784">
      <w:pPr>
        <w:ind w:firstLineChars="200" w:firstLine="420"/>
        <w:jc w:val="left"/>
      </w:pPr>
      <w:r>
        <w:rPr>
          <w:rFonts w:hint="eastAsia"/>
        </w:rPr>
        <w:t>主管单位</w:t>
      </w:r>
      <w:r>
        <w:rPr>
          <w:rFonts w:hint="eastAsia"/>
        </w:rPr>
        <w:t>:</w:t>
      </w:r>
      <w:r>
        <w:rPr>
          <w:rFonts w:hint="eastAsia"/>
        </w:rPr>
        <w:t>内蒙古地质矿产</w:t>
      </w:r>
      <w:r>
        <w:rPr>
          <w:rFonts w:hint="eastAsia"/>
        </w:rPr>
        <w:t>(</w:t>
      </w:r>
      <w:r>
        <w:rPr>
          <w:rFonts w:hint="eastAsia"/>
        </w:rPr>
        <w:t>集团</w:t>
      </w:r>
      <w:r>
        <w:rPr>
          <w:rFonts w:hint="eastAsia"/>
        </w:rPr>
        <w:t>)</w:t>
      </w:r>
      <w:r>
        <w:rPr>
          <w:rFonts w:hint="eastAsia"/>
        </w:rPr>
        <w:t>有限责任公司、内蒙古有色地质矿业（集团）有限责任公司、内蒙古煤炭地质勘查</w:t>
      </w:r>
      <w:r>
        <w:rPr>
          <w:rFonts w:hint="eastAsia"/>
        </w:rPr>
        <w:t>(</w:t>
      </w:r>
      <w:r>
        <w:rPr>
          <w:rFonts w:hint="eastAsia"/>
        </w:rPr>
        <w:t>集团</w:t>
      </w:r>
      <w:r>
        <w:rPr>
          <w:rFonts w:hint="eastAsia"/>
        </w:rPr>
        <w:t>)</w:t>
      </w:r>
      <w:r>
        <w:rPr>
          <w:rFonts w:hint="eastAsia"/>
        </w:rPr>
        <w:t>有限责任公司、内蒙古自治区自然资源厅所属单位、内蒙古自治区区内其他地勘单位、内蒙古自治区区外其他地勘单位；</w:t>
      </w:r>
    </w:p>
    <w:p w:rsidR="003C7764" w:rsidRDefault="00C24784">
      <w:pPr>
        <w:ind w:firstLineChars="200" w:firstLine="420"/>
        <w:jc w:val="left"/>
      </w:pPr>
      <w:r>
        <w:rPr>
          <w:rFonts w:hint="eastAsia"/>
        </w:rPr>
        <w:t>项目</w:t>
      </w:r>
      <w:r>
        <w:rPr>
          <w:rFonts w:hint="eastAsia"/>
        </w:rPr>
        <w:t>专业</w:t>
      </w:r>
      <w:r>
        <w:rPr>
          <w:rFonts w:hint="eastAsia"/>
        </w:rPr>
        <w:t>:</w:t>
      </w:r>
      <w:r>
        <w:rPr>
          <w:rFonts w:hint="eastAsia"/>
        </w:rPr>
        <w:t>非煤固体矿产、水文地质、地热、煤层气、综合研究、</w:t>
      </w:r>
      <w:r>
        <w:rPr>
          <w:rFonts w:hint="eastAsia"/>
        </w:rPr>
        <w:t>1:2.5</w:t>
      </w:r>
      <w:r>
        <w:rPr>
          <w:rFonts w:hint="eastAsia"/>
        </w:rPr>
        <w:t>万战略性矿产调查、信息化建设；</w:t>
      </w:r>
    </w:p>
    <w:p w:rsidR="003C7764" w:rsidRDefault="00C24784">
      <w:pPr>
        <w:ind w:firstLineChars="200" w:firstLine="420"/>
        <w:jc w:val="left"/>
      </w:pPr>
      <w:r>
        <w:rPr>
          <w:rFonts w:hint="eastAsia"/>
        </w:rPr>
        <w:t>项目类型</w:t>
      </w:r>
      <w:r>
        <w:rPr>
          <w:rFonts w:hint="eastAsia"/>
        </w:rPr>
        <w:t>:</w:t>
      </w:r>
      <w:r>
        <w:rPr>
          <w:rFonts w:hint="eastAsia"/>
        </w:rPr>
        <w:t>新立、续作；</w:t>
      </w:r>
    </w:p>
    <w:p w:rsidR="003C7764" w:rsidRDefault="00C24784">
      <w:pPr>
        <w:ind w:firstLineChars="200" w:firstLine="420"/>
        <w:jc w:val="left"/>
      </w:pPr>
      <w:r>
        <w:rPr>
          <w:rFonts w:hint="eastAsia"/>
        </w:rPr>
        <w:t>专业种类：选一个主要专业包括：化工原料非金属矿产、黑色金属矿产、有色金属矿产、水气矿产、铂族金属矿产、特种非金属矿物、建材及其它非金属矿物、冶金辅助原料非金属矿产、能源矿产、稀有稀土及分散元素矿产、贵金属矿产；</w:t>
      </w:r>
    </w:p>
    <w:p w:rsidR="003C7764" w:rsidRDefault="00C24784">
      <w:pPr>
        <w:ind w:firstLineChars="200" w:firstLine="420"/>
        <w:jc w:val="left"/>
      </w:pPr>
      <w:r>
        <w:rPr>
          <w:rFonts w:hint="eastAsia"/>
        </w:rPr>
        <w:t>勘查矿种：按专业种类选一个主要矿种；</w:t>
      </w:r>
    </w:p>
    <w:p w:rsidR="003C7764" w:rsidRDefault="00C24784">
      <w:pPr>
        <w:ind w:firstLineChars="200" w:firstLine="420"/>
        <w:jc w:val="left"/>
      </w:pPr>
      <w:r>
        <w:rPr>
          <w:rFonts w:hint="eastAsia"/>
        </w:rPr>
        <w:t>勘查程度：调查、普查、详查；地热分为预可行性勘查、可行性勘查；</w:t>
      </w:r>
    </w:p>
    <w:p w:rsidR="003C7764" w:rsidRDefault="00C24784">
      <w:pPr>
        <w:ind w:firstLineChars="200" w:firstLine="420"/>
        <w:jc w:val="left"/>
      </w:pPr>
      <w:r>
        <w:rPr>
          <w:rFonts w:hint="eastAsia"/>
        </w:rPr>
        <w:t>所在盟市：可填写多个盟市；</w:t>
      </w:r>
    </w:p>
    <w:p w:rsidR="003C7764" w:rsidRDefault="00C24784">
      <w:pPr>
        <w:ind w:firstLineChars="200" w:firstLine="420"/>
        <w:jc w:val="left"/>
      </w:pPr>
      <w:r>
        <w:rPr>
          <w:rFonts w:hint="eastAsia"/>
        </w:rPr>
        <w:t>所在旗县：可填写多个旗县。</w:t>
      </w:r>
    </w:p>
    <w:p w:rsidR="003C7764" w:rsidRDefault="00C24784">
      <w:pPr>
        <w:ind w:firstLineChars="200" w:firstLine="420"/>
        <w:jc w:val="left"/>
      </w:pPr>
      <w:r>
        <w:rPr>
          <w:rFonts w:hint="eastAsia"/>
        </w:rPr>
        <w:t>4</w:t>
      </w:r>
      <w:r>
        <w:rPr>
          <w:rFonts w:hint="eastAsia"/>
        </w:rPr>
        <w:t>、工区范围坐标要求采</w:t>
      </w:r>
      <w:r>
        <w:rPr>
          <w:rFonts w:hint="eastAsia"/>
        </w:rPr>
        <w:t>用</w:t>
      </w:r>
      <w:r>
        <w:rPr>
          <w:rFonts w:hint="eastAsia"/>
        </w:rPr>
        <w:t>2000</w:t>
      </w:r>
      <w:r>
        <w:rPr>
          <w:rFonts w:hint="eastAsia"/>
        </w:rPr>
        <w:t>国家大地坐标系和西安</w:t>
      </w:r>
      <w:r>
        <w:rPr>
          <w:rFonts w:hint="eastAsia"/>
        </w:rPr>
        <w:t>80</w:t>
      </w:r>
      <w:r>
        <w:rPr>
          <w:rFonts w:hint="eastAsia"/>
        </w:rPr>
        <w:t>坐标系，且必须与文本内坐标严格一致，填写格式如下：</w:t>
      </w:r>
    </w:p>
    <w:p w:rsidR="003C7764" w:rsidRDefault="00C24784">
      <w:pPr>
        <w:ind w:firstLine="537"/>
        <w:jc w:val="left"/>
      </w:pPr>
      <w:r>
        <w:rPr>
          <w:rFonts w:hint="eastAsia"/>
        </w:rPr>
        <w:t xml:space="preserve"> 120.0000,42.0241</w:t>
      </w:r>
    </w:p>
    <w:p w:rsidR="003C7764" w:rsidRDefault="00C24784">
      <w:pPr>
        <w:ind w:firstLine="537"/>
        <w:jc w:val="left"/>
      </w:pPr>
      <w:r>
        <w:rPr>
          <w:rFonts w:hint="eastAsia"/>
        </w:rPr>
        <w:t xml:space="preserve"> 120.0238,42.0241</w:t>
      </w:r>
    </w:p>
    <w:p w:rsidR="003C7764" w:rsidRDefault="00C24784">
      <w:pPr>
        <w:ind w:firstLine="537"/>
        <w:jc w:val="left"/>
      </w:pPr>
      <w:r>
        <w:rPr>
          <w:rFonts w:hint="eastAsia"/>
        </w:rPr>
        <w:t xml:space="preserve"> 120.0238,41.5859</w:t>
      </w:r>
    </w:p>
    <w:p w:rsidR="003C7764" w:rsidRDefault="00C24784">
      <w:pPr>
        <w:ind w:firstLine="537"/>
        <w:jc w:val="left"/>
      </w:pPr>
      <w:r>
        <w:rPr>
          <w:rFonts w:hint="eastAsia"/>
        </w:rPr>
        <w:t xml:space="preserve"> 120.0000,41.5859</w:t>
      </w:r>
    </w:p>
    <w:p w:rsidR="003C7764" w:rsidRDefault="00C24784">
      <w:pPr>
        <w:ind w:firstLine="537"/>
        <w:jc w:val="left"/>
      </w:pPr>
      <w:r>
        <w:rPr>
          <w:rFonts w:hint="eastAsia"/>
        </w:rPr>
        <w:t>（</w:t>
      </w:r>
      <w:r>
        <w:rPr>
          <w:rFonts w:hint="eastAsia"/>
        </w:rPr>
        <w:t xml:space="preserve">120.0000,42.0241 </w:t>
      </w:r>
      <w:r>
        <w:rPr>
          <w:rFonts w:hint="eastAsia"/>
        </w:rPr>
        <w:t>表示</w:t>
      </w:r>
      <w:r>
        <w:rPr>
          <w:rFonts w:hint="eastAsia"/>
        </w:rPr>
        <w:t>120</w:t>
      </w:r>
      <w:r>
        <w:rPr>
          <w:rFonts w:hint="eastAsia"/>
        </w:rPr>
        <w:t>°</w:t>
      </w:r>
      <w:r>
        <w:rPr>
          <w:rFonts w:hint="eastAsia"/>
        </w:rPr>
        <w:t>00</w:t>
      </w:r>
      <w:r>
        <w:rPr>
          <w:rFonts w:hint="eastAsia"/>
        </w:rPr>
        <w:t>′</w:t>
      </w:r>
      <w:r>
        <w:rPr>
          <w:rFonts w:hint="eastAsia"/>
        </w:rPr>
        <w:t>00</w:t>
      </w:r>
      <w:r>
        <w:rPr>
          <w:rFonts w:hint="eastAsia"/>
        </w:rPr>
        <w:t>″，</w:t>
      </w:r>
      <w:r>
        <w:rPr>
          <w:rFonts w:hint="eastAsia"/>
        </w:rPr>
        <w:t>42</w:t>
      </w:r>
      <w:r>
        <w:rPr>
          <w:rFonts w:hint="eastAsia"/>
        </w:rPr>
        <w:t>°</w:t>
      </w:r>
      <w:r>
        <w:rPr>
          <w:rFonts w:hint="eastAsia"/>
        </w:rPr>
        <w:t>02</w:t>
      </w:r>
      <w:r>
        <w:rPr>
          <w:rFonts w:hint="eastAsia"/>
        </w:rPr>
        <w:t>′</w:t>
      </w:r>
      <w:r>
        <w:rPr>
          <w:rFonts w:hint="eastAsia"/>
        </w:rPr>
        <w:t>41</w:t>
      </w:r>
      <w:r>
        <w:rPr>
          <w:rFonts w:hint="eastAsia"/>
        </w:rPr>
        <w:t>″）</w:t>
      </w:r>
      <w:r>
        <w:rPr>
          <w:rFonts w:hint="eastAsia"/>
        </w:rPr>
        <w:t xml:space="preserve"> </w:t>
      </w:r>
      <w:r>
        <w:rPr>
          <w:rFonts w:hint="eastAsia"/>
        </w:rPr>
        <w:t>小数点和逗号在英文半角状态下输入，工区范围为拐点坐标。</w:t>
      </w:r>
    </w:p>
    <w:p w:rsidR="003C7764" w:rsidRDefault="00C24784">
      <w:pPr>
        <w:ind w:firstLineChars="200" w:firstLine="420"/>
        <w:jc w:val="left"/>
      </w:pPr>
      <w:r>
        <w:rPr>
          <w:rFonts w:hint="eastAsia"/>
        </w:rPr>
        <w:t>5</w:t>
      </w:r>
      <w:r>
        <w:rPr>
          <w:rFonts w:hint="eastAsia"/>
        </w:rPr>
        <w:t>、申报材料明细</w:t>
      </w:r>
      <w:r>
        <w:rPr>
          <w:rFonts w:hint="eastAsia"/>
        </w:rPr>
        <w:t>:</w:t>
      </w:r>
      <w:r>
        <w:rPr>
          <w:rFonts w:hint="eastAsia"/>
        </w:rPr>
        <w:t>应说明文本</w:t>
      </w:r>
      <w:r>
        <w:rPr>
          <w:rFonts w:hint="eastAsia"/>
        </w:rPr>
        <w:t>5</w:t>
      </w:r>
      <w:r>
        <w:rPr>
          <w:rFonts w:hint="eastAsia"/>
        </w:rPr>
        <w:t>份（含法人证书，初审意见书等），附图</w:t>
      </w:r>
      <w:r>
        <w:rPr>
          <w:rFonts w:hint="eastAsia"/>
        </w:rPr>
        <w:t>2</w:t>
      </w:r>
      <w:r>
        <w:rPr>
          <w:rFonts w:hint="eastAsia"/>
        </w:rPr>
        <w:t>套（</w:t>
      </w:r>
      <w:r>
        <w:rPr>
          <w:rFonts w:hint="eastAsia"/>
        </w:rPr>
        <w:t>2</w:t>
      </w:r>
      <w:r>
        <w:rPr>
          <w:rFonts w:hint="eastAsia"/>
        </w:rPr>
        <w:t>×</w:t>
      </w:r>
      <w:r>
        <w:rPr>
          <w:rFonts w:hint="eastAsia"/>
        </w:rPr>
        <w:t>?</w:t>
      </w:r>
      <w:r>
        <w:rPr>
          <w:rFonts w:hint="eastAsia"/>
        </w:rPr>
        <w:t>张），光盘</w:t>
      </w:r>
      <w:r>
        <w:rPr>
          <w:rFonts w:hint="eastAsia"/>
        </w:rPr>
        <w:t>2</w:t>
      </w:r>
      <w:r>
        <w:rPr>
          <w:rFonts w:hint="eastAsia"/>
        </w:rPr>
        <w:t>张。</w:t>
      </w:r>
    </w:p>
    <w:p w:rsidR="003C7764" w:rsidRDefault="00C24784">
      <w:pPr>
        <w:ind w:firstLineChars="200" w:firstLine="420"/>
        <w:jc w:val="left"/>
      </w:pPr>
      <w:r>
        <w:rPr>
          <w:rFonts w:hint="eastAsia"/>
        </w:rPr>
        <w:t>6</w:t>
      </w:r>
      <w:r>
        <w:rPr>
          <w:rFonts w:hint="eastAsia"/>
        </w:rPr>
        <w:t>、受理号、立项归档号、矿权设置情况由基金中心填写。</w:t>
      </w:r>
    </w:p>
    <w:p w:rsidR="003C7764" w:rsidRDefault="00C24784">
      <w:pPr>
        <w:ind w:firstLineChars="200" w:firstLine="420"/>
        <w:jc w:val="left"/>
      </w:pPr>
      <w:r>
        <w:rPr>
          <w:rFonts w:hint="eastAsia"/>
        </w:rPr>
        <w:t>7</w:t>
      </w:r>
      <w:r>
        <w:rPr>
          <w:rFonts w:hint="eastAsia"/>
        </w:rPr>
        <w:t>、申报材料要用牛皮纸档案袋（盒）包装，其中完整一套（包括文本</w:t>
      </w:r>
      <w:r>
        <w:rPr>
          <w:rFonts w:hint="eastAsia"/>
        </w:rPr>
        <w:t>1</w:t>
      </w:r>
      <w:r>
        <w:rPr>
          <w:rFonts w:hint="eastAsia"/>
        </w:rPr>
        <w:t>份（含法人证书，初审意见书等）、附图</w:t>
      </w:r>
      <w:r>
        <w:rPr>
          <w:rFonts w:hint="eastAsia"/>
        </w:rPr>
        <w:t>1</w:t>
      </w:r>
      <w:r>
        <w:rPr>
          <w:rFonts w:hint="eastAsia"/>
        </w:rPr>
        <w:t>套（</w:t>
      </w:r>
      <w:r>
        <w:rPr>
          <w:rFonts w:hint="eastAsia"/>
        </w:rPr>
        <w:t>X</w:t>
      </w:r>
      <w:r>
        <w:rPr>
          <w:rFonts w:hint="eastAsia"/>
        </w:rPr>
        <w:t>张）、光盘</w:t>
      </w:r>
      <w:r>
        <w:rPr>
          <w:rFonts w:hint="eastAsia"/>
        </w:rPr>
        <w:t>1</w:t>
      </w:r>
      <w:r>
        <w:rPr>
          <w:rFonts w:hint="eastAsia"/>
        </w:rPr>
        <w:t>张）装入一袋（盒）；其余部分根据材料多少另装一袋（盒）或多袋（盒），外包装应注明申报项目名称、申报单位及袋（盒）内具体内容与数量。</w:t>
      </w:r>
    </w:p>
    <w:p w:rsidR="003C7764" w:rsidRDefault="00C24784">
      <w:pPr>
        <w:ind w:firstLineChars="200" w:firstLine="420"/>
        <w:jc w:val="left"/>
      </w:pPr>
      <w:r>
        <w:rPr>
          <w:rFonts w:hint="eastAsia"/>
        </w:rPr>
        <w:t>8</w:t>
      </w:r>
      <w:r>
        <w:rPr>
          <w:rFonts w:hint="eastAsia"/>
        </w:rPr>
        <w:t>、“额济纳北山地质勘查”项目申报文件上应注明“额济纳北山地质勘查”字样，本表右上角注明“额济纳北山地质勘查”。</w:t>
      </w:r>
    </w:p>
    <w:sectPr w:rsidR="003C7764" w:rsidSect="003C776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784" w:rsidRDefault="00C24784" w:rsidP="00C34E7B">
      <w:r>
        <w:separator/>
      </w:r>
    </w:p>
  </w:endnote>
  <w:endnote w:type="continuationSeparator" w:id="1">
    <w:p w:rsidR="00C24784" w:rsidRDefault="00C24784" w:rsidP="00C34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784" w:rsidRDefault="00C24784" w:rsidP="00C34E7B">
      <w:r>
        <w:separator/>
      </w:r>
    </w:p>
  </w:footnote>
  <w:footnote w:type="continuationSeparator" w:id="1">
    <w:p w:rsidR="00C24784" w:rsidRDefault="00C24784" w:rsidP="00C34E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4D89E"/>
    <w:multiLevelType w:val="singleLevel"/>
    <w:tmpl w:val="72D4D89E"/>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3C7764"/>
    <w:rsid w:val="003C7764"/>
    <w:rsid w:val="00A173F5"/>
    <w:rsid w:val="00B1154F"/>
    <w:rsid w:val="00C24784"/>
    <w:rsid w:val="00C34E7B"/>
    <w:rsid w:val="019C509D"/>
    <w:rsid w:val="01EF4D05"/>
    <w:rsid w:val="028B5E6D"/>
    <w:rsid w:val="03304CC9"/>
    <w:rsid w:val="03C60F03"/>
    <w:rsid w:val="05E2239E"/>
    <w:rsid w:val="0789584F"/>
    <w:rsid w:val="081A5377"/>
    <w:rsid w:val="09484CFD"/>
    <w:rsid w:val="09511451"/>
    <w:rsid w:val="09B66C18"/>
    <w:rsid w:val="09ED7128"/>
    <w:rsid w:val="0FFB61A9"/>
    <w:rsid w:val="10B52408"/>
    <w:rsid w:val="110D78E1"/>
    <w:rsid w:val="1165700F"/>
    <w:rsid w:val="11796ADD"/>
    <w:rsid w:val="13320F5E"/>
    <w:rsid w:val="14F62398"/>
    <w:rsid w:val="159A4486"/>
    <w:rsid w:val="15B55CF1"/>
    <w:rsid w:val="16D66FB8"/>
    <w:rsid w:val="184A7207"/>
    <w:rsid w:val="195A093E"/>
    <w:rsid w:val="19981D00"/>
    <w:rsid w:val="1B5E5997"/>
    <w:rsid w:val="1C3A74BA"/>
    <w:rsid w:val="1CAC2443"/>
    <w:rsid w:val="1ECF1058"/>
    <w:rsid w:val="20AE2BD6"/>
    <w:rsid w:val="22133A7E"/>
    <w:rsid w:val="25FA4844"/>
    <w:rsid w:val="262E5B16"/>
    <w:rsid w:val="29CF1D38"/>
    <w:rsid w:val="2AA754D4"/>
    <w:rsid w:val="2C8D4821"/>
    <w:rsid w:val="2CC25BB6"/>
    <w:rsid w:val="2CFF0B88"/>
    <w:rsid w:val="2D2700E6"/>
    <w:rsid w:val="2ED26E6A"/>
    <w:rsid w:val="2FFF73B5"/>
    <w:rsid w:val="322F003A"/>
    <w:rsid w:val="359E79C7"/>
    <w:rsid w:val="364B0E59"/>
    <w:rsid w:val="36DE38F6"/>
    <w:rsid w:val="37767B86"/>
    <w:rsid w:val="37CA5257"/>
    <w:rsid w:val="386736EB"/>
    <w:rsid w:val="38F64B75"/>
    <w:rsid w:val="3A323CAA"/>
    <w:rsid w:val="3A9437BA"/>
    <w:rsid w:val="3ADE244C"/>
    <w:rsid w:val="3C710161"/>
    <w:rsid w:val="3CE761C9"/>
    <w:rsid w:val="3D090289"/>
    <w:rsid w:val="3D5D490A"/>
    <w:rsid w:val="3D7C649E"/>
    <w:rsid w:val="40155AAE"/>
    <w:rsid w:val="418C138F"/>
    <w:rsid w:val="42E26FE6"/>
    <w:rsid w:val="44575AB4"/>
    <w:rsid w:val="4572719E"/>
    <w:rsid w:val="48D254FC"/>
    <w:rsid w:val="4B686B76"/>
    <w:rsid w:val="4B801CEA"/>
    <w:rsid w:val="4FF63AEE"/>
    <w:rsid w:val="504708B8"/>
    <w:rsid w:val="513F6F64"/>
    <w:rsid w:val="514A6B13"/>
    <w:rsid w:val="51B937B3"/>
    <w:rsid w:val="526E1B56"/>
    <w:rsid w:val="52DE2948"/>
    <w:rsid w:val="56F3594A"/>
    <w:rsid w:val="59DA0E04"/>
    <w:rsid w:val="5C2664B9"/>
    <w:rsid w:val="5F4279DC"/>
    <w:rsid w:val="5FE72BEA"/>
    <w:rsid w:val="63630457"/>
    <w:rsid w:val="6365397E"/>
    <w:rsid w:val="63F82010"/>
    <w:rsid w:val="64506831"/>
    <w:rsid w:val="664071F8"/>
    <w:rsid w:val="67BD602F"/>
    <w:rsid w:val="68423BA0"/>
    <w:rsid w:val="684522E3"/>
    <w:rsid w:val="6A915EDA"/>
    <w:rsid w:val="6AA23F9E"/>
    <w:rsid w:val="6AC47792"/>
    <w:rsid w:val="6B6A389A"/>
    <w:rsid w:val="6FCE31F5"/>
    <w:rsid w:val="70163636"/>
    <w:rsid w:val="72783875"/>
    <w:rsid w:val="72CB701A"/>
    <w:rsid w:val="72DA0A28"/>
    <w:rsid w:val="7311054B"/>
    <w:rsid w:val="745A49A7"/>
    <w:rsid w:val="74E16F24"/>
    <w:rsid w:val="756144E5"/>
    <w:rsid w:val="77175864"/>
    <w:rsid w:val="7CEE0B57"/>
    <w:rsid w:val="7D161D05"/>
    <w:rsid w:val="7FBF52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776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qFormat/>
    <w:rsid w:val="003C7764"/>
    <w:pPr>
      <w:spacing w:beforeAutospacing="1" w:afterAutospacing="1"/>
      <w:jc w:val="left"/>
    </w:pPr>
    <w:rPr>
      <w:rFonts w:cs="Times New Roman"/>
      <w:kern w:val="0"/>
      <w:sz w:val="24"/>
    </w:rPr>
  </w:style>
  <w:style w:type="character" w:styleId="a4">
    <w:name w:val="Hyperlink"/>
    <w:basedOn w:val="a0"/>
    <w:qFormat/>
    <w:rsid w:val="003C7764"/>
    <w:rPr>
      <w:color w:val="0000FF"/>
      <w:u w:val="single"/>
    </w:rPr>
  </w:style>
  <w:style w:type="character" w:customStyle="1" w:styleId="font81">
    <w:name w:val="font81"/>
    <w:basedOn w:val="a0"/>
    <w:qFormat/>
    <w:rsid w:val="003C7764"/>
    <w:rPr>
      <w:rFonts w:ascii="宋体" w:eastAsia="宋体" w:hAnsi="宋体" w:cs="宋体" w:hint="eastAsia"/>
      <w:color w:val="000000"/>
      <w:sz w:val="18"/>
      <w:szCs w:val="18"/>
      <w:u w:val="none"/>
    </w:rPr>
  </w:style>
  <w:style w:type="character" w:customStyle="1" w:styleId="font61">
    <w:name w:val="font61"/>
    <w:basedOn w:val="a0"/>
    <w:qFormat/>
    <w:rsid w:val="003C7764"/>
    <w:rPr>
      <w:rFonts w:ascii="宋体" w:eastAsia="宋体" w:hAnsi="宋体" w:cs="宋体" w:hint="eastAsia"/>
      <w:color w:val="000000"/>
      <w:sz w:val="18"/>
      <w:szCs w:val="18"/>
      <w:u w:val="none"/>
    </w:rPr>
  </w:style>
  <w:style w:type="paragraph" w:styleId="a5">
    <w:name w:val="header"/>
    <w:basedOn w:val="a"/>
    <w:link w:val="Char"/>
    <w:rsid w:val="00C34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34E7B"/>
    <w:rPr>
      <w:rFonts w:asciiTheme="minorHAnsi" w:eastAsiaTheme="minorEastAsia" w:hAnsiTheme="minorHAnsi" w:cstheme="minorBidi"/>
      <w:kern w:val="2"/>
      <w:sz w:val="18"/>
      <w:szCs w:val="18"/>
    </w:rPr>
  </w:style>
  <w:style w:type="paragraph" w:styleId="a6">
    <w:name w:val="footer"/>
    <w:basedOn w:val="a"/>
    <w:link w:val="Char0"/>
    <w:rsid w:val="00C34E7B"/>
    <w:pPr>
      <w:tabs>
        <w:tab w:val="center" w:pos="4153"/>
        <w:tab w:val="right" w:pos="8306"/>
      </w:tabs>
      <w:snapToGrid w:val="0"/>
      <w:jc w:val="left"/>
    </w:pPr>
    <w:rPr>
      <w:sz w:val="18"/>
      <w:szCs w:val="18"/>
    </w:rPr>
  </w:style>
  <w:style w:type="character" w:customStyle="1" w:styleId="Char0">
    <w:name w:val="页脚 Char"/>
    <w:basedOn w:val="a0"/>
    <w:link w:val="a6"/>
    <w:rsid w:val="00C34E7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gongzhizheng</dc:creator>
  <cp:lastModifiedBy>刘会臣:</cp:lastModifiedBy>
  <cp:revision>4</cp:revision>
  <cp:lastPrinted>2021-07-15T01:46:00Z</cp:lastPrinted>
  <dcterms:created xsi:type="dcterms:W3CDTF">2014-10-29T12:08:00Z</dcterms:created>
  <dcterms:modified xsi:type="dcterms:W3CDTF">2021-07-15T10:07:00Z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