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65" w:rsidRDefault="000F7012" w:rsidP="00C01FAF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  <w:r w:rsidR="00C01FAF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质量管理体系不合格单位名单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1701"/>
        <w:gridCol w:w="2126"/>
        <w:gridCol w:w="5419"/>
      </w:tblGrid>
      <w:tr w:rsidR="00570A65">
        <w:trPr>
          <w:trHeight w:val="547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资质等级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所在盟市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主要质量问题</w:t>
            </w:r>
          </w:p>
        </w:tc>
      </w:tr>
      <w:tr w:rsidR="00570A65">
        <w:trPr>
          <w:trHeight w:val="1419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赤峰恒盛测绘有限责任公司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质量管理体系不合格，技术质量管理人员不明确，职责不清；无生产计划任务书格式文本；无资料收集、采用要求；无成果交付过程管理制度；无仪器设备、台账状态记录；无人员培训、上岗管理制度。</w:t>
            </w:r>
          </w:p>
        </w:tc>
      </w:tr>
      <w:tr w:rsidR="00570A65">
        <w:trPr>
          <w:trHeight w:val="841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t>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ind w:firstLineChars="100" w:firstLine="210"/>
              <w:jc w:val="center"/>
            </w:pPr>
          </w:p>
          <w:p w:rsidR="00570A65" w:rsidRDefault="000F7012">
            <w:pPr>
              <w:ind w:firstLineChars="100" w:firstLine="210"/>
              <w:jc w:val="center"/>
            </w:pPr>
            <w:r>
              <w:rPr>
                <w:rFonts w:hint="eastAsia"/>
              </w:rPr>
              <w:t>林西县永恒房地产测绘有限公司</w:t>
            </w:r>
          </w:p>
          <w:p w:rsidR="00570A65" w:rsidRDefault="00570A65">
            <w:pPr>
              <w:ind w:firstLineChars="100" w:firstLine="210"/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质量管理体系不合格，无管理职责；无管理制度；无质量体系运行记录。</w:t>
            </w:r>
          </w:p>
        </w:tc>
      </w:tr>
      <w:tr w:rsidR="00570A65">
        <w:trPr>
          <w:trHeight w:val="1550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t>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ind w:firstLineChars="100" w:firstLine="210"/>
              <w:jc w:val="center"/>
            </w:pPr>
          </w:p>
          <w:p w:rsidR="00570A65" w:rsidRDefault="000F7012">
            <w:pPr>
              <w:ind w:firstLineChars="100" w:firstLine="210"/>
              <w:jc w:val="center"/>
            </w:pPr>
            <w:r>
              <w:rPr>
                <w:rFonts w:hint="eastAsia"/>
              </w:rPr>
              <w:t>内蒙古久顺地质勘查有限公司</w:t>
            </w:r>
          </w:p>
          <w:p w:rsidR="00570A65" w:rsidRDefault="00570A65">
            <w:pPr>
              <w:ind w:firstLineChars="100" w:firstLine="210"/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合同评审记录，无技术设计书格式文本，无工序质量控制记录，无技术质量问题处理记录，无生产计划任务书格式文本，无技术总结、验收报告、交付记录格式；两级检查报告格式内容不符合有关规定要求。</w:t>
            </w:r>
          </w:p>
        </w:tc>
      </w:tr>
      <w:tr w:rsidR="00570A65">
        <w:trPr>
          <w:trHeight w:val="1373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赤峰大地测绘有限公司</w:t>
            </w:r>
          </w:p>
          <w:p w:rsidR="00570A65" w:rsidRDefault="00570A65">
            <w:pPr>
              <w:ind w:firstLineChars="100" w:firstLine="210"/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质量管理体系不合格，管理制度中无合同评审记录；无设计制度；生产过程管理制度中缺少相关格式文本；无两级检查制度；无成果交付过程管理制度；无培训情况记录。</w:t>
            </w:r>
          </w:p>
        </w:tc>
      </w:tr>
      <w:tr w:rsidR="00570A65">
        <w:trPr>
          <w:trHeight w:val="1686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内蒙古金鼎土地规划设计有限公司</w:t>
            </w:r>
          </w:p>
          <w:p w:rsidR="00570A65" w:rsidRDefault="00570A65">
            <w:pPr>
              <w:ind w:firstLineChars="100" w:firstLine="210"/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质量管理体系不合格，技术质量管理人员不明确，职责不清；无合同评审记录；无成果交付记录；无人员培训情况记录；无工序质量控制记录；无检查记录及检查报告；无用户意见和处理记录；无奖惩记录。</w:t>
            </w:r>
          </w:p>
        </w:tc>
      </w:tr>
      <w:tr w:rsidR="00570A65">
        <w:trPr>
          <w:trHeight w:val="1685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阿鲁科尔沁旗国土资源测绘队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质量管理体系不合格，技术质量管理人员不明确，职责不清；无生产过程管理制度；无技术设计书、作业指导书格式文本；两级检查制度不完善；无成果交付记录；无人员培训计划、培训情况记录。</w:t>
            </w:r>
          </w:p>
        </w:tc>
      </w:tr>
      <w:tr w:rsidR="00570A65">
        <w:trPr>
          <w:trHeight w:val="1407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内蒙古天翼房地产估价有限责任公司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质量管理体系不合格，技术质量管理人员不明确，职责不清；无技术设计书、作业指导书格式文本；两级检查制度不完善；无成果交付记录；无仪器设备台帐、状态记录；无人员培训计划、培训情况记录。</w:t>
            </w:r>
          </w:p>
        </w:tc>
      </w:tr>
      <w:tr w:rsidR="00570A65">
        <w:trPr>
          <w:trHeight w:val="1397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赤峰恒达国土技术咨询有限公司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合同评审记录；无生产计划任务书格式文本、工序管理表；无两级检查报告格式文本；无成果交付过程管理制度；无仪器设备的台帐、状态记录格式；无人员培训情况记录。</w:t>
            </w:r>
          </w:p>
        </w:tc>
      </w:tr>
      <w:tr w:rsidR="00570A65">
        <w:trPr>
          <w:trHeight w:val="1704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赤峰浩瑞测绘工程有限责任公司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合同评审记录文本格式；无生产计划任务书格式文本、工序管理表；无两级检查报告格式文本；无仪器设备台帐、状态记录格式；无人员培训、上岗制度；无培训计划、培训情况记录格式。</w:t>
            </w:r>
          </w:p>
        </w:tc>
      </w:tr>
      <w:tr w:rsidR="00570A65">
        <w:trPr>
          <w:trHeight w:val="1556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赤峰方正测绘有限公司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</w:t>
            </w:r>
            <w:bookmarkStart w:id="0" w:name="_GoBack"/>
            <w:bookmarkEnd w:id="0"/>
            <w:r>
              <w:rPr>
                <w:rFonts w:hint="eastAsia"/>
              </w:rPr>
              <w:t>技术质量管理人员不明确，职责不清；无合同评审记录文本格式；无两级检查记录和检查报告格式文本；无人员培训计划、培训情况记录格式；无用户服务制度。</w:t>
            </w:r>
          </w:p>
        </w:tc>
      </w:tr>
      <w:tr w:rsidR="00570A65">
        <w:trPr>
          <w:trHeight w:val="1539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巴林左旗宏泰测绘有限公司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合同评审记录文本格式；无生产计划任务书格式文本；无工序管理表；无两级检查记录和检查报告格式文本；无仪器设备台帐、状态记录格式；无人员培训情况记录格式。</w:t>
            </w:r>
          </w:p>
        </w:tc>
      </w:tr>
      <w:tr w:rsidR="00570A65">
        <w:trPr>
          <w:trHeight w:val="1701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内蒙古华域地理信息工程有限责任公司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质量管理体系不合格，技术质量管理人员不明确，职责不清；无合同评审制度；无两级检查报告格式文本；无仪器设备管理制度；无人员培训、上岗管理制度；无用户服务制度。</w:t>
            </w:r>
          </w:p>
        </w:tc>
      </w:tr>
      <w:tr w:rsidR="00570A65">
        <w:trPr>
          <w:trHeight w:val="1556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内蒙古延合测绘有限责任公司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质量管理体系不合格，未建立质量管理体系，无管理职责，无管理制度。</w:t>
            </w:r>
          </w:p>
        </w:tc>
      </w:tr>
      <w:tr w:rsidR="00570A65">
        <w:trPr>
          <w:trHeight w:val="1678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赤峰利德测绘有限公司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质量管理体系不合格，技术质量管理人员不明确，职责不清；无合同评审记录文本格式；无生产计划任务书格式文本；无工序管理表；无两级检查报告格式文本；无成果交付记录格式。</w:t>
            </w:r>
          </w:p>
        </w:tc>
      </w:tr>
      <w:tr w:rsidR="00570A65">
        <w:trPr>
          <w:trHeight w:val="1694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林西县智宸城市测绘有限公司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  <w:p w:rsidR="00570A65" w:rsidRDefault="00570A65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质量管理体系不合格，技术质量管理人员不明确，职责不清；质量体系运行记录中，无合同评审记录；技术设计书不符合要求。</w:t>
            </w:r>
          </w:p>
        </w:tc>
      </w:tr>
      <w:tr w:rsidR="00570A65">
        <w:trPr>
          <w:trHeight w:val="1683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lastRenderedPageBreak/>
              <w:t>16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赤峰市国地测绘有限公司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乙级</w:t>
            </w:r>
          </w:p>
          <w:p w:rsidR="00570A65" w:rsidRDefault="00570A65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质量管理体系不合格，技术质量管理人员不明确，职责不清；无生产计划任务书格式文本；无工序管理表；无仪器台账和状态记录，设计文件不符合相关要求。</w:t>
            </w:r>
          </w:p>
        </w:tc>
      </w:tr>
      <w:tr w:rsidR="00570A65">
        <w:trPr>
          <w:trHeight w:val="1410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赤峰四方测绘有限责任公司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  <w:p w:rsidR="00570A65" w:rsidRDefault="00570A65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质量管理体系不合格，技术质量管理人员不明确，职责不清；无两级检查报告格式文本；无仪器的台帐、状态记录格式；无合同评审记录；无生产计划或任务书、工序质量控制记录。</w:t>
            </w:r>
          </w:p>
        </w:tc>
      </w:tr>
      <w:tr w:rsidR="00570A65">
        <w:trPr>
          <w:trHeight w:val="1132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阿鲁科尔沁旗方圆房地产测绘有限公司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  <w:p w:rsidR="00570A65" w:rsidRDefault="00570A65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质量管理体系不合格，无管理职责；无管理制度；无质量体系运行记录。</w:t>
            </w:r>
          </w:p>
        </w:tc>
      </w:tr>
      <w:tr w:rsidR="00570A65">
        <w:trPr>
          <w:trHeight w:val="1402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巴林左旗元泰测绘有限公司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  <w:p w:rsidR="00570A65" w:rsidRDefault="00570A65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质量管理体系不合格，技术质量管理人员不明确，职责不清；管理制度中，无生产计划任务书格式文本、工序管理表；无两级检查报告格式文本；无仪器设备的台帐、状态记录格式。</w:t>
            </w:r>
          </w:p>
        </w:tc>
      </w:tr>
      <w:tr w:rsidR="00570A65">
        <w:trPr>
          <w:trHeight w:val="2116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内蒙古普瑞达科技有限公司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  <w:p w:rsidR="00570A65" w:rsidRDefault="00570A65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管理制度中，无合同评审制度；无生产计划任务书格式文本；无工序管理表；无两级检查报告格式文本；无成果交付过程管理制度；无仪器设备的台帐、状态记录格式；无工序质量控制记录；无两级检查报告。</w:t>
            </w:r>
          </w:p>
        </w:tc>
      </w:tr>
      <w:tr w:rsidR="00570A65">
        <w:trPr>
          <w:trHeight w:val="572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lastRenderedPageBreak/>
              <w:t>21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赤峰承运测绘有限责任公司</w:t>
            </w:r>
          </w:p>
          <w:p w:rsidR="00570A65" w:rsidRDefault="00570A6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  <w:p w:rsidR="00570A65" w:rsidRDefault="00570A65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赤峰市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管理制度中，无生产计划任务书格式文本；无两级检查报告格式文本；无仪器设备的台帐、状态记录格式；质量体系运行记录中，无合同评审记录；无工序质量控制记录。</w:t>
            </w:r>
          </w:p>
        </w:tc>
      </w:tr>
      <w:tr w:rsidR="00570A65">
        <w:trPr>
          <w:trHeight w:val="1311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锡林郭勒盟乾图交通设计有限责任公司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锡林郭勒盟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合同评审制度及记录文本格式；无技术设计书编制的工作程序格式文本；无生产过程管理制度；两级检查制度未规定成果质量评定标准；无两级检查制度；无人员上岗管理制度的培训计划、培训情况记录格式。</w:t>
            </w:r>
          </w:p>
        </w:tc>
      </w:tr>
      <w:tr w:rsidR="00570A65">
        <w:trPr>
          <w:trHeight w:val="1671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东乌珠穆沁旗科盛大地测绘有限公司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锡林郭勒盟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质量管理体系不合格，管理制度中，无生产计划任务书格式文本；无工序管理表；无资料收集、采用要求；无仪器设备的台帐、状态记录格式；无人员培训情况记录格式，无合同评审记录。</w:t>
            </w:r>
          </w:p>
        </w:tc>
      </w:tr>
      <w:tr w:rsidR="00570A65">
        <w:trPr>
          <w:trHeight w:val="1396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苏尼特右旗土地储备中心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锡林郭勒盟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质量管理体系不合格，无合同评审制度；无生产计划任务书格式文本；无工序管理表，无资料收集、采用要求；无成果交付记录格式；无仪器设备的台帐、状态记录格式</w:t>
            </w:r>
            <w:r>
              <w:t>。</w:t>
            </w:r>
          </w:p>
        </w:tc>
      </w:tr>
      <w:tr w:rsidR="00570A65">
        <w:trPr>
          <w:trHeight w:val="1701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乌兰察布市规土测绘有限公司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合同评审制度；设计制度的技术设计书、作业指导书，或技术要求编制的工作程序不具体，无两级检查制度，未规定成果质量评定标准，无检查记录和检查报告格式文本；无仪器设备管理制度的台帐、状态记录格式；无培训情况记录格式。</w:t>
            </w:r>
          </w:p>
        </w:tc>
      </w:tr>
      <w:tr w:rsidR="00570A65">
        <w:trPr>
          <w:trHeight w:val="546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lastRenderedPageBreak/>
              <w:t>26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乌兰察布市广厦测绘有限责任公司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合同评审制度；无设计制度；无生产过程管理制度的生产计划任务书格式文本；无工序管理表；无资料收集、采用要求；无检查记录和检查报告格式文本；无成果交付过程管理制度；无仪器设备管理制度；无培训计划、培训情况记录格式。</w:t>
            </w:r>
          </w:p>
        </w:tc>
      </w:tr>
      <w:tr w:rsidR="00570A65">
        <w:trPr>
          <w:trHeight w:val="564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ind w:firstLineChars="150" w:firstLine="315"/>
              <w:jc w:val="center"/>
            </w:pPr>
            <w:r>
              <w:rPr>
                <w:rFonts w:hint="eastAsia"/>
              </w:rPr>
              <w:t>内蒙古四方地理信息技术有限公司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合同评审制度；无技术设计书编制的工作程序格式文本；无生产计划任务书格式文本；无工序管理表，无资料收集、采用要求；两级检查制度未规定成果质量评定标准，无检查记录和检查报告格式文本。</w:t>
            </w:r>
          </w:p>
        </w:tc>
      </w:tr>
      <w:tr w:rsidR="00570A65">
        <w:trPr>
          <w:trHeight w:val="1529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乌兰察布市经纬测绘有限公司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质量管理体系不合格，无合同评审制度；无设计制度；无生产计划或任务书；无工序质量控制记录；无技术质量问题处理记录；无两级检查制度；无仪器设备管理制度；无人员培训、上岗管理制度。</w:t>
            </w:r>
          </w:p>
        </w:tc>
      </w:tr>
      <w:tr w:rsidR="00570A65">
        <w:trPr>
          <w:trHeight w:val="1679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乌兰察布市震舆公路勘察设计有限</w:t>
            </w: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责任公司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生产过程管理制度；无成果交付过程管理制度；质量体系运行记录中，无技术设计书；无生产过程管理制度运行的生产计划或任务书；无工序质量控制记录；无用户意见和处理记录；无奖惩记录</w:t>
            </w:r>
          </w:p>
        </w:tc>
      </w:tr>
      <w:tr w:rsidR="00570A65">
        <w:trPr>
          <w:trHeight w:val="1833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察右前旗金大地测绘有限公司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合同评审制度；无生产过程管理制度；无成果交付过程管理制度；无仪器设备台帐、状态记录格式；无人员培训计划、培训情况记录格式；无两级检查检查记录；检查报告格式、内容不符合要求；无用户意见和处理记录；无奖惩记录。</w:t>
            </w:r>
          </w:p>
        </w:tc>
      </w:tr>
      <w:tr w:rsidR="00570A65">
        <w:trPr>
          <w:trHeight w:val="1831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lastRenderedPageBreak/>
              <w:t>31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察右前旗宏图房屋测绘有限公司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合同评审制度；无生产过程管理制度的生产计划任务书格式文本；无工序管理表、采用要求；两级检查制度未规定成果质量评定标准，无检查记录和检查报告。</w:t>
            </w:r>
          </w:p>
        </w:tc>
      </w:tr>
      <w:tr w:rsidR="00570A65">
        <w:trPr>
          <w:trHeight w:val="2247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四子王旗测绘大队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570A65">
            <w:pPr>
              <w:jc w:val="center"/>
            </w:pPr>
          </w:p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  <w:p w:rsidR="00570A65" w:rsidRDefault="00570A65">
            <w:pPr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合同评审制度；无设计制度；无生产过程管理制度的生产计划任务书格式文本；无工序管理表；两级检查制度未规定成果质量评定标准，无检查记录和检查报告格式文本；无成果交付过程管理制度；无仪器设备台帐、状态记录格式；无人员培训、上岗培训计划、培训情况记录格式；无奖惩制度。</w:t>
            </w:r>
          </w:p>
        </w:tc>
      </w:tr>
      <w:tr w:rsidR="00570A65">
        <w:trPr>
          <w:trHeight w:val="1711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察右后旗国土资源测绘站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丁级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无生产计划任务书格式文本；无工序管理表，无资料收集；无两级检查报告格式文本；无技术总结、验收报告、交付记录格式；无仪器设备台帐、状态记录格式；无人员培训计划、培训情况记录格式；质量体系运行无记录。</w:t>
            </w:r>
          </w:p>
        </w:tc>
      </w:tr>
      <w:tr w:rsidR="00570A65">
        <w:trPr>
          <w:trHeight w:val="1689"/>
        </w:trPr>
        <w:tc>
          <w:tcPr>
            <w:tcW w:w="817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内蒙古中纬房地产测绘技术服务有限公司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丙级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70A65" w:rsidRDefault="000F7012">
            <w:pPr>
              <w:jc w:val="center"/>
            </w:pPr>
            <w:r>
              <w:rPr>
                <w:rFonts w:hint="eastAsia"/>
              </w:rPr>
              <w:t>乌兰察布市</w:t>
            </w:r>
          </w:p>
        </w:tc>
        <w:tc>
          <w:tcPr>
            <w:tcW w:w="5419" w:type="dxa"/>
            <w:shd w:val="clear" w:color="auto" w:fill="auto"/>
            <w:noWrap/>
            <w:vAlign w:val="center"/>
          </w:tcPr>
          <w:p w:rsidR="00570A65" w:rsidRDefault="000F7012">
            <w:r>
              <w:rPr>
                <w:rFonts w:hint="eastAsia"/>
              </w:rPr>
              <w:t>质量管理体系不合格，技术质量管理人员不明确，职责不清；无合同评审记录文本格式；无生产计划任务书格式文本；无工序管理表；无资料收集、采用要求；无两级检查记录和检查报告格式文本；无成果交付记录格式。</w:t>
            </w:r>
          </w:p>
        </w:tc>
      </w:tr>
    </w:tbl>
    <w:p w:rsidR="00570A65" w:rsidRDefault="00570A65">
      <w:pPr>
        <w:rPr>
          <w:rFonts w:ascii="仿宋" w:eastAsia="仿宋" w:hAnsi="仿宋"/>
          <w:sz w:val="32"/>
          <w:szCs w:val="32"/>
        </w:rPr>
      </w:pPr>
    </w:p>
    <w:sectPr w:rsidR="00570A65" w:rsidSect="00570A65"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CBE" w:rsidRDefault="00073CBE" w:rsidP="00570A65">
      <w:r>
        <w:separator/>
      </w:r>
    </w:p>
  </w:endnote>
  <w:endnote w:type="continuationSeparator" w:id="1">
    <w:p w:rsidR="00073CBE" w:rsidRDefault="00073CBE" w:rsidP="00570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67639"/>
    </w:sdtPr>
    <w:sdtContent>
      <w:p w:rsidR="00570A65" w:rsidRDefault="00766D61">
        <w:pPr>
          <w:pStyle w:val="a3"/>
          <w:jc w:val="center"/>
        </w:pPr>
        <w:r w:rsidRPr="00766D61">
          <w:fldChar w:fldCharType="begin"/>
        </w:r>
        <w:r w:rsidR="000F7012">
          <w:instrText xml:space="preserve"> PAGE   \* MERGEFORMAT </w:instrText>
        </w:r>
        <w:r w:rsidRPr="00766D61">
          <w:fldChar w:fldCharType="separate"/>
        </w:r>
        <w:r w:rsidR="00C01FAF" w:rsidRPr="00C01FA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70A65" w:rsidRDefault="00570A6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CBE" w:rsidRDefault="00073CBE" w:rsidP="00570A65">
      <w:r>
        <w:separator/>
      </w:r>
    </w:p>
  </w:footnote>
  <w:footnote w:type="continuationSeparator" w:id="1">
    <w:p w:rsidR="00073CBE" w:rsidRDefault="00073CBE" w:rsidP="00570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AC544"/>
    <w:multiLevelType w:val="singleLevel"/>
    <w:tmpl w:val="579AC544"/>
    <w:lvl w:ilvl="0">
      <w:start w:val="4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C7E60"/>
    <w:rsid w:val="00072A09"/>
    <w:rsid w:val="00073CBE"/>
    <w:rsid w:val="00091C89"/>
    <w:rsid w:val="000B5484"/>
    <w:rsid w:val="000F7012"/>
    <w:rsid w:val="00101A47"/>
    <w:rsid w:val="00155D68"/>
    <w:rsid w:val="001C682F"/>
    <w:rsid w:val="002234D0"/>
    <w:rsid w:val="00253825"/>
    <w:rsid w:val="002B3DF3"/>
    <w:rsid w:val="002B541E"/>
    <w:rsid w:val="002F5FB5"/>
    <w:rsid w:val="00306F50"/>
    <w:rsid w:val="00333F75"/>
    <w:rsid w:val="00456E53"/>
    <w:rsid w:val="005525C0"/>
    <w:rsid w:val="00554529"/>
    <w:rsid w:val="00570A65"/>
    <w:rsid w:val="005E1459"/>
    <w:rsid w:val="00647AFC"/>
    <w:rsid w:val="006957D2"/>
    <w:rsid w:val="006B3852"/>
    <w:rsid w:val="006C7E60"/>
    <w:rsid w:val="006E5E78"/>
    <w:rsid w:val="00766D61"/>
    <w:rsid w:val="007A5615"/>
    <w:rsid w:val="007D25D7"/>
    <w:rsid w:val="00806EF9"/>
    <w:rsid w:val="00891947"/>
    <w:rsid w:val="008F781B"/>
    <w:rsid w:val="0090615C"/>
    <w:rsid w:val="009269FA"/>
    <w:rsid w:val="009443BA"/>
    <w:rsid w:val="00984572"/>
    <w:rsid w:val="00A17E0E"/>
    <w:rsid w:val="00A35C4C"/>
    <w:rsid w:val="00A5509D"/>
    <w:rsid w:val="00A70832"/>
    <w:rsid w:val="00A94B60"/>
    <w:rsid w:val="00C01FAF"/>
    <w:rsid w:val="00C13CD7"/>
    <w:rsid w:val="00C214E8"/>
    <w:rsid w:val="00C65416"/>
    <w:rsid w:val="00CC5673"/>
    <w:rsid w:val="00D351F0"/>
    <w:rsid w:val="00D8014C"/>
    <w:rsid w:val="00DB3457"/>
    <w:rsid w:val="00DC231A"/>
    <w:rsid w:val="00E06448"/>
    <w:rsid w:val="00E0790B"/>
    <w:rsid w:val="00E737C9"/>
    <w:rsid w:val="00E91FC6"/>
    <w:rsid w:val="00EA7153"/>
    <w:rsid w:val="00EF7FD7"/>
    <w:rsid w:val="00F36884"/>
    <w:rsid w:val="00F72D4E"/>
    <w:rsid w:val="00FB1A91"/>
    <w:rsid w:val="01F071A3"/>
    <w:rsid w:val="02110BE7"/>
    <w:rsid w:val="02342C81"/>
    <w:rsid w:val="0295354F"/>
    <w:rsid w:val="0379007A"/>
    <w:rsid w:val="05DD7C18"/>
    <w:rsid w:val="069E6256"/>
    <w:rsid w:val="0779260E"/>
    <w:rsid w:val="07F55749"/>
    <w:rsid w:val="09F44D24"/>
    <w:rsid w:val="0B1249F6"/>
    <w:rsid w:val="0B6D716E"/>
    <w:rsid w:val="0BBA5AE8"/>
    <w:rsid w:val="0D434D7F"/>
    <w:rsid w:val="0DF22B2D"/>
    <w:rsid w:val="0F5D53B3"/>
    <w:rsid w:val="11B0197C"/>
    <w:rsid w:val="12601083"/>
    <w:rsid w:val="12E03171"/>
    <w:rsid w:val="15C23508"/>
    <w:rsid w:val="17D55382"/>
    <w:rsid w:val="19BF5922"/>
    <w:rsid w:val="1D6F2112"/>
    <w:rsid w:val="1E866E4B"/>
    <w:rsid w:val="1E8E0FA8"/>
    <w:rsid w:val="1E9A494F"/>
    <w:rsid w:val="1F165F29"/>
    <w:rsid w:val="20735594"/>
    <w:rsid w:val="20C85500"/>
    <w:rsid w:val="229A5673"/>
    <w:rsid w:val="24C00EC6"/>
    <w:rsid w:val="26C40D0D"/>
    <w:rsid w:val="27302FAC"/>
    <w:rsid w:val="28FD1C04"/>
    <w:rsid w:val="2A2271EB"/>
    <w:rsid w:val="2AA3039F"/>
    <w:rsid w:val="2AD21110"/>
    <w:rsid w:val="2B1764CF"/>
    <w:rsid w:val="2BD6557D"/>
    <w:rsid w:val="2D73718C"/>
    <w:rsid w:val="310342C2"/>
    <w:rsid w:val="3229056B"/>
    <w:rsid w:val="325A70BF"/>
    <w:rsid w:val="32A31C83"/>
    <w:rsid w:val="34C0477C"/>
    <w:rsid w:val="380C4A38"/>
    <w:rsid w:val="3860180A"/>
    <w:rsid w:val="388A67C1"/>
    <w:rsid w:val="38BA3CB9"/>
    <w:rsid w:val="38FC5E5D"/>
    <w:rsid w:val="398B3A72"/>
    <w:rsid w:val="3AC9509C"/>
    <w:rsid w:val="3B4274BF"/>
    <w:rsid w:val="416F11B7"/>
    <w:rsid w:val="420403C8"/>
    <w:rsid w:val="423F3A6B"/>
    <w:rsid w:val="43A41299"/>
    <w:rsid w:val="45567409"/>
    <w:rsid w:val="4A0A06B2"/>
    <w:rsid w:val="4A9D2D95"/>
    <w:rsid w:val="4ABC6346"/>
    <w:rsid w:val="4AEC4F66"/>
    <w:rsid w:val="4EF5114C"/>
    <w:rsid w:val="56227D13"/>
    <w:rsid w:val="59B22429"/>
    <w:rsid w:val="5BEA020D"/>
    <w:rsid w:val="5C8C45F9"/>
    <w:rsid w:val="5F5A3FA4"/>
    <w:rsid w:val="61974031"/>
    <w:rsid w:val="61CC4809"/>
    <w:rsid w:val="62196AE4"/>
    <w:rsid w:val="66A56156"/>
    <w:rsid w:val="66CC380F"/>
    <w:rsid w:val="67363C12"/>
    <w:rsid w:val="69293578"/>
    <w:rsid w:val="6A8B5158"/>
    <w:rsid w:val="6AA353B4"/>
    <w:rsid w:val="6B35341D"/>
    <w:rsid w:val="7042732A"/>
    <w:rsid w:val="71744507"/>
    <w:rsid w:val="73C50B23"/>
    <w:rsid w:val="753A38B9"/>
    <w:rsid w:val="75C92641"/>
    <w:rsid w:val="76035A79"/>
    <w:rsid w:val="76E70582"/>
    <w:rsid w:val="78C9320E"/>
    <w:rsid w:val="78EC2A94"/>
    <w:rsid w:val="7A696403"/>
    <w:rsid w:val="7D5313B3"/>
    <w:rsid w:val="7E4D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6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0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7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70A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70A6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0A65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570A6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94B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94B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7E209F-E6B9-4D0F-8A62-8032AE9F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llt</dc:creator>
  <cp:lastModifiedBy>沈宝龙:起草</cp:lastModifiedBy>
  <cp:revision>38</cp:revision>
  <cp:lastPrinted>2021-02-19T03:19:00Z</cp:lastPrinted>
  <dcterms:created xsi:type="dcterms:W3CDTF">2021-02-19T01:15:00Z</dcterms:created>
  <dcterms:modified xsi:type="dcterms:W3CDTF">2021-03-15T09:08:00Z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