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20" w:lineRule="exact"/>
        <w:outlineLvl w:val="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2　</w:t>
      </w:r>
      <w:r>
        <w:rPr>
          <w:rFonts w:ascii="黑体" w:hAnsi="黑体" w:eastAsia="黑体"/>
          <w:kern w:val="0"/>
          <w:sz w:val="32"/>
          <w:szCs w:val="32"/>
        </w:rPr>
        <w:t>建设项目节地评价专家论证意见</w:t>
      </w:r>
      <w:r>
        <w:rPr>
          <w:rFonts w:hint="eastAsia" w:ascii="黑体" w:hAnsi="黑体" w:eastAsia="黑体"/>
          <w:kern w:val="0"/>
          <w:sz w:val="32"/>
          <w:szCs w:val="32"/>
        </w:rPr>
        <w:t>示范文本</w:t>
      </w:r>
    </w:p>
    <w:p>
      <w:pPr>
        <w:autoSpaceDE w:val="0"/>
        <w:autoSpaceDN w:val="0"/>
        <w:adjustRightInd w:val="0"/>
        <w:spacing w:before="312" w:beforeLines="100" w:after="156" w:afterLines="50" w:line="360" w:lineRule="auto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bookmarkStart w:id="0" w:name="_Toc373999452"/>
      <w:r>
        <w:rPr>
          <w:rFonts w:hint="eastAsia" w:ascii="方正小标宋_GBK" w:eastAsia="方正小标宋_GBK"/>
          <w:kern w:val="0"/>
          <w:sz w:val="44"/>
          <w:szCs w:val="44"/>
        </w:rPr>
        <w:t>建设项目节地评价专家论证意见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69"/>
        <w:gridCol w:w="537"/>
        <w:gridCol w:w="423"/>
        <w:gridCol w:w="329"/>
        <w:gridCol w:w="886"/>
        <w:gridCol w:w="276"/>
        <w:gridCol w:w="774"/>
        <w:gridCol w:w="362"/>
        <w:gridCol w:w="718"/>
        <w:gridCol w:w="418"/>
        <w:gridCol w:w="1139"/>
        <w:gridCol w:w="571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903" w:type="dxa"/>
            <w:gridSpan w:val="1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建设项目名称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项目建设单位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建设项目类别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□审批      □核准    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项目基本情况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□新建      □改建    □扩建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建设项目用地总规模（公顷）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gridSpan w:val="5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各功能分区用地规模（公顷）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功能分区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功能分区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功能分区</w:t>
            </w: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功能分区</w:t>
            </w: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gridSpan w:val="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03" w:type="dxa"/>
            <w:gridSpan w:val="1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二、建设项目节地评价论证主要内容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建设项目规划布局的合理性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各功能分区用地规模合理性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测算依据是否充分、方法是否正确、过程是否清晰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各功能分区用地规模是否节约、基本节约、不节约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建设项目用地总规模合理性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测算依据是否充分、方法是否正确、过程是否清晰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总用地规模是否节约、基本节约、不节约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主要工程技术措施的科学性、先进性</w:t>
            </w:r>
          </w:p>
        </w:tc>
        <w:tc>
          <w:tcPr>
            <w:tcW w:w="6327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3" w:type="dxa"/>
            <w:gridSpan w:val="1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三、节地评价论证结论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论证意见</w:t>
            </w:r>
          </w:p>
        </w:tc>
        <w:tc>
          <w:tcPr>
            <w:tcW w:w="7079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①</w:t>
            </w:r>
            <w:r>
              <w:rPr>
                <w:rFonts w:hint="eastAsia" w:ascii="仿宋_GB2312" w:eastAsia="仿宋_GB2312"/>
                <w:sz w:val="32"/>
                <w:szCs w:val="32"/>
              </w:rPr>
              <w:t>出具同意结论；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②</w:t>
            </w:r>
            <w:r>
              <w:rPr>
                <w:rFonts w:hint="eastAsia" w:ascii="仿宋_GB2312" w:eastAsia="仿宋_GB2312"/>
                <w:sz w:val="32"/>
                <w:szCs w:val="32"/>
              </w:rPr>
              <w:t>出具不同意结论。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论证专家组</w:t>
            </w:r>
          </w:p>
        </w:tc>
        <w:tc>
          <w:tcPr>
            <w:tcW w:w="8385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论证专家组名单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职称/职务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9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385" w:type="dxa"/>
            <w:gridSpan w:val="13"/>
            <w:noWrap w:val="0"/>
            <w:vAlign w:val="top"/>
          </w:tcPr>
          <w:p>
            <w:pPr>
              <w:spacing w:line="300" w:lineRule="auto"/>
              <w:ind w:left="11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论证专家组组长（签字）：</w:t>
            </w:r>
          </w:p>
          <w:p>
            <w:pPr>
              <w:spacing w:line="300" w:lineRule="auto"/>
              <w:ind w:left="113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00" w:lineRule="auto"/>
              <w:ind w:right="60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论证日期：  年   月   日</w:t>
            </w:r>
          </w:p>
        </w:tc>
      </w:tr>
    </w:tbl>
    <w:p>
      <w:pPr>
        <w:spacing w:line="600" w:lineRule="exact"/>
        <w:ind w:firstLine="2713" w:firstLineChars="1292"/>
      </w:pPr>
    </w:p>
    <w:p>
      <w:pPr>
        <w:spacing w:line="360" w:lineRule="auto"/>
        <w:ind w:right="640"/>
        <w:rPr>
          <w:rFonts w:hint="eastAsia" w:ascii="仿宋_GB2312" w:hAnsi="黑体" w:eastAsia="仿宋_GB2312"/>
          <w:sz w:val="32"/>
          <w:szCs w:val="32"/>
        </w:rPr>
      </w:pPr>
    </w:p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D56E5"/>
    <w:rsid w:val="001D4260"/>
    <w:rsid w:val="17E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2021-01-14T07:30:00Z</dcterms:created>
  <dc:creator>侯一俊</dc:creator>
  <cp:lastModifiedBy>侯一俊</cp:lastModifiedBy>
  <dcterms:modified xsi:type="dcterms:W3CDTF">2021-01-14T07:30:59Z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373744263_cloud</vt:lpwstr>
  </property>
</Properties>
</file>