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C6" w:rsidRPr="001A46B3" w:rsidRDefault="00926EC6" w:rsidP="00926EC6">
      <w:pPr>
        <w:spacing w:line="440" w:lineRule="exact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附录</w:t>
      </w:r>
      <w:r w:rsidRPr="001A46B3">
        <w:rPr>
          <w:rFonts w:ascii="黑体" w:eastAsia="黑体" w:hint="eastAsia"/>
          <w:sz w:val="28"/>
        </w:rPr>
        <w:t xml:space="preserve">2 </w:t>
      </w:r>
    </w:p>
    <w:p w:rsidR="00926EC6" w:rsidRPr="00444D5C" w:rsidRDefault="00926EC6" w:rsidP="00926EC6">
      <w:pPr>
        <w:spacing w:afterLines="50" w:after="156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sz w:val="36"/>
          <w:szCs w:val="36"/>
        </w:rPr>
        <w:t>矿产资源储量信息表（样式）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325"/>
        <w:gridCol w:w="431"/>
        <w:gridCol w:w="119"/>
        <w:gridCol w:w="706"/>
        <w:gridCol w:w="525"/>
        <w:gridCol w:w="550"/>
        <w:gridCol w:w="1681"/>
        <w:gridCol w:w="1056"/>
        <w:gridCol w:w="1040"/>
        <w:gridCol w:w="608"/>
        <w:gridCol w:w="125"/>
        <w:gridCol w:w="1345"/>
      </w:tblGrid>
      <w:tr w:rsidR="00926EC6" w:rsidTr="004F0463">
        <w:trPr>
          <w:cantSplit/>
          <w:trHeight w:val="543"/>
        </w:trPr>
        <w:tc>
          <w:tcPr>
            <w:tcW w:w="2493" w:type="dxa"/>
            <w:gridSpan w:val="6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矿产资源储量报告名称</w:t>
            </w:r>
          </w:p>
        </w:tc>
        <w:tc>
          <w:tcPr>
            <w:tcW w:w="6405" w:type="dxa"/>
            <w:gridSpan w:val="7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1872"/>
        </w:trPr>
        <w:tc>
          <w:tcPr>
            <w:tcW w:w="1143" w:type="dxa"/>
            <w:gridSpan w:val="3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申请事由</w:t>
            </w:r>
          </w:p>
        </w:tc>
        <w:tc>
          <w:tcPr>
            <w:tcW w:w="7755" w:type="dxa"/>
            <w:gridSpan w:val="10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探矿权转采矿权□  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采矿权变更矿种或范围□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非油气矿产在采矿期间累计查明资源量发生重大变化□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建设项目压覆重要矿产□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市场出让矿业权、政策性关闭矿山□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案件查办□</w:t>
            </w:r>
          </w:p>
        </w:tc>
      </w:tr>
      <w:tr w:rsidR="00926EC6" w:rsidTr="004F0463">
        <w:trPr>
          <w:cantSplit/>
          <w:trHeight w:val="648"/>
        </w:trPr>
        <w:tc>
          <w:tcPr>
            <w:tcW w:w="712" w:type="dxa"/>
            <w:gridSpan w:val="2"/>
            <w:vMerge w:val="restart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评审备案申请人</w:t>
            </w:r>
          </w:p>
        </w:tc>
        <w:tc>
          <w:tcPr>
            <w:tcW w:w="1781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</w:t>
            </w:r>
          </w:p>
        </w:tc>
        <w:tc>
          <w:tcPr>
            <w:tcW w:w="6405" w:type="dxa"/>
            <w:gridSpan w:val="7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614"/>
        </w:trPr>
        <w:tc>
          <w:tcPr>
            <w:tcW w:w="712" w:type="dxa"/>
            <w:gridSpan w:val="2"/>
            <w:vMerge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统一信用代码或组织机构代码</w:t>
            </w:r>
          </w:p>
        </w:tc>
        <w:tc>
          <w:tcPr>
            <w:tcW w:w="2231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040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345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596"/>
        </w:trPr>
        <w:tc>
          <w:tcPr>
            <w:tcW w:w="712" w:type="dxa"/>
            <w:gridSpan w:val="2"/>
            <w:vMerge w:val="restart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报告编写单位</w:t>
            </w:r>
          </w:p>
        </w:tc>
        <w:tc>
          <w:tcPr>
            <w:tcW w:w="1781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编写单位名称</w:t>
            </w:r>
          </w:p>
        </w:tc>
        <w:tc>
          <w:tcPr>
            <w:tcW w:w="6405" w:type="dxa"/>
            <w:gridSpan w:val="7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608"/>
        </w:trPr>
        <w:tc>
          <w:tcPr>
            <w:tcW w:w="712" w:type="dxa"/>
            <w:gridSpan w:val="2"/>
            <w:vMerge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主要编写人员</w:t>
            </w:r>
          </w:p>
        </w:tc>
        <w:tc>
          <w:tcPr>
            <w:tcW w:w="2231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040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345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572"/>
        </w:trPr>
        <w:tc>
          <w:tcPr>
            <w:tcW w:w="2493" w:type="dxa"/>
            <w:gridSpan w:val="6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发证机关</w:t>
            </w:r>
          </w:p>
        </w:tc>
        <w:tc>
          <w:tcPr>
            <w:tcW w:w="6405" w:type="dxa"/>
            <w:gridSpan w:val="7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756"/>
        </w:trPr>
        <w:tc>
          <w:tcPr>
            <w:tcW w:w="2493" w:type="dxa"/>
            <w:gridSpan w:val="6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勘查或采矿许可证/发证机关证明文件文号</w:t>
            </w:r>
          </w:p>
        </w:tc>
        <w:tc>
          <w:tcPr>
            <w:tcW w:w="2231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矿业权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有效期限</w:t>
            </w:r>
          </w:p>
        </w:tc>
        <w:tc>
          <w:tcPr>
            <w:tcW w:w="3118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年  月  日至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年  月  日</w:t>
            </w:r>
          </w:p>
        </w:tc>
      </w:tr>
      <w:tr w:rsidR="00926EC6" w:rsidTr="004F0463">
        <w:trPr>
          <w:cantSplit/>
          <w:trHeight w:val="556"/>
        </w:trPr>
        <w:tc>
          <w:tcPr>
            <w:tcW w:w="1262" w:type="dxa"/>
            <w:gridSpan w:val="4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报告类型</w:t>
            </w:r>
          </w:p>
        </w:tc>
        <w:tc>
          <w:tcPr>
            <w:tcW w:w="1781" w:type="dxa"/>
            <w:gridSpan w:val="3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查明主要矿种</w:t>
            </w:r>
          </w:p>
        </w:tc>
        <w:tc>
          <w:tcPr>
            <w:tcW w:w="1056" w:type="dxa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勘查工作程度</w:t>
            </w:r>
          </w:p>
        </w:tc>
        <w:tc>
          <w:tcPr>
            <w:tcW w:w="1470" w:type="dxa"/>
            <w:gridSpan w:val="2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614"/>
        </w:trPr>
        <w:tc>
          <w:tcPr>
            <w:tcW w:w="8898" w:type="dxa"/>
            <w:gridSpan w:val="13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矿产资源储量情况</w:t>
            </w:r>
          </w:p>
        </w:tc>
      </w:tr>
      <w:tr w:rsidR="00926EC6" w:rsidTr="004F0463">
        <w:trPr>
          <w:cantSplit/>
          <w:trHeight w:val="588"/>
        </w:trPr>
        <w:tc>
          <w:tcPr>
            <w:tcW w:w="1968" w:type="dxa"/>
            <w:gridSpan w:val="5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工业指标情况</w:t>
            </w:r>
          </w:p>
        </w:tc>
        <w:tc>
          <w:tcPr>
            <w:tcW w:w="6930" w:type="dxa"/>
            <w:gridSpan w:val="8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EC6" w:rsidTr="004F0463">
        <w:trPr>
          <w:cantSplit/>
          <w:trHeight w:val="2277"/>
        </w:trPr>
        <w:tc>
          <w:tcPr>
            <w:tcW w:w="387" w:type="dxa"/>
            <w:vMerge w:val="restart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矿产资源储量</w:t>
            </w:r>
          </w:p>
        </w:tc>
        <w:tc>
          <w:tcPr>
            <w:tcW w:w="875" w:type="dxa"/>
            <w:gridSpan w:val="3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固体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矿产</w:t>
            </w:r>
          </w:p>
        </w:tc>
        <w:tc>
          <w:tcPr>
            <w:tcW w:w="7636" w:type="dxa"/>
            <w:gridSpan w:val="9"/>
            <w:vAlign w:val="center"/>
          </w:tcPr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 xml:space="preserve">主要矿产： 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探明资源量：，控制资源量：，推断资源量 ：，证实储量：，可信储量：。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 xml:space="preserve">共生矿产： 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探明资源量：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控制资源量：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推断资源量 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证实储量：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可信储量：</w:t>
            </w:r>
            <w:r>
              <w:rPr>
                <w:rFonts w:ascii="仿宋_GB2312" w:eastAsia="仿宋_GB2312" w:hint="eastAsia"/>
                <w:szCs w:val="21"/>
              </w:rPr>
              <w:t xml:space="preserve"> 。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 xml:space="preserve">伴生矿产： 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探明资源量：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控制资源量：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推断资源量 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证实储量：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可信储量：</w:t>
            </w:r>
            <w:r>
              <w:rPr>
                <w:rFonts w:ascii="仿宋_GB2312" w:eastAsia="仿宋_GB2312" w:hint="eastAsia"/>
                <w:szCs w:val="21"/>
              </w:rPr>
              <w:t xml:space="preserve"> 。</w:t>
            </w:r>
          </w:p>
        </w:tc>
      </w:tr>
      <w:tr w:rsidR="00926EC6" w:rsidTr="004F0463">
        <w:trPr>
          <w:cantSplit/>
          <w:trHeight w:val="1759"/>
        </w:trPr>
        <w:tc>
          <w:tcPr>
            <w:tcW w:w="387" w:type="dxa"/>
            <w:vMerge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地热</w:t>
            </w:r>
          </w:p>
          <w:p w:rsidR="00926EC6" w:rsidRDefault="00926EC6" w:rsidP="004F046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矿泉水</w:t>
            </w:r>
          </w:p>
        </w:tc>
        <w:tc>
          <w:tcPr>
            <w:tcW w:w="7636" w:type="dxa"/>
            <w:gridSpan w:val="9"/>
            <w:vAlign w:val="center"/>
          </w:tcPr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地热：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允许开采量：，储存量：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热量：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热能或电能：</w:t>
            </w:r>
            <w:r>
              <w:rPr>
                <w:rFonts w:ascii="仿宋_GB2312" w:eastAsia="仿宋_GB2312" w:hint="eastAsia"/>
                <w:szCs w:val="21"/>
              </w:rPr>
              <w:t xml:space="preserve"> ，</w:t>
            </w:r>
            <w:r>
              <w:rPr>
                <w:rFonts w:ascii="仿宋_GB2312" w:eastAsia="仿宋_GB2312" w:hint="eastAsia"/>
                <w:szCs w:val="21"/>
                <w:lang w:val="zh-CN"/>
              </w:rPr>
              <w:t>尚难利用储量：</w:t>
            </w:r>
            <w:r>
              <w:rPr>
                <w:rFonts w:ascii="仿宋_GB2312" w:eastAsia="仿宋_GB2312" w:hint="eastAsia"/>
                <w:szCs w:val="21"/>
              </w:rPr>
              <w:t xml:space="preserve"> 。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矿泉水：</w:t>
            </w:r>
          </w:p>
          <w:p w:rsidR="00926EC6" w:rsidRDefault="00926EC6" w:rsidP="004F046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允许开采量：。</w:t>
            </w:r>
          </w:p>
        </w:tc>
      </w:tr>
    </w:tbl>
    <w:p w:rsidR="00926EC6" w:rsidRDefault="00926EC6" w:rsidP="00926EC6">
      <w:pPr>
        <w:spacing w:line="360" w:lineRule="auto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申报单位：             法定代表人：              经办人：    年   月   日</w:t>
      </w:r>
    </w:p>
    <w:p w:rsidR="00926EC6" w:rsidRPr="00444D5C" w:rsidRDefault="00926EC6" w:rsidP="00926EC6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hint="eastAsia"/>
          <w:sz w:val="24"/>
        </w:rPr>
        <w:br w:type="page"/>
      </w:r>
      <w:r w:rsidRPr="00444D5C"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矿产资源储量信息表</w:t>
      </w:r>
    </w:p>
    <w:p w:rsidR="00926EC6" w:rsidRPr="00444D5C" w:rsidRDefault="00926EC6" w:rsidP="00926EC6">
      <w:pPr>
        <w:jc w:val="center"/>
        <w:rPr>
          <w:rFonts w:hint="eastAsia"/>
          <w:sz w:val="36"/>
          <w:szCs w:val="36"/>
        </w:rPr>
      </w:pPr>
      <w:r w:rsidRPr="00444D5C">
        <w:rPr>
          <w:rFonts w:ascii="方正小标宋_GBK" w:eastAsia="方正小标宋_GBK" w:hAnsi="方正小标宋_GBK" w:cs="方正小标宋_GBK" w:hint="eastAsia"/>
          <w:sz w:val="36"/>
          <w:szCs w:val="36"/>
        </w:rPr>
        <w:t>填写说明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一、矿产资源储量报告名称：填写申请矿产资源储量评审备案的矿产资源储量报告的名称。</w:t>
      </w:r>
      <w:r>
        <w:rPr>
          <w:rFonts w:ascii="仿宋_GB2312" w:eastAsia="仿宋_GB2312" w:hint="eastAsia"/>
          <w:sz w:val="28"/>
          <w:szCs w:val="28"/>
        </w:rPr>
        <w:tab/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二、评审备案申请人</w:t>
      </w:r>
      <w:r>
        <w:rPr>
          <w:rFonts w:ascii="仿宋_GB2312" w:eastAsia="仿宋_GB2312" w:hint="eastAsia"/>
          <w:sz w:val="28"/>
          <w:szCs w:val="28"/>
        </w:rPr>
        <w:tab/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填写申请矿产资源储量评审备案的矿业权人名称，申请事由为“建设项目压覆重要矿产”的，填写建设单位名称。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三、报告编写单位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1.编写单位名称：填写矿产资源储量报告编制单位的名称。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2.主要编写人员：填写编制矿产资源储量报告的主要人员，人数不得超过5人。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四、发证机关：填写勘查/采矿许可证或相关证明文件的发证机关，属于建设项目压覆重要矿产资源但不涉及压覆相关矿业权的，本项填写“无”。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五、勘查或采矿许可证/发证机关证明文件文号：建设项目压覆重要矿产资源但不涉及相关矿业权的，本项填写“无”。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六、矿业权有效期限：属于建设项目压覆重要矿产资源但不涉及覆相关矿业权的，本项填写“无”。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七、报告类型：从“勘查报告”、“核实报告”、“压覆报告”中选择一项填写。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八、查明主要矿种：填写矿产资源储量报告注明的查明主要矿种名称。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九、勘查工作程度：按照矿产资源储量报告，从“普查”、“详查”、“勘探”中选择一项填写。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十、矿产资源储量情况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1.工业指标情况：依据矿产资源储量报告，填写本次矿产资源储量估算采用的工业指标。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2.矿产资源储量：依据矿产资源储量报告，填写本次估算的矿产资源储量情况。</w:t>
      </w:r>
    </w:p>
    <w:p w:rsidR="00926EC6" w:rsidRDefault="00926EC6" w:rsidP="00926EC6">
      <w:pPr>
        <w:spacing w:line="30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（1）固体矿产：地热矿泉水和油气矿产之外的，填写探明资源量、控制资源量、推断资源量、可信储量和证实储量情况。</w:t>
      </w:r>
    </w:p>
    <w:p w:rsidR="00926EC6" w:rsidRDefault="00926EC6" w:rsidP="00926EC6">
      <w:pPr>
        <w:spacing w:line="300" w:lineRule="auto"/>
        <w:ind w:firstLine="560"/>
        <w:rPr>
          <w:rFonts w:ascii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（2）地热矿泉水：地热填写允许开采量、储存量、热量、热能或电能（高温填写）及尚难利用储量。矿泉水只填写允许开采量。</w:t>
      </w:r>
    </w:p>
    <w:p w:rsidR="00926EC6" w:rsidRDefault="00926EC6" w:rsidP="00926EC6">
      <w:pPr>
        <w:spacing w:line="300" w:lineRule="auto"/>
        <w:ind w:firstLine="560"/>
        <w:rPr>
          <w:rFonts w:ascii="仿宋_GB2312" w:hint="eastAsia"/>
          <w:sz w:val="28"/>
          <w:szCs w:val="28"/>
        </w:rPr>
      </w:pPr>
    </w:p>
    <w:p w:rsidR="00023DC9" w:rsidRPr="00926EC6" w:rsidRDefault="00023DC9">
      <w:bookmarkStart w:id="0" w:name="_GoBack"/>
      <w:bookmarkEnd w:id="0"/>
    </w:p>
    <w:sectPr w:rsidR="00023DC9" w:rsidRPr="00926EC6" w:rsidSect="00926EC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57" w:rsidRDefault="005C7E57" w:rsidP="00926EC6">
      <w:r>
        <w:separator/>
      </w:r>
    </w:p>
  </w:endnote>
  <w:endnote w:type="continuationSeparator" w:id="0">
    <w:p w:rsidR="005C7E57" w:rsidRDefault="005C7E57" w:rsidP="0092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57" w:rsidRDefault="005C7E57" w:rsidP="00926EC6">
      <w:r>
        <w:separator/>
      </w:r>
    </w:p>
  </w:footnote>
  <w:footnote w:type="continuationSeparator" w:id="0">
    <w:p w:rsidR="005C7E57" w:rsidRDefault="005C7E57" w:rsidP="0092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20"/>
    <w:rsid w:val="00023DC9"/>
    <w:rsid w:val="005C7E57"/>
    <w:rsid w:val="00926EC6"/>
    <w:rsid w:val="00F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91D61-9EC6-4C79-86E8-06C9BD8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2020-10-09T08:47:00Z</dcterms:created>
  <dcterms:modified xsi:type="dcterms:W3CDTF">2020-10-09T08:48:00Z</dcterms:modified>
</cp:coreProperties>
</file>