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rPr>
          <w:rFonts w:eastAsia="黑体"/>
          <w:sz w:val="32"/>
          <w:szCs w:val="32"/>
        </w:rPr>
      </w:pPr>
      <w:r>
        <w:rPr>
          <w:rFonts w:eastAsia="黑体"/>
          <w:sz w:val="32"/>
          <w:szCs w:val="32"/>
        </w:rPr>
        <w:t>附件</w:t>
      </w:r>
    </w:p>
    <w:p>
      <w:pPr>
        <w:spacing w:line="700" w:lineRule="exact"/>
        <w:jc w:val="center"/>
        <w:rPr>
          <w:rFonts w:eastAsia="方正小标宋_GBK"/>
          <w:sz w:val="44"/>
          <w:szCs w:val="44"/>
        </w:rPr>
      </w:pPr>
      <w:r>
        <w:rPr>
          <w:rFonts w:hint="eastAsia" w:eastAsia="方正小标宋_GBK"/>
          <w:sz w:val="44"/>
          <w:szCs w:val="44"/>
        </w:rPr>
        <w:t>14</w:t>
      </w:r>
      <w:r>
        <w:rPr>
          <w:rFonts w:eastAsia="方正小标宋_GBK"/>
          <w:sz w:val="44"/>
          <w:szCs w:val="44"/>
        </w:rPr>
        <w:t>个通过审查的矿山地质环境保护</w:t>
      </w:r>
    </w:p>
    <w:p>
      <w:pPr>
        <w:spacing w:line="700" w:lineRule="exact"/>
        <w:jc w:val="center"/>
        <w:rPr>
          <w:rFonts w:eastAsia="方正小标宋_GBK"/>
          <w:sz w:val="44"/>
          <w:szCs w:val="44"/>
        </w:rPr>
      </w:pPr>
      <w:r>
        <w:rPr>
          <w:rFonts w:eastAsia="方正小标宋_GBK"/>
          <w:sz w:val="44"/>
          <w:szCs w:val="44"/>
        </w:rPr>
        <w:t>与土地复垦方案名单</w:t>
      </w:r>
    </w:p>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7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hint="eastAsia" w:ascii="黑体" w:hAnsi="黑体" w:eastAsia="黑体" w:cs="仿宋_GB2312"/>
                <w:sz w:val="32"/>
                <w:szCs w:val="32"/>
              </w:rPr>
            </w:pPr>
            <w:r>
              <w:rPr>
                <w:rFonts w:hint="eastAsia" w:ascii="黑体" w:hAnsi="黑体" w:eastAsia="黑体" w:cs="仿宋_GB2312"/>
                <w:sz w:val="32"/>
                <w:szCs w:val="32"/>
              </w:rPr>
              <w:t>序号</w:t>
            </w:r>
          </w:p>
        </w:tc>
        <w:tc>
          <w:tcPr>
            <w:tcW w:w="7471" w:type="dxa"/>
            <w:noWrap w:val="0"/>
            <w:vAlign w:val="center"/>
          </w:tcPr>
          <w:p>
            <w:pPr>
              <w:jc w:val="center"/>
              <w:rPr>
                <w:rFonts w:hint="eastAsia" w:ascii="黑体" w:hAnsi="黑体" w:eastAsia="黑体" w:cs="仿宋_GB2312"/>
                <w:sz w:val="32"/>
                <w:szCs w:val="32"/>
              </w:rPr>
            </w:pPr>
            <w:r>
              <w:rPr>
                <w:rFonts w:hint="eastAsia" w:ascii="黑体" w:hAnsi="黑体" w:eastAsia="黑体" w:cs="仿宋_GB2312"/>
                <w:sz w:val="32"/>
                <w:szCs w:val="32"/>
              </w:rPr>
              <w:t>方案名称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b/>
                <w:sz w:val="32"/>
                <w:szCs w:val="32"/>
              </w:rPr>
              <w:t>1</w:t>
            </w:r>
          </w:p>
        </w:tc>
        <w:tc>
          <w:tcPr>
            <w:tcW w:w="7471" w:type="dxa"/>
            <w:noWrap w:val="0"/>
            <w:vAlign w:val="center"/>
          </w:tcPr>
          <w:p>
            <w:pPr>
              <w:rPr>
                <w:rFonts w:eastAsia="仿宋_GB2312"/>
                <w:spacing w:val="15"/>
                <w:kern w:val="0"/>
                <w:sz w:val="32"/>
                <w:szCs w:val="32"/>
              </w:rPr>
            </w:pPr>
            <w:r>
              <w:rPr>
                <w:rFonts w:hint="eastAsia" w:eastAsia="仿宋_GB2312"/>
                <w:spacing w:val="15"/>
                <w:kern w:val="0"/>
                <w:sz w:val="32"/>
                <w:szCs w:val="32"/>
              </w:rPr>
              <w:t>冀中能源峰峰集团有限公司梧桐庄矿矿山地质环境保护与土地复垦方案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b/>
                <w:sz w:val="32"/>
                <w:szCs w:val="32"/>
              </w:rPr>
              <w:t>2</w:t>
            </w:r>
          </w:p>
        </w:tc>
        <w:tc>
          <w:tcPr>
            <w:tcW w:w="7471" w:type="dxa"/>
            <w:noWrap w:val="0"/>
            <w:vAlign w:val="center"/>
          </w:tcPr>
          <w:p>
            <w:pPr>
              <w:rPr>
                <w:rFonts w:eastAsia="仿宋_GB2312"/>
                <w:sz w:val="32"/>
                <w:szCs w:val="32"/>
              </w:rPr>
            </w:pPr>
            <w:r>
              <w:rPr>
                <w:rFonts w:hint="eastAsia" w:eastAsia="仿宋_GB2312"/>
                <w:sz w:val="32"/>
                <w:szCs w:val="32"/>
              </w:rPr>
              <w:t>神华乌海能源有限责任公司黄白茨煤矿矿山地质环境保护与土地复垦方案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b/>
                <w:sz w:val="32"/>
                <w:szCs w:val="32"/>
              </w:rPr>
              <w:t>3</w:t>
            </w:r>
          </w:p>
        </w:tc>
        <w:tc>
          <w:tcPr>
            <w:tcW w:w="7471" w:type="dxa"/>
            <w:noWrap w:val="0"/>
            <w:vAlign w:val="center"/>
          </w:tcPr>
          <w:p>
            <w:pPr>
              <w:rPr>
                <w:rFonts w:eastAsia="仿宋_GB2312"/>
                <w:sz w:val="32"/>
                <w:szCs w:val="32"/>
              </w:rPr>
            </w:pPr>
            <w:r>
              <w:rPr>
                <w:rFonts w:hint="eastAsia" w:eastAsia="仿宋_GB2312"/>
                <w:sz w:val="32"/>
                <w:szCs w:val="32"/>
              </w:rPr>
              <w:t>神华集团海勃湾矿业有限责任公司平沟煤矿矿山地质环境保护与土地复垦方案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b/>
                <w:sz w:val="32"/>
                <w:szCs w:val="32"/>
              </w:rPr>
              <w:t>4</w:t>
            </w:r>
          </w:p>
        </w:tc>
        <w:tc>
          <w:tcPr>
            <w:tcW w:w="7471" w:type="dxa"/>
            <w:noWrap w:val="0"/>
            <w:vAlign w:val="center"/>
          </w:tcPr>
          <w:p>
            <w:pPr>
              <w:rPr>
                <w:rFonts w:hint="eastAsia" w:eastAsia="仿宋_GB2312"/>
                <w:sz w:val="32"/>
                <w:szCs w:val="32"/>
              </w:rPr>
            </w:pPr>
            <w:r>
              <w:rPr>
                <w:rFonts w:hint="eastAsia" w:eastAsia="仿宋_GB2312"/>
                <w:sz w:val="32"/>
                <w:szCs w:val="32"/>
              </w:rPr>
              <w:t>神华乌海能源有限责任公司五虎山煤矿矿山地质环境保护与土地复垦方案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eastAsia="仿宋_GB2312"/>
                <w:b/>
                <w:sz w:val="32"/>
                <w:szCs w:val="32"/>
              </w:rPr>
            </w:pPr>
            <w:r>
              <w:rPr>
                <w:rFonts w:hint="eastAsia" w:eastAsia="仿宋_GB2312"/>
                <w:b/>
                <w:sz w:val="32"/>
                <w:szCs w:val="32"/>
              </w:rPr>
              <w:t>5</w:t>
            </w:r>
          </w:p>
        </w:tc>
        <w:tc>
          <w:tcPr>
            <w:tcW w:w="7471" w:type="dxa"/>
            <w:noWrap w:val="0"/>
            <w:vAlign w:val="center"/>
          </w:tcPr>
          <w:p>
            <w:pPr>
              <w:rPr>
                <w:rFonts w:hint="eastAsia" w:eastAsia="仿宋_GB2312"/>
                <w:sz w:val="32"/>
                <w:szCs w:val="32"/>
              </w:rPr>
            </w:pPr>
            <w:r>
              <w:rPr>
                <w:rFonts w:hint="eastAsia" w:eastAsia="仿宋_GB2312"/>
                <w:sz w:val="32"/>
                <w:szCs w:val="32"/>
              </w:rPr>
              <w:t>中国石油天然气股份有限公司大庆油田有限责任公司黑龙江省松辽盆地白音诺勒气田矿山地质环境保护与土地复垦方案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eastAsia="仿宋_GB2312"/>
                <w:b/>
                <w:sz w:val="32"/>
                <w:szCs w:val="32"/>
              </w:rPr>
            </w:pPr>
            <w:r>
              <w:rPr>
                <w:rFonts w:hint="eastAsia" w:eastAsia="仿宋_GB2312"/>
                <w:b/>
                <w:sz w:val="32"/>
                <w:szCs w:val="32"/>
              </w:rPr>
              <w:t>6</w:t>
            </w:r>
          </w:p>
        </w:tc>
        <w:tc>
          <w:tcPr>
            <w:tcW w:w="7471" w:type="dxa"/>
            <w:noWrap w:val="0"/>
            <w:vAlign w:val="center"/>
          </w:tcPr>
          <w:p>
            <w:pPr>
              <w:rPr>
                <w:rFonts w:hint="eastAsia" w:eastAsia="仿宋_GB2312"/>
                <w:sz w:val="32"/>
                <w:szCs w:val="32"/>
              </w:rPr>
            </w:pPr>
            <w:r>
              <w:rPr>
                <w:rFonts w:hint="eastAsia" w:eastAsia="仿宋_GB2312"/>
                <w:sz w:val="32"/>
                <w:szCs w:val="32"/>
              </w:rPr>
              <w:t>安徽恒源煤电股份有限公司煤矿矿山地质环境保护与土地复垦方案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eastAsia="仿宋_GB2312"/>
                <w:b/>
                <w:sz w:val="32"/>
                <w:szCs w:val="32"/>
              </w:rPr>
            </w:pPr>
            <w:r>
              <w:rPr>
                <w:rFonts w:hint="eastAsia" w:eastAsia="仿宋_GB2312"/>
                <w:b/>
                <w:sz w:val="32"/>
                <w:szCs w:val="32"/>
              </w:rPr>
              <w:t>7</w:t>
            </w:r>
          </w:p>
        </w:tc>
        <w:tc>
          <w:tcPr>
            <w:tcW w:w="7471" w:type="dxa"/>
            <w:noWrap w:val="0"/>
            <w:vAlign w:val="center"/>
          </w:tcPr>
          <w:p>
            <w:pPr>
              <w:rPr>
                <w:rFonts w:hint="eastAsia" w:eastAsia="仿宋_GB2312"/>
                <w:sz w:val="32"/>
                <w:szCs w:val="32"/>
              </w:rPr>
            </w:pPr>
            <w:r>
              <w:rPr>
                <w:rFonts w:hint="eastAsia" w:eastAsia="仿宋_GB2312"/>
                <w:sz w:val="32"/>
                <w:szCs w:val="32"/>
              </w:rPr>
              <w:t>淮北矿业股份有限公司袁店一井煤矿矿山地质环境保护与土地复垦方案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eastAsia="仿宋_GB2312"/>
                <w:b/>
                <w:sz w:val="32"/>
                <w:szCs w:val="32"/>
              </w:rPr>
            </w:pPr>
            <w:r>
              <w:rPr>
                <w:rFonts w:hint="eastAsia" w:eastAsia="仿宋_GB2312"/>
                <w:b/>
                <w:sz w:val="32"/>
                <w:szCs w:val="32"/>
              </w:rPr>
              <w:t>8</w:t>
            </w:r>
          </w:p>
        </w:tc>
        <w:tc>
          <w:tcPr>
            <w:tcW w:w="7471" w:type="dxa"/>
            <w:noWrap w:val="0"/>
            <w:vAlign w:val="center"/>
          </w:tcPr>
          <w:p>
            <w:pPr>
              <w:rPr>
                <w:rFonts w:hint="eastAsia" w:eastAsia="仿宋_GB2312"/>
                <w:sz w:val="32"/>
                <w:szCs w:val="32"/>
              </w:rPr>
            </w:pPr>
            <w:r>
              <w:rPr>
                <w:rFonts w:hint="eastAsia" w:eastAsia="仿宋_GB2312"/>
                <w:sz w:val="32"/>
                <w:szCs w:val="32"/>
              </w:rPr>
              <w:t>安徽省亳州煤业有限公司袁店二井煤矿矿山地质环境保护与土地复垦方案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32"/>
                <w:szCs w:val="32"/>
              </w:rPr>
            </w:pPr>
            <w:r>
              <w:rPr>
                <w:rFonts w:hint="eastAsia" w:eastAsia="仿宋_GB2312"/>
                <w:b/>
                <w:sz w:val="32"/>
                <w:szCs w:val="32"/>
              </w:rPr>
              <w:t>9</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仿宋_GB2312"/>
                <w:sz w:val="32"/>
                <w:szCs w:val="32"/>
              </w:rPr>
            </w:pPr>
            <w:r>
              <w:rPr>
                <w:rFonts w:hint="eastAsia" w:eastAsia="仿宋_GB2312"/>
                <w:sz w:val="32"/>
                <w:szCs w:val="32"/>
              </w:rPr>
              <w:t>淮北矿业股份有限公司涡北煤矿矿山地质环境保护与土地复垦方案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32"/>
                <w:szCs w:val="32"/>
              </w:rPr>
            </w:pPr>
            <w:r>
              <w:rPr>
                <w:rFonts w:hint="eastAsia" w:eastAsia="仿宋_GB2312"/>
                <w:b/>
                <w:sz w:val="32"/>
                <w:szCs w:val="32"/>
              </w:rPr>
              <w:t>10</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仿宋_GB2312"/>
                <w:sz w:val="32"/>
                <w:szCs w:val="32"/>
              </w:rPr>
            </w:pPr>
            <w:r>
              <w:rPr>
                <w:rFonts w:hint="eastAsia" w:eastAsia="仿宋_GB2312"/>
                <w:sz w:val="32"/>
                <w:szCs w:val="32"/>
              </w:rPr>
              <w:t>禄思伟矿业资源（安徽）有限公司安徽省池州长龙岗熔剂白云岩矿二、三号段矿山地质环境保护与土地复垦方案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32"/>
                <w:szCs w:val="32"/>
              </w:rPr>
            </w:pPr>
            <w:r>
              <w:rPr>
                <w:rFonts w:hint="eastAsia" w:eastAsia="仿宋_GB2312"/>
                <w:b/>
                <w:sz w:val="32"/>
                <w:szCs w:val="32"/>
              </w:rPr>
              <w:t>11</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仿宋_GB2312"/>
                <w:sz w:val="32"/>
                <w:szCs w:val="32"/>
              </w:rPr>
            </w:pPr>
            <w:r>
              <w:rPr>
                <w:rFonts w:hint="eastAsia" w:eastAsia="仿宋_GB2312"/>
                <w:sz w:val="32"/>
                <w:szCs w:val="32"/>
              </w:rPr>
              <w:t>开滦（集团）有限责任公司开滦（集团）赵各庄矿业有限公司赵各庄井矿山地质环境保护与土地复垦方案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32"/>
                <w:szCs w:val="32"/>
              </w:rPr>
            </w:pPr>
            <w:r>
              <w:rPr>
                <w:rFonts w:hint="eastAsia" w:eastAsia="仿宋_GB2312"/>
                <w:b/>
                <w:sz w:val="32"/>
                <w:szCs w:val="32"/>
              </w:rPr>
              <w:t>12</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仿宋_GB2312"/>
                <w:sz w:val="32"/>
                <w:szCs w:val="32"/>
              </w:rPr>
            </w:pPr>
            <w:r>
              <w:rPr>
                <w:rFonts w:hint="eastAsia" w:eastAsia="仿宋_GB2312"/>
                <w:sz w:val="32"/>
                <w:szCs w:val="32"/>
              </w:rPr>
              <w:t>中国石油化工股份有限公司西北油田分公司新疆塔里木盆地亚松迪气田矿山地质环境保护与土地复垦方案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32"/>
                <w:szCs w:val="32"/>
              </w:rPr>
            </w:pPr>
            <w:r>
              <w:rPr>
                <w:rFonts w:hint="eastAsia" w:eastAsia="仿宋_GB2312"/>
                <w:b/>
                <w:sz w:val="32"/>
                <w:szCs w:val="32"/>
              </w:rPr>
              <w:t>13</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仿宋_GB2312"/>
                <w:sz w:val="32"/>
                <w:szCs w:val="32"/>
              </w:rPr>
            </w:pPr>
            <w:r>
              <w:rPr>
                <w:rFonts w:hint="eastAsia" w:eastAsia="仿宋_GB2312"/>
                <w:sz w:val="32"/>
                <w:szCs w:val="32"/>
              </w:rPr>
              <w:t>中国石油化工股份有限公司西南油气田分公司云南景谷盆地大牛圈油田矿山地质环境保护与土地复垦方案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32"/>
                <w:szCs w:val="32"/>
              </w:rPr>
            </w:pPr>
            <w:r>
              <w:rPr>
                <w:rFonts w:hint="eastAsia" w:eastAsia="仿宋_GB2312"/>
                <w:b/>
                <w:sz w:val="32"/>
                <w:szCs w:val="32"/>
              </w:rPr>
              <w:t>14</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仿宋_GB2312"/>
                <w:sz w:val="32"/>
                <w:szCs w:val="32"/>
              </w:rPr>
            </w:pPr>
            <w:r>
              <w:rPr>
                <w:rFonts w:hint="eastAsia" w:eastAsia="仿宋_GB2312"/>
                <w:sz w:val="32"/>
                <w:szCs w:val="32"/>
              </w:rPr>
              <w:t>乌拉特中旗振源矿业有限责任公司石哈河矿区砂金矿矿山地质环境保护与土地复垦方案</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6F26FB"/>
    <w:rsid w:val="5E6F2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2019-11-25T07:13:00Z</dcterms:created>
  <dc:creator>User</dc:creator>
  <cp:lastModifiedBy>User</cp:lastModifiedBy>
  <dcterms:modified xsi:type="dcterms:W3CDTF">2019-11-25T07:16:04Z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