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648" w:rsidRPr="00FA48AA" w:rsidRDefault="00602648" w:rsidP="00602648">
      <w:pPr>
        <w:spacing w:afterLines="50" w:after="156"/>
        <w:rPr>
          <w:rFonts w:eastAsia="黑体"/>
          <w:sz w:val="32"/>
          <w:szCs w:val="32"/>
        </w:rPr>
      </w:pPr>
      <w:r w:rsidRPr="00FA48AA">
        <w:rPr>
          <w:rFonts w:eastAsia="黑体"/>
          <w:sz w:val="32"/>
          <w:szCs w:val="32"/>
        </w:rPr>
        <w:t>附件</w:t>
      </w:r>
    </w:p>
    <w:p w:rsidR="00602648" w:rsidRPr="00FA48AA" w:rsidRDefault="00602648" w:rsidP="00602648">
      <w:pPr>
        <w:spacing w:line="700" w:lineRule="exact"/>
        <w:jc w:val="center"/>
        <w:rPr>
          <w:rFonts w:eastAsia="方正小标宋_GBK"/>
          <w:sz w:val="44"/>
          <w:szCs w:val="44"/>
        </w:rPr>
      </w:pPr>
      <w:r>
        <w:rPr>
          <w:rFonts w:eastAsia="方正小标宋_GBK" w:hint="eastAsia"/>
          <w:sz w:val="44"/>
          <w:szCs w:val="44"/>
        </w:rPr>
        <w:t>11</w:t>
      </w:r>
      <w:r w:rsidRPr="00FA48AA">
        <w:rPr>
          <w:rFonts w:eastAsia="方正小标宋_GBK"/>
          <w:sz w:val="44"/>
          <w:szCs w:val="44"/>
        </w:rPr>
        <w:t>个通过审查的矿山地质环境保护</w:t>
      </w:r>
    </w:p>
    <w:p w:rsidR="00602648" w:rsidRPr="00FA48AA" w:rsidRDefault="00602648" w:rsidP="00602648">
      <w:pPr>
        <w:spacing w:line="700" w:lineRule="exact"/>
        <w:jc w:val="center"/>
        <w:rPr>
          <w:rFonts w:eastAsia="方正小标宋_GBK"/>
          <w:sz w:val="44"/>
          <w:szCs w:val="44"/>
        </w:rPr>
      </w:pPr>
      <w:r w:rsidRPr="00FA48AA">
        <w:rPr>
          <w:rFonts w:eastAsia="方正小标宋_GBK"/>
          <w:sz w:val="44"/>
          <w:szCs w:val="44"/>
        </w:rPr>
        <w:t>与土地复垦方案名单</w:t>
      </w:r>
    </w:p>
    <w:p w:rsidR="00602648" w:rsidRPr="00FA48AA" w:rsidRDefault="00602648" w:rsidP="006026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471"/>
        <w:tblGridChange w:id="0">
          <w:tblGrid>
            <w:gridCol w:w="1051"/>
            <w:gridCol w:w="7471"/>
          </w:tblGrid>
        </w:tblGridChange>
      </w:tblGrid>
      <w:tr w:rsidR="00602648" w:rsidRPr="00441BE0" w:rsidTr="00033856">
        <w:trPr>
          <w:cantSplit/>
        </w:trPr>
        <w:tc>
          <w:tcPr>
            <w:tcW w:w="1051" w:type="dxa"/>
            <w:vAlign w:val="center"/>
          </w:tcPr>
          <w:p w:rsidR="00602648" w:rsidRPr="007544F3" w:rsidRDefault="00602648" w:rsidP="00033856">
            <w:pPr>
              <w:jc w:val="center"/>
              <w:rPr>
                <w:rFonts w:ascii="黑体" w:eastAsia="黑体" w:hAnsi="黑体" w:cs="仿宋_GB2312" w:hint="eastAsia"/>
                <w:sz w:val="32"/>
                <w:szCs w:val="32"/>
              </w:rPr>
            </w:pPr>
            <w:r w:rsidRPr="007544F3">
              <w:rPr>
                <w:rFonts w:ascii="黑体" w:eastAsia="黑体" w:hAnsi="黑体" w:cs="仿宋_GB2312" w:hint="eastAsia"/>
                <w:sz w:val="32"/>
                <w:szCs w:val="32"/>
              </w:rPr>
              <w:t>序号</w:t>
            </w:r>
          </w:p>
        </w:tc>
        <w:tc>
          <w:tcPr>
            <w:tcW w:w="7471" w:type="dxa"/>
            <w:vAlign w:val="center"/>
          </w:tcPr>
          <w:p w:rsidR="00602648" w:rsidRPr="007544F3" w:rsidRDefault="00602648" w:rsidP="00033856">
            <w:pPr>
              <w:jc w:val="center"/>
              <w:rPr>
                <w:rFonts w:ascii="黑体" w:eastAsia="黑体" w:hAnsi="黑体" w:cs="仿宋_GB2312" w:hint="eastAsia"/>
                <w:sz w:val="32"/>
                <w:szCs w:val="32"/>
              </w:rPr>
            </w:pPr>
            <w:r w:rsidRPr="007544F3">
              <w:rPr>
                <w:rFonts w:ascii="黑体" w:eastAsia="黑体" w:hAnsi="黑体" w:cs="仿宋_GB2312" w:hint="eastAsia"/>
                <w:sz w:val="32"/>
                <w:szCs w:val="32"/>
              </w:rPr>
              <w:t>方案名称</w:t>
            </w:r>
          </w:p>
        </w:tc>
      </w:tr>
      <w:tr w:rsidR="00602648" w:rsidRPr="00441BE0" w:rsidTr="00033856">
        <w:trPr>
          <w:cantSplit/>
        </w:trPr>
        <w:tc>
          <w:tcPr>
            <w:tcW w:w="1051" w:type="dxa"/>
            <w:vAlign w:val="center"/>
          </w:tcPr>
          <w:p w:rsidR="00602648" w:rsidRPr="00C12573" w:rsidRDefault="00602648" w:rsidP="00033856">
            <w:pPr>
              <w:jc w:val="center"/>
              <w:rPr>
                <w:rFonts w:eastAsia="仿宋_GB2312"/>
                <w:sz w:val="32"/>
                <w:szCs w:val="32"/>
              </w:rPr>
            </w:pPr>
            <w:r w:rsidRPr="00C12573">
              <w:rPr>
                <w:rFonts w:eastAsia="仿宋_GB2312"/>
                <w:b/>
                <w:sz w:val="32"/>
                <w:szCs w:val="32"/>
              </w:rPr>
              <w:t>1</w:t>
            </w:r>
          </w:p>
        </w:tc>
        <w:tc>
          <w:tcPr>
            <w:tcW w:w="7471" w:type="dxa"/>
            <w:vAlign w:val="center"/>
          </w:tcPr>
          <w:p w:rsidR="00602648" w:rsidRPr="00C12573" w:rsidRDefault="00602648" w:rsidP="00033856">
            <w:pPr>
              <w:rPr>
                <w:rFonts w:eastAsia="仿宋_GB2312"/>
                <w:sz w:val="32"/>
                <w:szCs w:val="32"/>
              </w:rPr>
            </w:pPr>
            <w:r w:rsidRPr="00C54D17">
              <w:rPr>
                <w:rFonts w:eastAsia="仿宋_GB2312" w:hint="eastAsia"/>
                <w:spacing w:val="15"/>
                <w:kern w:val="0"/>
                <w:sz w:val="32"/>
                <w:szCs w:val="32"/>
              </w:rPr>
              <w:t>淮浙煤电有限责任公司</w:t>
            </w:r>
            <w:proofErr w:type="gramStart"/>
            <w:r w:rsidRPr="00C54D17">
              <w:rPr>
                <w:rFonts w:eastAsia="仿宋_GB2312" w:hint="eastAsia"/>
                <w:spacing w:val="15"/>
                <w:kern w:val="0"/>
                <w:sz w:val="32"/>
                <w:szCs w:val="32"/>
              </w:rPr>
              <w:t>顾北煤矿</w:t>
            </w:r>
            <w:proofErr w:type="gramEnd"/>
            <w:r w:rsidRPr="00C54D17">
              <w:rPr>
                <w:rFonts w:eastAsia="仿宋_GB2312" w:hint="eastAsia"/>
                <w:spacing w:val="15"/>
                <w:kern w:val="0"/>
                <w:sz w:val="32"/>
                <w:szCs w:val="32"/>
              </w:rPr>
              <w:t>矿山地质环境保护与土地复垦方案</w:t>
            </w:r>
          </w:p>
        </w:tc>
      </w:tr>
      <w:tr w:rsidR="00602648" w:rsidRPr="00441BE0" w:rsidTr="00033856">
        <w:trPr>
          <w:cantSplit/>
        </w:trPr>
        <w:tc>
          <w:tcPr>
            <w:tcW w:w="1051" w:type="dxa"/>
            <w:vAlign w:val="center"/>
          </w:tcPr>
          <w:p w:rsidR="00602648" w:rsidRPr="00C12573" w:rsidRDefault="00602648" w:rsidP="00033856">
            <w:pPr>
              <w:jc w:val="center"/>
              <w:rPr>
                <w:rFonts w:eastAsia="仿宋_GB2312"/>
                <w:sz w:val="32"/>
                <w:szCs w:val="32"/>
              </w:rPr>
            </w:pPr>
            <w:r w:rsidRPr="00C12573">
              <w:rPr>
                <w:rFonts w:eastAsia="仿宋_GB2312"/>
                <w:b/>
                <w:sz w:val="32"/>
                <w:szCs w:val="32"/>
              </w:rPr>
              <w:t>2</w:t>
            </w:r>
          </w:p>
        </w:tc>
        <w:tc>
          <w:tcPr>
            <w:tcW w:w="7471" w:type="dxa"/>
            <w:vAlign w:val="center"/>
          </w:tcPr>
          <w:p w:rsidR="00602648" w:rsidRPr="00C54D17" w:rsidRDefault="00602648" w:rsidP="00033856">
            <w:pPr>
              <w:rPr>
                <w:rFonts w:eastAsia="仿宋_GB2312"/>
                <w:sz w:val="32"/>
                <w:szCs w:val="32"/>
              </w:rPr>
            </w:pPr>
            <w:proofErr w:type="gramStart"/>
            <w:r w:rsidRPr="00C54D17">
              <w:rPr>
                <w:rFonts w:eastAsia="仿宋_GB2312" w:hint="eastAsia"/>
                <w:sz w:val="32"/>
                <w:szCs w:val="32"/>
              </w:rPr>
              <w:t>淮沪煤电</w:t>
            </w:r>
            <w:proofErr w:type="gramEnd"/>
            <w:r w:rsidRPr="00C54D17">
              <w:rPr>
                <w:rFonts w:eastAsia="仿宋_GB2312" w:hint="eastAsia"/>
                <w:sz w:val="32"/>
                <w:szCs w:val="32"/>
              </w:rPr>
              <w:t>有限公司丁集煤矿矿山地质环境保护与土地复垦方案</w:t>
            </w:r>
          </w:p>
        </w:tc>
      </w:tr>
      <w:tr w:rsidR="00602648" w:rsidRPr="00441BE0" w:rsidTr="00033856">
        <w:trPr>
          <w:cantSplit/>
        </w:trPr>
        <w:tc>
          <w:tcPr>
            <w:tcW w:w="1051" w:type="dxa"/>
            <w:vAlign w:val="center"/>
          </w:tcPr>
          <w:p w:rsidR="00602648" w:rsidRPr="00C12573" w:rsidRDefault="00602648" w:rsidP="00033856">
            <w:pPr>
              <w:jc w:val="center"/>
              <w:rPr>
                <w:rFonts w:eastAsia="仿宋_GB2312"/>
                <w:sz w:val="32"/>
                <w:szCs w:val="32"/>
              </w:rPr>
            </w:pPr>
            <w:r w:rsidRPr="00C12573">
              <w:rPr>
                <w:rFonts w:eastAsia="仿宋_GB2312"/>
                <w:b/>
                <w:sz w:val="32"/>
                <w:szCs w:val="32"/>
              </w:rPr>
              <w:t>3</w:t>
            </w:r>
          </w:p>
        </w:tc>
        <w:tc>
          <w:tcPr>
            <w:tcW w:w="7471" w:type="dxa"/>
            <w:vAlign w:val="center"/>
          </w:tcPr>
          <w:p w:rsidR="00602648" w:rsidRPr="00C54D17" w:rsidRDefault="00602648" w:rsidP="00033856">
            <w:pPr>
              <w:rPr>
                <w:rFonts w:eastAsia="仿宋_GB2312"/>
                <w:sz w:val="32"/>
                <w:szCs w:val="32"/>
              </w:rPr>
            </w:pPr>
            <w:r w:rsidRPr="00C54D17">
              <w:rPr>
                <w:rFonts w:eastAsia="仿宋_GB2312" w:hint="eastAsia"/>
                <w:sz w:val="32"/>
                <w:szCs w:val="32"/>
              </w:rPr>
              <w:t>淮南矿业（集团）</w:t>
            </w:r>
            <w:proofErr w:type="gramStart"/>
            <w:r w:rsidRPr="00C54D17">
              <w:rPr>
                <w:rFonts w:eastAsia="仿宋_GB2312" w:hint="eastAsia"/>
                <w:sz w:val="32"/>
                <w:szCs w:val="32"/>
              </w:rPr>
              <w:t>有限责任公司顾桥煤矿</w:t>
            </w:r>
            <w:proofErr w:type="gramEnd"/>
            <w:r w:rsidRPr="00C54D17">
              <w:rPr>
                <w:rFonts w:eastAsia="仿宋_GB2312" w:hint="eastAsia"/>
                <w:sz w:val="32"/>
                <w:szCs w:val="32"/>
              </w:rPr>
              <w:t>矿山地质环境保护与土地复垦方案</w:t>
            </w:r>
          </w:p>
        </w:tc>
      </w:tr>
      <w:tr w:rsidR="00602648" w:rsidRPr="00441BE0" w:rsidTr="00033856">
        <w:trPr>
          <w:cantSplit/>
        </w:trPr>
        <w:tc>
          <w:tcPr>
            <w:tcW w:w="1051" w:type="dxa"/>
            <w:vAlign w:val="center"/>
          </w:tcPr>
          <w:p w:rsidR="00602648" w:rsidRPr="00C12573" w:rsidRDefault="00602648" w:rsidP="00033856">
            <w:pPr>
              <w:jc w:val="center"/>
              <w:rPr>
                <w:rFonts w:eastAsia="仿宋_GB2312"/>
                <w:sz w:val="32"/>
                <w:szCs w:val="32"/>
              </w:rPr>
            </w:pPr>
            <w:r w:rsidRPr="00C12573">
              <w:rPr>
                <w:rFonts w:eastAsia="仿宋_GB2312"/>
                <w:b/>
                <w:sz w:val="32"/>
                <w:szCs w:val="32"/>
              </w:rPr>
              <w:t>4</w:t>
            </w:r>
          </w:p>
        </w:tc>
        <w:tc>
          <w:tcPr>
            <w:tcW w:w="7471" w:type="dxa"/>
            <w:vAlign w:val="center"/>
          </w:tcPr>
          <w:p w:rsidR="00602648" w:rsidRPr="00C54D17" w:rsidRDefault="00602648" w:rsidP="00033856">
            <w:pPr>
              <w:rPr>
                <w:rFonts w:eastAsia="仿宋_GB2312"/>
                <w:sz w:val="32"/>
                <w:szCs w:val="32"/>
              </w:rPr>
            </w:pPr>
            <w:r w:rsidRPr="00C54D17">
              <w:rPr>
                <w:rFonts w:eastAsia="仿宋_GB2312" w:hint="eastAsia"/>
                <w:sz w:val="32"/>
                <w:szCs w:val="32"/>
              </w:rPr>
              <w:t>中国石油天然气股份有限公司新疆油田分公司车排子油田车</w:t>
            </w:r>
            <w:r w:rsidRPr="00C54D17">
              <w:rPr>
                <w:rFonts w:eastAsia="仿宋_GB2312" w:hint="eastAsia"/>
                <w:sz w:val="32"/>
                <w:szCs w:val="32"/>
              </w:rPr>
              <w:t>210</w:t>
            </w:r>
            <w:r w:rsidRPr="00C54D17">
              <w:rPr>
                <w:rFonts w:eastAsia="仿宋_GB2312" w:hint="eastAsia"/>
                <w:sz w:val="32"/>
                <w:szCs w:val="32"/>
              </w:rPr>
              <w:t>井区矿山地质环境保护与土地复垦方案</w:t>
            </w:r>
          </w:p>
        </w:tc>
      </w:tr>
      <w:tr w:rsidR="00602648" w:rsidRPr="00441BE0" w:rsidTr="00033856">
        <w:trPr>
          <w:cantSplit/>
        </w:trPr>
        <w:tc>
          <w:tcPr>
            <w:tcW w:w="1051" w:type="dxa"/>
            <w:vAlign w:val="center"/>
          </w:tcPr>
          <w:p w:rsidR="00602648" w:rsidRPr="00C12573" w:rsidRDefault="00602648" w:rsidP="00033856">
            <w:pPr>
              <w:jc w:val="center"/>
              <w:rPr>
                <w:rFonts w:eastAsia="仿宋_GB2312"/>
                <w:sz w:val="32"/>
                <w:szCs w:val="32"/>
              </w:rPr>
            </w:pPr>
            <w:r w:rsidRPr="00C12573">
              <w:rPr>
                <w:rFonts w:eastAsia="仿宋_GB2312"/>
                <w:b/>
                <w:sz w:val="32"/>
                <w:szCs w:val="32"/>
              </w:rPr>
              <w:t>5</w:t>
            </w:r>
          </w:p>
        </w:tc>
        <w:tc>
          <w:tcPr>
            <w:tcW w:w="7471" w:type="dxa"/>
            <w:vAlign w:val="center"/>
          </w:tcPr>
          <w:p w:rsidR="00602648" w:rsidRPr="00C54D17" w:rsidRDefault="00602648" w:rsidP="00033856">
            <w:pPr>
              <w:rPr>
                <w:rFonts w:eastAsia="仿宋_GB2312"/>
                <w:sz w:val="32"/>
                <w:szCs w:val="32"/>
              </w:rPr>
            </w:pPr>
            <w:r w:rsidRPr="00C54D17">
              <w:rPr>
                <w:rFonts w:eastAsia="仿宋_GB2312" w:hint="eastAsia"/>
                <w:sz w:val="32"/>
                <w:szCs w:val="32"/>
              </w:rPr>
              <w:t>中国石油天然气股份有限公司新疆油田分公司新疆</w:t>
            </w:r>
            <w:r>
              <w:rPr>
                <w:rFonts w:eastAsia="仿宋_GB2312" w:hint="eastAsia"/>
                <w:sz w:val="32"/>
                <w:szCs w:val="32"/>
              </w:rPr>
              <w:t>油田分公司</w:t>
            </w:r>
            <w:r w:rsidRPr="00C54D17">
              <w:rPr>
                <w:rFonts w:eastAsia="仿宋_GB2312" w:hint="eastAsia"/>
                <w:sz w:val="32"/>
                <w:szCs w:val="32"/>
              </w:rPr>
              <w:t>北三台油田西泉</w:t>
            </w:r>
            <w:r w:rsidRPr="00C54D17">
              <w:rPr>
                <w:rFonts w:eastAsia="仿宋_GB2312" w:hint="eastAsia"/>
                <w:sz w:val="32"/>
                <w:szCs w:val="32"/>
              </w:rPr>
              <w:t>1</w:t>
            </w:r>
            <w:r w:rsidRPr="00C54D17">
              <w:rPr>
                <w:rFonts w:eastAsia="仿宋_GB2312" w:hint="eastAsia"/>
                <w:sz w:val="32"/>
                <w:szCs w:val="32"/>
              </w:rPr>
              <w:t>井区矿山地质环境保护与土地复垦方案</w:t>
            </w:r>
          </w:p>
        </w:tc>
      </w:tr>
      <w:tr w:rsidR="00602648" w:rsidRPr="00441BE0" w:rsidTr="00033856">
        <w:trPr>
          <w:cantSplit/>
        </w:trPr>
        <w:tc>
          <w:tcPr>
            <w:tcW w:w="1051" w:type="dxa"/>
            <w:vAlign w:val="center"/>
          </w:tcPr>
          <w:p w:rsidR="00602648" w:rsidRPr="00C12573" w:rsidRDefault="00602648" w:rsidP="00033856">
            <w:pPr>
              <w:jc w:val="center"/>
              <w:rPr>
                <w:rFonts w:eastAsia="仿宋_GB2312"/>
                <w:sz w:val="32"/>
                <w:szCs w:val="32"/>
              </w:rPr>
            </w:pPr>
            <w:r w:rsidRPr="00C12573">
              <w:rPr>
                <w:rFonts w:eastAsia="仿宋_GB2312"/>
                <w:b/>
                <w:sz w:val="32"/>
                <w:szCs w:val="32"/>
              </w:rPr>
              <w:t>6</w:t>
            </w:r>
          </w:p>
        </w:tc>
        <w:tc>
          <w:tcPr>
            <w:tcW w:w="7471" w:type="dxa"/>
            <w:vAlign w:val="center"/>
          </w:tcPr>
          <w:p w:rsidR="00602648" w:rsidRPr="00C54D17" w:rsidRDefault="00602648" w:rsidP="00033856">
            <w:pPr>
              <w:rPr>
                <w:rFonts w:eastAsia="仿宋_GB2312"/>
                <w:sz w:val="32"/>
                <w:szCs w:val="32"/>
              </w:rPr>
            </w:pPr>
            <w:proofErr w:type="gramStart"/>
            <w:r w:rsidRPr="00C54D17">
              <w:rPr>
                <w:rFonts w:eastAsia="仿宋_GB2312" w:hint="eastAsia"/>
                <w:sz w:val="32"/>
                <w:szCs w:val="32"/>
              </w:rPr>
              <w:t>阳煤集团</w:t>
            </w:r>
            <w:proofErr w:type="gramEnd"/>
            <w:r w:rsidRPr="00C54D17">
              <w:rPr>
                <w:rFonts w:eastAsia="仿宋_GB2312" w:hint="eastAsia"/>
                <w:sz w:val="32"/>
                <w:szCs w:val="32"/>
              </w:rPr>
              <w:t>寿阳开元矿业有限责任公司矿山地质环境保护与土地复垦方案</w:t>
            </w:r>
          </w:p>
        </w:tc>
      </w:tr>
      <w:tr w:rsidR="00602648" w:rsidRPr="00441BE0" w:rsidTr="00033856">
        <w:trPr>
          <w:cantSplit/>
        </w:trPr>
        <w:tc>
          <w:tcPr>
            <w:tcW w:w="1051" w:type="dxa"/>
            <w:vAlign w:val="center"/>
          </w:tcPr>
          <w:p w:rsidR="00602648" w:rsidRPr="00C12573" w:rsidRDefault="00602648" w:rsidP="00033856">
            <w:pPr>
              <w:jc w:val="center"/>
              <w:rPr>
                <w:rFonts w:eastAsia="仿宋_GB2312"/>
                <w:b/>
                <w:sz w:val="32"/>
                <w:szCs w:val="32"/>
              </w:rPr>
            </w:pPr>
            <w:r>
              <w:rPr>
                <w:rFonts w:eastAsia="仿宋_GB2312" w:hint="eastAsia"/>
                <w:b/>
                <w:sz w:val="32"/>
                <w:szCs w:val="32"/>
              </w:rPr>
              <w:t>7</w:t>
            </w:r>
          </w:p>
        </w:tc>
        <w:tc>
          <w:tcPr>
            <w:tcW w:w="7471" w:type="dxa"/>
            <w:vAlign w:val="center"/>
          </w:tcPr>
          <w:p w:rsidR="00602648" w:rsidRPr="00C54D17" w:rsidRDefault="00602648" w:rsidP="00033856">
            <w:pPr>
              <w:rPr>
                <w:rFonts w:eastAsia="仿宋_GB2312" w:hint="eastAsia"/>
                <w:sz w:val="32"/>
                <w:szCs w:val="32"/>
              </w:rPr>
            </w:pPr>
            <w:r w:rsidRPr="00C54D17">
              <w:rPr>
                <w:rFonts w:eastAsia="仿宋_GB2312" w:hint="eastAsia"/>
                <w:sz w:val="32"/>
                <w:szCs w:val="32"/>
              </w:rPr>
              <w:t>中国石油天然气股份有限公司长庆油田分公司甘肃鄂尔多斯盆地演武油田油气开采矿山地质环境保护与土地复垦方案</w:t>
            </w:r>
          </w:p>
        </w:tc>
      </w:tr>
      <w:tr w:rsidR="00602648" w:rsidRPr="00441BE0" w:rsidTr="00033856">
        <w:trPr>
          <w:cantSplit/>
        </w:trPr>
        <w:tc>
          <w:tcPr>
            <w:tcW w:w="1051" w:type="dxa"/>
            <w:vAlign w:val="center"/>
          </w:tcPr>
          <w:p w:rsidR="00602648" w:rsidRPr="00C12573" w:rsidRDefault="00602648" w:rsidP="00033856">
            <w:pPr>
              <w:jc w:val="center"/>
              <w:rPr>
                <w:rFonts w:eastAsia="仿宋_GB2312"/>
                <w:b/>
                <w:sz w:val="32"/>
                <w:szCs w:val="32"/>
              </w:rPr>
            </w:pPr>
            <w:r>
              <w:rPr>
                <w:rFonts w:eastAsia="仿宋_GB2312" w:hint="eastAsia"/>
                <w:b/>
                <w:sz w:val="32"/>
                <w:szCs w:val="32"/>
              </w:rPr>
              <w:lastRenderedPageBreak/>
              <w:t>8</w:t>
            </w:r>
          </w:p>
        </w:tc>
        <w:tc>
          <w:tcPr>
            <w:tcW w:w="7471" w:type="dxa"/>
            <w:vAlign w:val="center"/>
          </w:tcPr>
          <w:p w:rsidR="00602648" w:rsidRPr="00C54D17" w:rsidRDefault="00602648" w:rsidP="00033856">
            <w:pPr>
              <w:rPr>
                <w:rFonts w:eastAsia="仿宋_GB2312" w:hint="eastAsia"/>
                <w:sz w:val="32"/>
                <w:szCs w:val="32"/>
              </w:rPr>
            </w:pPr>
            <w:r w:rsidRPr="00C54D17">
              <w:rPr>
                <w:rFonts w:eastAsia="仿宋_GB2312" w:hint="eastAsia"/>
                <w:sz w:val="32"/>
                <w:szCs w:val="32"/>
              </w:rPr>
              <w:t>鞍钢集团矿业有限公司齐大山分公司矿山地质环境保护与土地复垦方案</w:t>
            </w:r>
          </w:p>
        </w:tc>
      </w:tr>
      <w:tr w:rsidR="00602648" w:rsidRPr="00441BE0" w:rsidTr="00033856">
        <w:trPr>
          <w:cantSplit/>
        </w:trPr>
        <w:tc>
          <w:tcPr>
            <w:tcW w:w="1051" w:type="dxa"/>
            <w:vAlign w:val="center"/>
          </w:tcPr>
          <w:p w:rsidR="00602648" w:rsidRPr="00C12573" w:rsidRDefault="00602648" w:rsidP="00033856">
            <w:pPr>
              <w:jc w:val="center"/>
              <w:rPr>
                <w:rFonts w:eastAsia="仿宋_GB2312"/>
                <w:b/>
                <w:sz w:val="32"/>
                <w:szCs w:val="32"/>
              </w:rPr>
            </w:pPr>
            <w:r>
              <w:rPr>
                <w:rFonts w:eastAsia="仿宋_GB2312" w:hint="eastAsia"/>
                <w:b/>
                <w:sz w:val="32"/>
                <w:szCs w:val="32"/>
              </w:rPr>
              <w:t>9</w:t>
            </w:r>
          </w:p>
        </w:tc>
        <w:tc>
          <w:tcPr>
            <w:tcW w:w="7471" w:type="dxa"/>
            <w:vAlign w:val="center"/>
          </w:tcPr>
          <w:p w:rsidR="00602648" w:rsidRPr="00C54D17" w:rsidRDefault="00602648" w:rsidP="00033856">
            <w:pPr>
              <w:rPr>
                <w:rFonts w:eastAsia="仿宋_GB2312" w:hint="eastAsia"/>
                <w:sz w:val="32"/>
                <w:szCs w:val="32"/>
              </w:rPr>
            </w:pPr>
            <w:r w:rsidRPr="00C54D17">
              <w:rPr>
                <w:rFonts w:eastAsia="仿宋_GB2312" w:hint="eastAsia"/>
                <w:sz w:val="32"/>
                <w:szCs w:val="32"/>
              </w:rPr>
              <w:t>湖北大峪口化工有限责任公司王集磷矿矿山地质环境保护与土地复垦方案</w:t>
            </w:r>
          </w:p>
        </w:tc>
      </w:tr>
      <w:tr w:rsidR="00602648" w:rsidRPr="00441BE0" w:rsidTr="00033856">
        <w:trPr>
          <w:cantSplit/>
        </w:trPr>
        <w:tc>
          <w:tcPr>
            <w:tcW w:w="1051" w:type="dxa"/>
            <w:vAlign w:val="center"/>
          </w:tcPr>
          <w:p w:rsidR="00602648" w:rsidRPr="00C12573" w:rsidRDefault="00602648" w:rsidP="00033856">
            <w:pPr>
              <w:jc w:val="center"/>
              <w:rPr>
                <w:rFonts w:eastAsia="仿宋_GB2312"/>
                <w:b/>
                <w:sz w:val="32"/>
                <w:szCs w:val="32"/>
              </w:rPr>
            </w:pPr>
            <w:r>
              <w:rPr>
                <w:rFonts w:eastAsia="仿宋_GB2312" w:hint="eastAsia"/>
                <w:b/>
                <w:sz w:val="32"/>
                <w:szCs w:val="32"/>
              </w:rPr>
              <w:t>10</w:t>
            </w:r>
          </w:p>
        </w:tc>
        <w:tc>
          <w:tcPr>
            <w:tcW w:w="7471" w:type="dxa"/>
            <w:vAlign w:val="center"/>
          </w:tcPr>
          <w:p w:rsidR="00602648" w:rsidRPr="00C54D17" w:rsidRDefault="00602648" w:rsidP="00033856">
            <w:pPr>
              <w:rPr>
                <w:rFonts w:eastAsia="仿宋_GB2312" w:hint="eastAsia"/>
                <w:sz w:val="32"/>
                <w:szCs w:val="32"/>
              </w:rPr>
            </w:pPr>
            <w:r w:rsidRPr="00C54D17">
              <w:rPr>
                <w:rFonts w:eastAsia="仿宋_GB2312" w:hint="eastAsia"/>
                <w:sz w:val="32"/>
                <w:szCs w:val="32"/>
              </w:rPr>
              <w:t>中国石油天然气股份有限公司塔里木油田分公司新疆塔里木盆地哈拉哈塘塔河南岸油田油气开采矿山地质环境保护与土地复垦方案</w:t>
            </w:r>
          </w:p>
        </w:tc>
      </w:tr>
      <w:tr w:rsidR="00602648" w:rsidRPr="00441BE0" w:rsidTr="00033856">
        <w:trPr>
          <w:cantSplit/>
        </w:trPr>
        <w:tc>
          <w:tcPr>
            <w:tcW w:w="1051" w:type="dxa"/>
            <w:vAlign w:val="center"/>
          </w:tcPr>
          <w:p w:rsidR="00602648" w:rsidRPr="00C12573" w:rsidRDefault="00602648" w:rsidP="00033856">
            <w:pPr>
              <w:jc w:val="center"/>
              <w:rPr>
                <w:rFonts w:eastAsia="仿宋_GB2312"/>
                <w:b/>
                <w:sz w:val="32"/>
                <w:szCs w:val="32"/>
              </w:rPr>
            </w:pPr>
            <w:r>
              <w:rPr>
                <w:rFonts w:eastAsia="仿宋_GB2312" w:hint="eastAsia"/>
                <w:b/>
                <w:sz w:val="32"/>
                <w:szCs w:val="32"/>
              </w:rPr>
              <w:t>11</w:t>
            </w:r>
          </w:p>
        </w:tc>
        <w:tc>
          <w:tcPr>
            <w:tcW w:w="7471" w:type="dxa"/>
            <w:vAlign w:val="center"/>
          </w:tcPr>
          <w:p w:rsidR="00602648" w:rsidRPr="00C54D17" w:rsidRDefault="00602648" w:rsidP="00033856">
            <w:pPr>
              <w:rPr>
                <w:rFonts w:eastAsia="仿宋_GB2312" w:hint="eastAsia"/>
                <w:sz w:val="32"/>
                <w:szCs w:val="32"/>
              </w:rPr>
            </w:pPr>
            <w:r w:rsidRPr="00C54D17">
              <w:rPr>
                <w:rFonts w:eastAsia="仿宋_GB2312" w:hint="eastAsia"/>
                <w:sz w:val="32"/>
                <w:szCs w:val="32"/>
              </w:rPr>
              <w:t>中国石油天然气股份有限公司塔里木油田分公司新疆塔里木盆地哈得逊油田油气开采矿山地质环境保护与土地复垦方案</w:t>
            </w:r>
          </w:p>
        </w:tc>
      </w:tr>
    </w:tbl>
    <w:p w:rsidR="00602648" w:rsidRPr="00681BA6" w:rsidRDefault="00602648" w:rsidP="00602648"/>
    <w:p w:rsidR="00D45D17" w:rsidRPr="00602648" w:rsidRDefault="00D45D17">
      <w:bookmarkStart w:id="1" w:name="_GoBack"/>
      <w:bookmarkEnd w:id="1"/>
    </w:p>
    <w:sectPr w:rsidR="00D45D17" w:rsidRPr="00602648" w:rsidSect="003F2081">
      <w:headerReference w:type="default" r:id="rId5"/>
      <w:footerReference w:type="even" r:id="rId6"/>
      <w:footerReference w:type="default" r:id="rId7"/>
      <w:pgSz w:w="11906" w:h="16838" w:code="9"/>
      <w:pgMar w:top="1440" w:right="1797" w:bottom="1440" w:left="1797" w:header="851" w:footer="1247" w:gutter="0"/>
      <w:pgNumType w:start="3"/>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BA6" w:rsidRDefault="00602648" w:rsidP="00E36E88">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681BA6" w:rsidRDefault="00602648" w:rsidP="00E36E8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BA6" w:rsidRDefault="00602648" w:rsidP="00E36E88">
    <w:pPr>
      <w:pStyle w:val="a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BA6" w:rsidRDefault="00602648" w:rsidP="005638B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648"/>
    <w:rsid w:val="00602648"/>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6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602648"/>
    <w:pPr>
      <w:ind w:firstLineChars="200" w:firstLine="200"/>
    </w:pPr>
  </w:style>
  <w:style w:type="paragraph" w:styleId="a3">
    <w:name w:val="header"/>
    <w:basedOn w:val="a"/>
    <w:link w:val="Char"/>
    <w:rsid w:val="006026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02648"/>
    <w:rPr>
      <w:rFonts w:ascii="Times New Roman" w:eastAsia="宋体" w:hAnsi="Times New Roman" w:cs="Times New Roman"/>
      <w:sz w:val="18"/>
      <w:szCs w:val="18"/>
    </w:rPr>
  </w:style>
  <w:style w:type="paragraph" w:styleId="a4">
    <w:name w:val="footer"/>
    <w:basedOn w:val="a"/>
    <w:link w:val="Char0"/>
    <w:rsid w:val="00602648"/>
    <w:pPr>
      <w:tabs>
        <w:tab w:val="center" w:pos="4153"/>
        <w:tab w:val="right" w:pos="8306"/>
      </w:tabs>
      <w:snapToGrid w:val="0"/>
      <w:jc w:val="left"/>
    </w:pPr>
    <w:rPr>
      <w:sz w:val="18"/>
      <w:szCs w:val="18"/>
    </w:rPr>
  </w:style>
  <w:style w:type="character" w:customStyle="1" w:styleId="Char0">
    <w:name w:val="页脚 Char"/>
    <w:basedOn w:val="a0"/>
    <w:link w:val="a4"/>
    <w:rsid w:val="00602648"/>
    <w:rPr>
      <w:rFonts w:ascii="Times New Roman" w:eastAsia="宋体" w:hAnsi="Times New Roman" w:cs="Times New Roman"/>
      <w:sz w:val="18"/>
      <w:szCs w:val="18"/>
    </w:rPr>
  </w:style>
  <w:style w:type="character" w:styleId="a5">
    <w:name w:val="page number"/>
    <w:basedOn w:val="a0"/>
    <w:rsid w:val="00602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6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602648"/>
    <w:pPr>
      <w:ind w:firstLineChars="200" w:firstLine="200"/>
    </w:pPr>
  </w:style>
  <w:style w:type="paragraph" w:styleId="a3">
    <w:name w:val="header"/>
    <w:basedOn w:val="a"/>
    <w:link w:val="Char"/>
    <w:rsid w:val="006026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02648"/>
    <w:rPr>
      <w:rFonts w:ascii="Times New Roman" w:eastAsia="宋体" w:hAnsi="Times New Roman" w:cs="Times New Roman"/>
      <w:sz w:val="18"/>
      <w:szCs w:val="18"/>
    </w:rPr>
  </w:style>
  <w:style w:type="paragraph" w:styleId="a4">
    <w:name w:val="footer"/>
    <w:basedOn w:val="a"/>
    <w:link w:val="Char0"/>
    <w:rsid w:val="00602648"/>
    <w:pPr>
      <w:tabs>
        <w:tab w:val="center" w:pos="4153"/>
        <w:tab w:val="right" w:pos="8306"/>
      </w:tabs>
      <w:snapToGrid w:val="0"/>
      <w:jc w:val="left"/>
    </w:pPr>
    <w:rPr>
      <w:sz w:val="18"/>
      <w:szCs w:val="18"/>
    </w:rPr>
  </w:style>
  <w:style w:type="character" w:customStyle="1" w:styleId="Char0">
    <w:name w:val="页脚 Char"/>
    <w:basedOn w:val="a0"/>
    <w:link w:val="a4"/>
    <w:rsid w:val="00602648"/>
    <w:rPr>
      <w:rFonts w:ascii="Times New Roman" w:eastAsia="宋体" w:hAnsi="Times New Roman" w:cs="Times New Roman"/>
      <w:sz w:val="18"/>
      <w:szCs w:val="18"/>
    </w:rPr>
  </w:style>
  <w:style w:type="character" w:styleId="a5">
    <w:name w:val="page number"/>
    <w:basedOn w:val="a0"/>
    <w:rsid w:val="0060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陈卉(陈卉:返回拟稿人(校对、定稿))</dc:creator>
  <cp:lastModifiedBy>陈卉(陈卉:返回拟稿人(校对、定稿))</cp:lastModifiedBy>
  <cp:revision>1</cp:revision>
  <dcterms:created xsi:type="dcterms:W3CDTF">2019-09-02T08:30:00Z</dcterms:created>
  <dcterms:modified xsi:type="dcterms:W3CDTF">2019-09-02T08:31:00Z</dcterms:modified>
</cp:coreProperties>
</file>