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7177" w:rsidRPr="001D7177" w:rsidRDefault="001D7177" w:rsidP="001D7177">
      <w:pPr>
        <w:adjustRightInd w:val="0"/>
        <w:snapToGrid w:val="0"/>
        <w:spacing w:line="360" w:lineRule="auto"/>
        <w:jc w:val="center"/>
        <w:rPr>
          <w:rFonts w:ascii="方正小标宋_GBK" w:eastAsia="方正小标宋_GBK" w:hAnsi="宋体" w:cs="Times New Roman" w:hint="eastAsia"/>
          <w:b/>
          <w:sz w:val="72"/>
          <w:szCs w:val="36"/>
        </w:rPr>
      </w:pPr>
    </w:p>
    <w:p w:rsidR="001D7177" w:rsidRPr="001D7177" w:rsidRDefault="001D7177" w:rsidP="001D7177">
      <w:pPr>
        <w:adjustRightInd w:val="0"/>
        <w:snapToGrid w:val="0"/>
        <w:spacing w:line="360" w:lineRule="auto"/>
        <w:jc w:val="center"/>
        <w:rPr>
          <w:rFonts w:ascii="方正小标宋_GBK" w:eastAsia="方正小标宋_GBK" w:hAnsi="宋体" w:cs="Times New Roman" w:hint="eastAsia"/>
          <w:b/>
          <w:sz w:val="72"/>
          <w:szCs w:val="36"/>
        </w:rPr>
      </w:pPr>
      <w:bookmarkStart w:id="0" w:name="_GoBack"/>
      <w:r w:rsidRPr="001D7177">
        <w:rPr>
          <w:rFonts w:ascii="方正小标宋_GBK" w:eastAsia="方正小标宋_GBK" w:hAnsi="宋体" w:cs="Times New Roman" w:hint="eastAsia"/>
          <w:b/>
          <w:sz w:val="72"/>
          <w:szCs w:val="36"/>
        </w:rPr>
        <w:t>矿产资源国情调查（试点）</w:t>
      </w:r>
    </w:p>
    <w:p w:rsidR="001D7177" w:rsidRPr="001D7177" w:rsidRDefault="001D7177" w:rsidP="001D7177">
      <w:pPr>
        <w:adjustRightInd w:val="0"/>
        <w:snapToGrid w:val="0"/>
        <w:spacing w:line="360" w:lineRule="auto"/>
        <w:jc w:val="center"/>
        <w:rPr>
          <w:rFonts w:ascii="方正小标宋_GBK" w:eastAsia="方正小标宋_GBK" w:hAnsi="宋体" w:cs="Times New Roman" w:hint="eastAsia"/>
          <w:b/>
          <w:sz w:val="72"/>
          <w:szCs w:val="36"/>
        </w:rPr>
      </w:pPr>
      <w:r w:rsidRPr="001D7177">
        <w:rPr>
          <w:rFonts w:ascii="方正小标宋_GBK" w:eastAsia="方正小标宋_GBK" w:hAnsi="宋体" w:cs="Times New Roman" w:hint="eastAsia"/>
          <w:b/>
          <w:sz w:val="72"/>
          <w:szCs w:val="36"/>
        </w:rPr>
        <w:t>技术要求</w:t>
      </w:r>
    </w:p>
    <w:bookmarkEnd w:id="0"/>
    <w:p w:rsidR="001D7177" w:rsidRPr="001D7177" w:rsidRDefault="001D7177" w:rsidP="001D7177">
      <w:pPr>
        <w:adjustRightInd w:val="0"/>
        <w:snapToGrid w:val="0"/>
        <w:spacing w:line="360" w:lineRule="auto"/>
        <w:jc w:val="center"/>
        <w:rPr>
          <w:rFonts w:ascii="宋体" w:eastAsia="宋体" w:hAnsi="宋体" w:cs="Times New Roman" w:hint="eastAsia"/>
          <w:sz w:val="44"/>
          <w:szCs w:val="24"/>
        </w:rPr>
      </w:pPr>
    </w:p>
    <w:p w:rsidR="001D7177" w:rsidRPr="001D7177" w:rsidRDefault="001D7177" w:rsidP="001D7177">
      <w:pPr>
        <w:adjustRightInd w:val="0"/>
        <w:snapToGrid w:val="0"/>
        <w:spacing w:line="360" w:lineRule="auto"/>
        <w:jc w:val="center"/>
        <w:rPr>
          <w:rFonts w:ascii="宋体" w:eastAsia="宋体" w:hAnsi="宋体" w:cs="Times New Roman" w:hint="eastAsia"/>
          <w:sz w:val="44"/>
          <w:szCs w:val="24"/>
        </w:rPr>
      </w:pPr>
    </w:p>
    <w:p w:rsidR="001D7177" w:rsidRPr="001D7177" w:rsidRDefault="001D7177" w:rsidP="001D7177">
      <w:pPr>
        <w:adjustRightInd w:val="0"/>
        <w:snapToGrid w:val="0"/>
        <w:spacing w:line="360" w:lineRule="auto"/>
        <w:jc w:val="center"/>
        <w:rPr>
          <w:rFonts w:ascii="宋体" w:eastAsia="宋体" w:hAnsi="宋体" w:cs="Times New Roman" w:hint="eastAsia"/>
          <w:sz w:val="32"/>
          <w:szCs w:val="24"/>
        </w:rPr>
      </w:pPr>
    </w:p>
    <w:p w:rsidR="001D7177" w:rsidRPr="001D7177" w:rsidRDefault="001D7177" w:rsidP="001D7177">
      <w:pPr>
        <w:adjustRightInd w:val="0"/>
        <w:snapToGrid w:val="0"/>
        <w:spacing w:line="360" w:lineRule="auto"/>
        <w:jc w:val="center"/>
        <w:rPr>
          <w:rFonts w:ascii="宋体" w:eastAsia="宋体" w:hAnsi="宋体" w:cs="Times New Roman" w:hint="eastAsia"/>
          <w:sz w:val="32"/>
          <w:szCs w:val="24"/>
        </w:rPr>
      </w:pPr>
    </w:p>
    <w:p w:rsidR="001D7177" w:rsidRPr="001D7177" w:rsidRDefault="001D7177" w:rsidP="001D7177">
      <w:pPr>
        <w:adjustRightInd w:val="0"/>
        <w:snapToGrid w:val="0"/>
        <w:spacing w:line="360" w:lineRule="auto"/>
        <w:jc w:val="center"/>
        <w:rPr>
          <w:rFonts w:ascii="宋体" w:eastAsia="宋体" w:hAnsi="宋体" w:cs="Times New Roman" w:hint="eastAsia"/>
          <w:sz w:val="32"/>
          <w:szCs w:val="24"/>
        </w:rPr>
      </w:pPr>
    </w:p>
    <w:p w:rsidR="001D7177" w:rsidRPr="001D7177" w:rsidRDefault="001D7177" w:rsidP="001D7177">
      <w:pPr>
        <w:adjustRightInd w:val="0"/>
        <w:snapToGrid w:val="0"/>
        <w:spacing w:line="360" w:lineRule="auto"/>
        <w:jc w:val="center"/>
        <w:rPr>
          <w:rFonts w:ascii="宋体" w:eastAsia="宋体" w:hAnsi="宋体" w:cs="Times New Roman" w:hint="eastAsia"/>
          <w:sz w:val="32"/>
          <w:szCs w:val="24"/>
        </w:rPr>
      </w:pPr>
    </w:p>
    <w:p w:rsidR="001D7177" w:rsidRPr="001D7177" w:rsidRDefault="001D7177" w:rsidP="001D7177">
      <w:pPr>
        <w:adjustRightInd w:val="0"/>
        <w:snapToGrid w:val="0"/>
        <w:spacing w:line="360" w:lineRule="auto"/>
        <w:jc w:val="center"/>
        <w:rPr>
          <w:rFonts w:ascii="宋体" w:eastAsia="宋体" w:hAnsi="宋体" w:cs="Times New Roman" w:hint="eastAsia"/>
          <w:sz w:val="32"/>
          <w:szCs w:val="24"/>
        </w:rPr>
      </w:pPr>
    </w:p>
    <w:p w:rsidR="001D7177" w:rsidRPr="001D7177" w:rsidRDefault="001D7177" w:rsidP="001D7177">
      <w:pPr>
        <w:adjustRightInd w:val="0"/>
        <w:snapToGrid w:val="0"/>
        <w:spacing w:line="360" w:lineRule="auto"/>
        <w:jc w:val="center"/>
        <w:rPr>
          <w:rFonts w:ascii="宋体" w:eastAsia="宋体" w:hAnsi="宋体" w:cs="Times New Roman" w:hint="eastAsia"/>
          <w:sz w:val="32"/>
          <w:szCs w:val="24"/>
        </w:rPr>
      </w:pPr>
    </w:p>
    <w:p w:rsidR="001D7177" w:rsidRPr="001D7177" w:rsidRDefault="001D7177" w:rsidP="001D7177">
      <w:pPr>
        <w:adjustRightInd w:val="0"/>
        <w:snapToGrid w:val="0"/>
        <w:spacing w:line="360" w:lineRule="auto"/>
        <w:jc w:val="center"/>
        <w:rPr>
          <w:rFonts w:ascii="宋体" w:eastAsia="宋体" w:hAnsi="宋体" w:cs="Times New Roman" w:hint="eastAsia"/>
          <w:sz w:val="40"/>
          <w:szCs w:val="24"/>
        </w:rPr>
      </w:pPr>
    </w:p>
    <w:p w:rsidR="001D7177" w:rsidRPr="001D7177" w:rsidRDefault="001D7177" w:rsidP="001D7177">
      <w:pPr>
        <w:adjustRightInd w:val="0"/>
        <w:snapToGrid w:val="0"/>
        <w:spacing w:line="360" w:lineRule="auto"/>
        <w:jc w:val="center"/>
        <w:rPr>
          <w:rFonts w:ascii="宋体" w:eastAsia="宋体" w:hAnsi="宋体" w:cs="Times New Roman" w:hint="eastAsia"/>
          <w:sz w:val="40"/>
          <w:szCs w:val="24"/>
        </w:rPr>
      </w:pPr>
      <w:r w:rsidRPr="001D7177">
        <w:rPr>
          <w:rFonts w:ascii="宋体" w:eastAsia="宋体" w:hAnsi="宋体" w:cs="Times New Roman" w:hint="eastAsia"/>
          <w:sz w:val="40"/>
          <w:szCs w:val="24"/>
        </w:rPr>
        <w:t>2019年1月</w:t>
      </w:r>
    </w:p>
    <w:p w:rsidR="001D7177" w:rsidRPr="001D7177" w:rsidRDefault="001D7177" w:rsidP="001D7177">
      <w:pPr>
        <w:adjustRightInd w:val="0"/>
        <w:snapToGrid w:val="0"/>
        <w:spacing w:line="360" w:lineRule="auto"/>
        <w:jc w:val="center"/>
        <w:rPr>
          <w:rFonts w:ascii="宋体" w:eastAsia="宋体" w:hAnsi="宋体" w:cs="Times New Roman" w:hint="eastAsia"/>
          <w:sz w:val="40"/>
          <w:szCs w:val="24"/>
        </w:rPr>
      </w:pPr>
    </w:p>
    <w:p w:rsidR="001D7177" w:rsidRPr="001D7177" w:rsidRDefault="001D7177" w:rsidP="001D7177">
      <w:pPr>
        <w:adjustRightInd w:val="0"/>
        <w:snapToGrid w:val="0"/>
        <w:spacing w:line="360" w:lineRule="auto"/>
        <w:jc w:val="center"/>
        <w:rPr>
          <w:rFonts w:ascii="宋体" w:eastAsia="宋体" w:hAnsi="宋体" w:cs="Times New Roman"/>
          <w:sz w:val="32"/>
          <w:szCs w:val="24"/>
        </w:rPr>
        <w:sectPr w:rsidR="001D7177" w:rsidRPr="001D7177" w:rsidSect="000C7523">
          <w:pgSz w:w="11906" w:h="16838"/>
          <w:pgMar w:top="1440" w:right="1800" w:bottom="1091" w:left="1800" w:header="851" w:footer="992" w:gutter="0"/>
          <w:pgNumType w:start="1"/>
          <w:cols w:space="425"/>
          <w:docGrid w:linePitch="312"/>
        </w:sectPr>
      </w:pPr>
    </w:p>
    <w:p w:rsidR="001D7177" w:rsidRPr="001D7177" w:rsidRDefault="001D7177" w:rsidP="001D7177">
      <w:pPr>
        <w:adjustRightInd w:val="0"/>
        <w:snapToGrid w:val="0"/>
        <w:spacing w:line="360" w:lineRule="auto"/>
        <w:jc w:val="center"/>
        <w:rPr>
          <w:rFonts w:ascii="宋体" w:eastAsia="宋体" w:hAnsi="宋体" w:cs="Times New Roman" w:hint="eastAsia"/>
          <w:b/>
          <w:sz w:val="32"/>
          <w:szCs w:val="24"/>
        </w:rPr>
      </w:pPr>
      <w:r w:rsidRPr="001D7177">
        <w:rPr>
          <w:rFonts w:ascii="宋体" w:eastAsia="宋体" w:hAnsi="宋体" w:cs="Times New Roman" w:hint="eastAsia"/>
          <w:b/>
          <w:sz w:val="44"/>
          <w:szCs w:val="24"/>
        </w:rPr>
        <w:lastRenderedPageBreak/>
        <w:t>目    录</w:t>
      </w:r>
    </w:p>
    <w:p w:rsidR="001D7177" w:rsidRPr="001D7177" w:rsidRDefault="001D7177" w:rsidP="001D7177">
      <w:pPr>
        <w:tabs>
          <w:tab w:val="right" w:leader="dot" w:pos="8296"/>
        </w:tabs>
        <w:spacing w:line="320" w:lineRule="exact"/>
        <w:jc w:val="left"/>
        <w:rPr>
          <w:rFonts w:ascii="Times New Roman" w:eastAsia="宋体" w:hAnsi="Times New Roman" w:cs="Times New Roman"/>
          <w:noProof/>
          <w:szCs w:val="24"/>
        </w:rPr>
      </w:pPr>
      <w:r w:rsidRPr="001D7177">
        <w:rPr>
          <w:rFonts w:ascii="宋体" w:eastAsia="宋体" w:hAnsi="宋体" w:cs="Times New Roman"/>
          <w:b/>
          <w:noProof/>
          <w:sz w:val="24"/>
          <w:szCs w:val="24"/>
        </w:rPr>
        <w:fldChar w:fldCharType="begin"/>
      </w:r>
      <w:r w:rsidRPr="001D7177">
        <w:rPr>
          <w:rFonts w:ascii="宋体" w:eastAsia="宋体" w:hAnsi="宋体" w:cs="Times New Roman"/>
          <w:b/>
          <w:noProof/>
          <w:sz w:val="24"/>
          <w:szCs w:val="24"/>
        </w:rPr>
        <w:instrText xml:space="preserve"> </w:instrText>
      </w:r>
      <w:r w:rsidRPr="001D7177">
        <w:rPr>
          <w:rFonts w:ascii="宋体" w:eastAsia="宋体" w:hAnsi="宋体" w:cs="Times New Roman" w:hint="eastAsia"/>
          <w:b/>
          <w:noProof/>
          <w:sz w:val="24"/>
          <w:szCs w:val="24"/>
        </w:rPr>
        <w:instrText>TOC \o "1-3" \h \z \u</w:instrText>
      </w:r>
      <w:r w:rsidRPr="001D7177">
        <w:rPr>
          <w:rFonts w:ascii="宋体" w:eastAsia="宋体" w:hAnsi="宋体" w:cs="Times New Roman"/>
          <w:b/>
          <w:noProof/>
          <w:sz w:val="24"/>
          <w:szCs w:val="24"/>
        </w:rPr>
        <w:instrText xml:space="preserve"> </w:instrText>
      </w:r>
      <w:r w:rsidRPr="001D7177">
        <w:rPr>
          <w:rFonts w:ascii="宋体" w:eastAsia="宋体" w:hAnsi="宋体" w:cs="Times New Roman"/>
          <w:b/>
          <w:noProof/>
          <w:sz w:val="24"/>
          <w:szCs w:val="24"/>
        </w:rPr>
        <w:fldChar w:fldCharType="separate"/>
      </w:r>
      <w:hyperlink w:anchor="_Toc536621885" w:history="1">
        <w:r w:rsidRPr="001D7177">
          <w:rPr>
            <w:rFonts w:ascii="宋体" w:eastAsia="仿宋" w:hAnsi="宋体" w:cs="Times New Roman" w:hint="eastAsia"/>
            <w:b/>
            <w:noProof/>
            <w:color w:val="0000FF"/>
            <w:sz w:val="24"/>
            <w:szCs w:val="24"/>
            <w:u w:val="single"/>
          </w:rPr>
          <w:t>第一编</w:t>
        </w:r>
        <w:r w:rsidRPr="001D7177">
          <w:rPr>
            <w:rFonts w:ascii="宋体" w:eastAsia="仿宋" w:hAnsi="宋体" w:cs="Times New Roman"/>
            <w:b/>
            <w:noProof/>
            <w:color w:val="0000FF"/>
            <w:sz w:val="24"/>
            <w:szCs w:val="24"/>
            <w:u w:val="single"/>
          </w:rPr>
          <w:t xml:space="preserve"> </w:t>
        </w:r>
        <w:r w:rsidRPr="001D7177">
          <w:rPr>
            <w:rFonts w:ascii="宋体" w:eastAsia="仿宋" w:hAnsi="宋体" w:cs="Times New Roman" w:hint="eastAsia"/>
            <w:b/>
            <w:noProof/>
            <w:color w:val="0000FF"/>
            <w:sz w:val="24"/>
            <w:szCs w:val="24"/>
            <w:u w:val="single"/>
          </w:rPr>
          <w:t>总</w:t>
        </w:r>
        <w:r w:rsidRPr="001D7177">
          <w:rPr>
            <w:rFonts w:ascii="宋体" w:eastAsia="仿宋" w:hAnsi="宋体" w:cs="Times New Roman"/>
            <w:b/>
            <w:noProof/>
            <w:color w:val="0000FF"/>
            <w:sz w:val="24"/>
            <w:szCs w:val="24"/>
            <w:u w:val="single"/>
          </w:rPr>
          <w:t xml:space="preserve"> </w:t>
        </w:r>
        <w:r w:rsidRPr="001D7177">
          <w:rPr>
            <w:rFonts w:ascii="宋体" w:eastAsia="仿宋" w:hAnsi="宋体" w:cs="Times New Roman" w:hint="eastAsia"/>
            <w:b/>
            <w:noProof/>
            <w:color w:val="0000FF"/>
            <w:sz w:val="24"/>
            <w:szCs w:val="24"/>
            <w:u w:val="single"/>
          </w:rPr>
          <w:t>则</w:t>
        </w:r>
        <w:r w:rsidRPr="001D7177">
          <w:rPr>
            <w:rFonts w:ascii="仿宋" w:eastAsia="仿宋" w:hAnsi="仿宋" w:cs="Times New Roman"/>
            <w:b/>
            <w:noProof/>
            <w:webHidden/>
            <w:sz w:val="24"/>
            <w:szCs w:val="24"/>
          </w:rPr>
          <w:tab/>
        </w:r>
        <w:r w:rsidRPr="001D7177">
          <w:rPr>
            <w:rFonts w:ascii="仿宋" w:eastAsia="仿宋" w:hAnsi="仿宋" w:cs="Times New Roman"/>
            <w:b/>
            <w:noProof/>
            <w:webHidden/>
            <w:sz w:val="24"/>
            <w:szCs w:val="24"/>
          </w:rPr>
          <w:fldChar w:fldCharType="begin"/>
        </w:r>
        <w:r w:rsidRPr="001D7177">
          <w:rPr>
            <w:rFonts w:ascii="仿宋" w:eastAsia="仿宋" w:hAnsi="仿宋" w:cs="Times New Roman"/>
            <w:b/>
            <w:noProof/>
            <w:webHidden/>
            <w:sz w:val="24"/>
            <w:szCs w:val="24"/>
          </w:rPr>
          <w:instrText xml:space="preserve"> PAGEREF _Toc536621885 \h </w:instrText>
        </w:r>
        <w:r w:rsidRPr="001D7177">
          <w:rPr>
            <w:rFonts w:ascii="仿宋" w:eastAsia="仿宋" w:hAnsi="仿宋" w:cs="Times New Roman"/>
            <w:b/>
            <w:noProof/>
            <w:sz w:val="24"/>
            <w:szCs w:val="24"/>
          </w:rPr>
        </w:r>
        <w:r w:rsidRPr="001D7177">
          <w:rPr>
            <w:rFonts w:ascii="仿宋" w:eastAsia="仿宋" w:hAnsi="仿宋" w:cs="Times New Roman"/>
            <w:b/>
            <w:noProof/>
            <w:webHidden/>
            <w:sz w:val="24"/>
            <w:szCs w:val="24"/>
          </w:rPr>
          <w:fldChar w:fldCharType="separate"/>
        </w:r>
        <w:r w:rsidRPr="001D7177">
          <w:rPr>
            <w:rFonts w:ascii="仿宋" w:eastAsia="仿宋" w:hAnsi="仿宋" w:cs="Times New Roman"/>
            <w:b/>
            <w:noProof/>
            <w:webHidden/>
            <w:sz w:val="24"/>
            <w:szCs w:val="24"/>
          </w:rPr>
          <w:t>1</w:t>
        </w:r>
        <w:r w:rsidRPr="001D7177">
          <w:rPr>
            <w:rFonts w:ascii="仿宋" w:eastAsia="仿宋" w:hAnsi="仿宋" w:cs="Times New Roman"/>
            <w:b/>
            <w:noProof/>
            <w:webHidden/>
            <w:sz w:val="24"/>
            <w:szCs w:val="24"/>
          </w:rPr>
          <w:fldChar w:fldCharType="end"/>
        </w:r>
      </w:hyperlink>
    </w:p>
    <w:p w:rsidR="001D7177" w:rsidRPr="001D7177" w:rsidRDefault="001D7177" w:rsidP="001D7177">
      <w:pPr>
        <w:widowControl/>
        <w:tabs>
          <w:tab w:val="right" w:leader="dot" w:pos="8296"/>
        </w:tabs>
        <w:spacing w:after="100" w:line="276" w:lineRule="auto"/>
        <w:ind w:left="220"/>
        <w:jc w:val="left"/>
        <w:rPr>
          <w:rFonts w:ascii="Times New Roman" w:eastAsia="宋体" w:hAnsi="Times New Roman" w:cs="Times New Roman"/>
          <w:noProof/>
          <w:szCs w:val="24"/>
        </w:rPr>
      </w:pPr>
      <w:hyperlink w:anchor="_Toc536621886" w:history="1">
        <w:r w:rsidRPr="001D7177">
          <w:rPr>
            <w:rFonts w:ascii="宋体" w:eastAsia="宋体" w:hAnsi="宋体" w:cs="Times New Roman"/>
            <w:noProof/>
            <w:color w:val="0000FF"/>
            <w:kern w:val="0"/>
            <w:sz w:val="22"/>
            <w:u w:val="single"/>
          </w:rPr>
          <w:t xml:space="preserve">1 </w:t>
        </w:r>
        <w:r w:rsidRPr="001D7177">
          <w:rPr>
            <w:rFonts w:ascii="宋体" w:eastAsia="宋体" w:hAnsi="宋体" w:cs="Times New Roman" w:hint="eastAsia"/>
            <w:noProof/>
            <w:color w:val="0000FF"/>
            <w:kern w:val="0"/>
            <w:sz w:val="22"/>
            <w:u w:val="single"/>
          </w:rPr>
          <w:t>目标</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_Toc536621886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1</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440"/>
        <w:jc w:val="left"/>
        <w:rPr>
          <w:rFonts w:ascii="Times New Roman" w:eastAsia="宋体" w:hAnsi="Times New Roman" w:cs="Times New Roman"/>
          <w:noProof/>
          <w:szCs w:val="24"/>
        </w:rPr>
      </w:pPr>
      <w:hyperlink w:anchor="_Toc536621887" w:history="1">
        <w:r w:rsidRPr="001D7177">
          <w:rPr>
            <w:rFonts w:ascii="宋体" w:eastAsia="宋体" w:hAnsi="宋体" w:cs="Times New Roman"/>
            <w:noProof/>
            <w:color w:val="0000FF"/>
            <w:kern w:val="0"/>
            <w:sz w:val="22"/>
            <w:u w:val="single"/>
          </w:rPr>
          <w:t xml:space="preserve">1.1 </w:t>
        </w:r>
        <w:r w:rsidRPr="001D7177">
          <w:rPr>
            <w:rFonts w:ascii="宋体" w:eastAsia="宋体" w:hAnsi="宋体" w:cs="Times New Roman" w:hint="eastAsia"/>
            <w:noProof/>
            <w:color w:val="0000FF"/>
            <w:kern w:val="0"/>
            <w:sz w:val="22"/>
            <w:u w:val="single"/>
          </w:rPr>
          <w:t>总体目标</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_Toc536621887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1</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440"/>
        <w:jc w:val="left"/>
        <w:rPr>
          <w:rFonts w:ascii="Times New Roman" w:eastAsia="宋体" w:hAnsi="Times New Roman" w:cs="Times New Roman"/>
          <w:noProof/>
          <w:szCs w:val="24"/>
        </w:rPr>
      </w:pPr>
      <w:hyperlink w:anchor="_Toc536621888" w:history="1">
        <w:r w:rsidRPr="001D7177">
          <w:rPr>
            <w:rFonts w:ascii="宋体" w:eastAsia="宋体" w:hAnsi="宋体" w:cs="Times New Roman"/>
            <w:noProof/>
            <w:color w:val="0000FF"/>
            <w:kern w:val="0"/>
            <w:sz w:val="22"/>
            <w:u w:val="single"/>
          </w:rPr>
          <w:t xml:space="preserve">1.2 </w:t>
        </w:r>
        <w:r w:rsidRPr="001D7177">
          <w:rPr>
            <w:rFonts w:ascii="宋体" w:eastAsia="宋体" w:hAnsi="宋体" w:cs="Times New Roman" w:hint="eastAsia"/>
            <w:noProof/>
            <w:color w:val="0000FF"/>
            <w:kern w:val="0"/>
            <w:sz w:val="22"/>
            <w:u w:val="single"/>
          </w:rPr>
          <w:t>试点目标</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_Toc536621888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1</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220"/>
        <w:jc w:val="left"/>
        <w:rPr>
          <w:rFonts w:ascii="Times New Roman" w:eastAsia="宋体" w:hAnsi="Times New Roman" w:cs="Times New Roman"/>
          <w:noProof/>
          <w:szCs w:val="24"/>
        </w:rPr>
      </w:pPr>
      <w:hyperlink w:anchor="_Toc536621889" w:history="1">
        <w:r w:rsidRPr="001D7177">
          <w:rPr>
            <w:rFonts w:ascii="宋体" w:eastAsia="宋体" w:hAnsi="宋体" w:cs="Times New Roman"/>
            <w:noProof/>
            <w:color w:val="0000FF"/>
            <w:kern w:val="0"/>
            <w:sz w:val="22"/>
            <w:u w:val="single"/>
          </w:rPr>
          <w:t xml:space="preserve">2 </w:t>
        </w:r>
        <w:r w:rsidRPr="001D7177">
          <w:rPr>
            <w:rFonts w:ascii="宋体" w:eastAsia="宋体" w:hAnsi="宋体" w:cs="Times New Roman" w:hint="eastAsia"/>
            <w:noProof/>
            <w:color w:val="0000FF"/>
            <w:kern w:val="0"/>
            <w:sz w:val="22"/>
            <w:u w:val="single"/>
          </w:rPr>
          <w:t>主要任务</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_Toc536621889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2</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220"/>
        <w:jc w:val="left"/>
        <w:rPr>
          <w:rFonts w:ascii="Times New Roman" w:eastAsia="宋体" w:hAnsi="Times New Roman" w:cs="Times New Roman"/>
          <w:noProof/>
          <w:szCs w:val="24"/>
        </w:rPr>
      </w:pPr>
      <w:hyperlink w:anchor="_Toc536621890" w:history="1">
        <w:r w:rsidRPr="001D7177">
          <w:rPr>
            <w:rFonts w:ascii="宋体" w:eastAsia="宋体" w:hAnsi="宋体" w:cs="Times New Roman"/>
            <w:noProof/>
            <w:color w:val="0000FF"/>
            <w:kern w:val="0"/>
            <w:sz w:val="22"/>
            <w:u w:val="single"/>
          </w:rPr>
          <w:t xml:space="preserve">3 </w:t>
        </w:r>
        <w:r w:rsidRPr="001D7177">
          <w:rPr>
            <w:rFonts w:ascii="宋体" w:eastAsia="宋体" w:hAnsi="宋体" w:cs="Times New Roman" w:hint="eastAsia"/>
            <w:noProof/>
            <w:color w:val="0000FF"/>
            <w:kern w:val="0"/>
            <w:sz w:val="22"/>
            <w:u w:val="single"/>
          </w:rPr>
          <w:t>依据的文件和标准</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_Toc536621890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3</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220"/>
        <w:jc w:val="left"/>
        <w:rPr>
          <w:rFonts w:ascii="Times New Roman" w:eastAsia="宋体" w:hAnsi="Times New Roman" w:cs="Times New Roman"/>
          <w:noProof/>
          <w:szCs w:val="24"/>
        </w:rPr>
      </w:pPr>
      <w:hyperlink w:anchor="_Toc536621891" w:history="1">
        <w:r w:rsidRPr="001D7177">
          <w:rPr>
            <w:rFonts w:ascii="宋体" w:eastAsia="宋体" w:hAnsi="宋体" w:cs="Times New Roman"/>
            <w:noProof/>
            <w:color w:val="0000FF"/>
            <w:kern w:val="0"/>
            <w:sz w:val="22"/>
            <w:u w:val="single"/>
          </w:rPr>
          <w:t xml:space="preserve">4 </w:t>
        </w:r>
        <w:r w:rsidRPr="001D7177">
          <w:rPr>
            <w:rFonts w:ascii="宋体" w:eastAsia="宋体" w:hAnsi="宋体" w:cs="Times New Roman" w:hint="eastAsia"/>
            <w:noProof/>
            <w:color w:val="0000FF"/>
            <w:kern w:val="0"/>
            <w:sz w:val="22"/>
            <w:u w:val="single"/>
          </w:rPr>
          <w:t>基本术语</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_Toc536621891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5</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220"/>
        <w:jc w:val="left"/>
        <w:rPr>
          <w:rFonts w:ascii="Times New Roman" w:eastAsia="宋体" w:hAnsi="Times New Roman" w:cs="Times New Roman"/>
          <w:noProof/>
          <w:szCs w:val="24"/>
        </w:rPr>
      </w:pPr>
      <w:hyperlink w:anchor="_Toc536621892" w:history="1">
        <w:r w:rsidRPr="001D7177">
          <w:rPr>
            <w:rFonts w:ascii="宋体" w:eastAsia="宋体" w:hAnsi="宋体" w:cs="Times New Roman"/>
            <w:noProof/>
            <w:color w:val="0000FF"/>
            <w:kern w:val="0"/>
            <w:sz w:val="22"/>
            <w:u w:val="single"/>
          </w:rPr>
          <w:t xml:space="preserve">5 </w:t>
        </w:r>
        <w:r w:rsidRPr="001D7177">
          <w:rPr>
            <w:rFonts w:ascii="宋体" w:eastAsia="宋体" w:hAnsi="宋体" w:cs="Times New Roman" w:hint="eastAsia"/>
            <w:noProof/>
            <w:color w:val="0000FF"/>
            <w:kern w:val="0"/>
            <w:sz w:val="22"/>
            <w:u w:val="single"/>
          </w:rPr>
          <w:t>基本规定</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_Toc536621892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7</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220"/>
        <w:jc w:val="left"/>
        <w:rPr>
          <w:rFonts w:ascii="Times New Roman" w:eastAsia="宋体" w:hAnsi="Times New Roman" w:cs="Times New Roman"/>
          <w:noProof/>
          <w:szCs w:val="24"/>
        </w:rPr>
      </w:pPr>
      <w:hyperlink w:anchor="_Toc536621893" w:history="1">
        <w:r w:rsidRPr="001D7177">
          <w:rPr>
            <w:rFonts w:ascii="宋体" w:eastAsia="宋体" w:hAnsi="宋体" w:cs="Times New Roman"/>
            <w:noProof/>
            <w:color w:val="0000FF"/>
            <w:kern w:val="0"/>
            <w:sz w:val="22"/>
            <w:u w:val="single"/>
          </w:rPr>
          <w:t xml:space="preserve">6 </w:t>
        </w:r>
        <w:r w:rsidRPr="001D7177">
          <w:rPr>
            <w:rFonts w:ascii="宋体" w:eastAsia="宋体" w:hAnsi="宋体" w:cs="Times New Roman" w:hint="eastAsia"/>
            <w:noProof/>
            <w:color w:val="0000FF"/>
            <w:kern w:val="0"/>
            <w:sz w:val="22"/>
            <w:u w:val="single"/>
          </w:rPr>
          <w:t>调查指标体系</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_Toc536621893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8</w:t>
        </w:r>
        <w:r w:rsidRPr="001D7177">
          <w:rPr>
            <w:rFonts w:ascii="Calibri" w:eastAsia="宋体" w:hAnsi="Calibri" w:cs="Times New Roman"/>
            <w:noProof/>
            <w:webHidden/>
            <w:kern w:val="0"/>
            <w:sz w:val="22"/>
          </w:rPr>
          <w:fldChar w:fldCharType="end"/>
        </w:r>
      </w:hyperlink>
    </w:p>
    <w:p w:rsidR="001D7177" w:rsidRPr="001D7177" w:rsidRDefault="001D7177" w:rsidP="001D7177">
      <w:pPr>
        <w:tabs>
          <w:tab w:val="right" w:leader="dot" w:pos="8296"/>
        </w:tabs>
        <w:spacing w:line="320" w:lineRule="exact"/>
        <w:jc w:val="left"/>
        <w:rPr>
          <w:rFonts w:ascii="Times New Roman" w:eastAsia="宋体" w:hAnsi="Times New Roman" w:cs="Times New Roman"/>
          <w:noProof/>
          <w:szCs w:val="24"/>
        </w:rPr>
      </w:pPr>
      <w:hyperlink w:anchor="_Toc536621894" w:history="1">
        <w:r w:rsidRPr="001D7177">
          <w:rPr>
            <w:rFonts w:ascii="宋体" w:eastAsia="仿宋" w:hAnsi="宋体" w:cs="Times New Roman" w:hint="eastAsia"/>
            <w:b/>
            <w:noProof/>
            <w:color w:val="0000FF"/>
            <w:sz w:val="24"/>
            <w:szCs w:val="24"/>
            <w:u w:val="single"/>
          </w:rPr>
          <w:t>第二编</w:t>
        </w:r>
        <w:r w:rsidRPr="001D7177">
          <w:rPr>
            <w:rFonts w:ascii="宋体" w:eastAsia="仿宋" w:hAnsi="宋体" w:cs="Times New Roman"/>
            <w:b/>
            <w:noProof/>
            <w:color w:val="0000FF"/>
            <w:sz w:val="24"/>
            <w:szCs w:val="24"/>
            <w:u w:val="single"/>
          </w:rPr>
          <w:t xml:space="preserve"> </w:t>
        </w:r>
        <w:r w:rsidRPr="001D7177">
          <w:rPr>
            <w:rFonts w:ascii="宋体" w:eastAsia="仿宋" w:hAnsi="宋体" w:cs="Times New Roman" w:hint="eastAsia"/>
            <w:b/>
            <w:noProof/>
            <w:color w:val="0000FF"/>
            <w:sz w:val="24"/>
            <w:szCs w:val="24"/>
            <w:u w:val="single"/>
          </w:rPr>
          <w:t>查明矿产资源调查技术要求</w:t>
        </w:r>
        <w:r w:rsidRPr="001D7177">
          <w:rPr>
            <w:rFonts w:ascii="仿宋" w:eastAsia="仿宋" w:hAnsi="仿宋" w:cs="Times New Roman"/>
            <w:b/>
            <w:noProof/>
            <w:webHidden/>
            <w:sz w:val="24"/>
            <w:szCs w:val="24"/>
          </w:rPr>
          <w:tab/>
        </w:r>
        <w:r w:rsidRPr="001D7177">
          <w:rPr>
            <w:rFonts w:ascii="仿宋" w:eastAsia="仿宋" w:hAnsi="仿宋" w:cs="Times New Roman"/>
            <w:b/>
            <w:noProof/>
            <w:webHidden/>
            <w:sz w:val="24"/>
            <w:szCs w:val="24"/>
          </w:rPr>
          <w:fldChar w:fldCharType="begin"/>
        </w:r>
        <w:r w:rsidRPr="001D7177">
          <w:rPr>
            <w:rFonts w:ascii="仿宋" w:eastAsia="仿宋" w:hAnsi="仿宋" w:cs="Times New Roman"/>
            <w:b/>
            <w:noProof/>
            <w:webHidden/>
            <w:sz w:val="24"/>
            <w:szCs w:val="24"/>
          </w:rPr>
          <w:instrText xml:space="preserve"> PAGEREF _Toc536621894 \h </w:instrText>
        </w:r>
        <w:r w:rsidRPr="001D7177">
          <w:rPr>
            <w:rFonts w:ascii="仿宋" w:eastAsia="仿宋" w:hAnsi="仿宋" w:cs="Times New Roman"/>
            <w:b/>
            <w:noProof/>
            <w:sz w:val="24"/>
            <w:szCs w:val="24"/>
          </w:rPr>
        </w:r>
        <w:r w:rsidRPr="001D7177">
          <w:rPr>
            <w:rFonts w:ascii="仿宋" w:eastAsia="仿宋" w:hAnsi="仿宋" w:cs="Times New Roman"/>
            <w:b/>
            <w:noProof/>
            <w:webHidden/>
            <w:sz w:val="24"/>
            <w:szCs w:val="24"/>
          </w:rPr>
          <w:fldChar w:fldCharType="separate"/>
        </w:r>
        <w:r w:rsidRPr="001D7177">
          <w:rPr>
            <w:rFonts w:ascii="仿宋" w:eastAsia="仿宋" w:hAnsi="仿宋" w:cs="Times New Roman"/>
            <w:b/>
            <w:noProof/>
            <w:webHidden/>
            <w:sz w:val="24"/>
            <w:szCs w:val="24"/>
          </w:rPr>
          <w:t>9</w:t>
        </w:r>
        <w:r w:rsidRPr="001D7177">
          <w:rPr>
            <w:rFonts w:ascii="仿宋" w:eastAsia="仿宋" w:hAnsi="仿宋" w:cs="Times New Roman"/>
            <w:b/>
            <w:noProof/>
            <w:webHidden/>
            <w:sz w:val="24"/>
            <w:szCs w:val="24"/>
          </w:rPr>
          <w:fldChar w:fldCharType="end"/>
        </w:r>
      </w:hyperlink>
    </w:p>
    <w:p w:rsidR="001D7177" w:rsidRPr="001D7177" w:rsidRDefault="001D7177" w:rsidP="001D7177">
      <w:pPr>
        <w:widowControl/>
        <w:tabs>
          <w:tab w:val="right" w:leader="dot" w:pos="8296"/>
        </w:tabs>
        <w:spacing w:after="100" w:line="276" w:lineRule="auto"/>
        <w:ind w:left="220"/>
        <w:jc w:val="left"/>
        <w:rPr>
          <w:rFonts w:ascii="Times New Roman" w:eastAsia="宋体" w:hAnsi="Times New Roman" w:cs="Times New Roman"/>
          <w:noProof/>
          <w:szCs w:val="24"/>
        </w:rPr>
      </w:pPr>
      <w:hyperlink w:anchor="_Toc536621895" w:history="1">
        <w:r w:rsidRPr="001D7177">
          <w:rPr>
            <w:rFonts w:ascii="宋体" w:eastAsia="宋体" w:hAnsi="宋体" w:cs="Times New Roman"/>
            <w:noProof/>
            <w:color w:val="0000FF"/>
            <w:kern w:val="0"/>
            <w:sz w:val="22"/>
            <w:u w:val="single"/>
          </w:rPr>
          <w:t>1</w:t>
        </w:r>
        <w:r w:rsidRPr="001D7177">
          <w:rPr>
            <w:rFonts w:ascii="宋体" w:eastAsia="宋体" w:hAnsi="宋体" w:cs="Times New Roman" w:hint="eastAsia"/>
            <w:noProof/>
            <w:color w:val="0000FF"/>
            <w:kern w:val="0"/>
            <w:sz w:val="22"/>
            <w:u w:val="single"/>
          </w:rPr>
          <w:t>概述</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_Toc536621895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9</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440"/>
        <w:jc w:val="left"/>
        <w:rPr>
          <w:rFonts w:ascii="Times New Roman" w:eastAsia="宋体" w:hAnsi="Times New Roman" w:cs="Times New Roman"/>
          <w:noProof/>
          <w:szCs w:val="24"/>
        </w:rPr>
      </w:pPr>
      <w:hyperlink w:anchor="_Toc536621896" w:history="1">
        <w:r w:rsidRPr="001D7177">
          <w:rPr>
            <w:rFonts w:ascii="宋体" w:eastAsia="宋体" w:hAnsi="宋体" w:cs="Times New Roman"/>
            <w:noProof/>
            <w:color w:val="0000FF"/>
            <w:kern w:val="0"/>
            <w:sz w:val="22"/>
            <w:u w:val="single"/>
          </w:rPr>
          <w:t>1.1</w:t>
        </w:r>
        <w:r w:rsidRPr="001D7177">
          <w:rPr>
            <w:rFonts w:ascii="宋体" w:eastAsia="宋体" w:hAnsi="宋体" w:cs="Times New Roman" w:hint="eastAsia"/>
            <w:noProof/>
            <w:color w:val="0000FF"/>
            <w:kern w:val="0"/>
            <w:sz w:val="22"/>
            <w:u w:val="single"/>
          </w:rPr>
          <w:t>工作任务</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_Toc536621896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9</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440"/>
        <w:jc w:val="left"/>
        <w:rPr>
          <w:rFonts w:ascii="Times New Roman" w:eastAsia="宋体" w:hAnsi="Times New Roman" w:cs="Times New Roman"/>
          <w:noProof/>
          <w:szCs w:val="24"/>
        </w:rPr>
      </w:pPr>
      <w:hyperlink w:anchor="_Toc536621897" w:history="1">
        <w:r w:rsidRPr="001D7177">
          <w:rPr>
            <w:rFonts w:ascii="宋体" w:eastAsia="宋体" w:hAnsi="宋体" w:cs="Times New Roman"/>
            <w:noProof/>
            <w:color w:val="0000FF"/>
            <w:kern w:val="0"/>
            <w:sz w:val="22"/>
            <w:u w:val="single"/>
          </w:rPr>
          <w:t>1.2</w:t>
        </w:r>
        <w:r w:rsidRPr="001D7177">
          <w:rPr>
            <w:rFonts w:ascii="宋体" w:eastAsia="宋体" w:hAnsi="宋体" w:cs="Times New Roman" w:hint="eastAsia"/>
            <w:noProof/>
            <w:color w:val="0000FF"/>
            <w:kern w:val="0"/>
            <w:sz w:val="22"/>
            <w:u w:val="single"/>
          </w:rPr>
          <w:t>工作流程</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_Toc536621897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10</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220"/>
        <w:jc w:val="left"/>
        <w:rPr>
          <w:rFonts w:ascii="Times New Roman" w:eastAsia="宋体" w:hAnsi="Times New Roman" w:cs="Times New Roman"/>
          <w:noProof/>
          <w:szCs w:val="24"/>
        </w:rPr>
      </w:pPr>
      <w:hyperlink w:anchor="_Toc536621898" w:history="1">
        <w:r w:rsidRPr="001D7177">
          <w:rPr>
            <w:rFonts w:ascii="宋体" w:eastAsia="宋体" w:hAnsi="宋体" w:cs="Times New Roman"/>
            <w:noProof/>
            <w:color w:val="0000FF"/>
            <w:kern w:val="0"/>
            <w:sz w:val="22"/>
            <w:u w:val="single"/>
          </w:rPr>
          <w:t xml:space="preserve">2 </w:t>
        </w:r>
        <w:r w:rsidRPr="001D7177">
          <w:rPr>
            <w:rFonts w:ascii="宋体" w:eastAsia="宋体" w:hAnsi="宋体" w:cs="Times New Roman" w:hint="eastAsia"/>
            <w:noProof/>
            <w:color w:val="0000FF"/>
            <w:kern w:val="0"/>
            <w:sz w:val="22"/>
            <w:u w:val="single"/>
          </w:rPr>
          <w:t>资料收集</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_Toc536621898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11</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440"/>
        <w:jc w:val="left"/>
        <w:rPr>
          <w:rFonts w:ascii="Times New Roman" w:eastAsia="宋体" w:hAnsi="Times New Roman" w:cs="Times New Roman"/>
          <w:noProof/>
          <w:szCs w:val="24"/>
        </w:rPr>
      </w:pPr>
      <w:hyperlink w:anchor="_Toc536621899" w:history="1">
        <w:r w:rsidRPr="001D7177">
          <w:rPr>
            <w:rFonts w:ascii="宋体" w:eastAsia="宋体" w:hAnsi="宋体" w:cs="Times New Roman"/>
            <w:noProof/>
            <w:color w:val="0000FF"/>
            <w:kern w:val="0"/>
            <w:sz w:val="22"/>
            <w:u w:val="single"/>
          </w:rPr>
          <w:t xml:space="preserve">2.1 </w:t>
        </w:r>
        <w:r w:rsidRPr="001D7177">
          <w:rPr>
            <w:rFonts w:ascii="宋体" w:eastAsia="宋体" w:hAnsi="宋体" w:cs="Times New Roman" w:hint="eastAsia"/>
            <w:noProof/>
            <w:color w:val="0000FF"/>
            <w:kern w:val="0"/>
            <w:sz w:val="22"/>
            <w:u w:val="single"/>
          </w:rPr>
          <w:t>数据库收集</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_Toc536621899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11</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440"/>
        <w:jc w:val="left"/>
        <w:rPr>
          <w:rFonts w:ascii="Times New Roman" w:eastAsia="宋体" w:hAnsi="Times New Roman" w:cs="Times New Roman"/>
          <w:noProof/>
          <w:szCs w:val="24"/>
        </w:rPr>
      </w:pPr>
      <w:hyperlink w:anchor="_Toc536621900" w:history="1">
        <w:r w:rsidRPr="001D7177">
          <w:rPr>
            <w:rFonts w:ascii="宋体" w:eastAsia="宋体" w:hAnsi="宋体" w:cs="Times New Roman"/>
            <w:noProof/>
            <w:color w:val="0000FF"/>
            <w:kern w:val="0"/>
            <w:sz w:val="22"/>
            <w:u w:val="single"/>
          </w:rPr>
          <w:t xml:space="preserve">2.2 </w:t>
        </w:r>
        <w:r w:rsidRPr="001D7177">
          <w:rPr>
            <w:rFonts w:ascii="宋体" w:eastAsia="宋体" w:hAnsi="宋体" w:cs="Times New Roman" w:hint="eastAsia"/>
            <w:noProof/>
            <w:color w:val="0000FF"/>
            <w:kern w:val="0"/>
            <w:sz w:val="22"/>
            <w:u w:val="single"/>
          </w:rPr>
          <w:t>报告收集</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_Toc536621900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11</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220"/>
        <w:jc w:val="left"/>
        <w:rPr>
          <w:rFonts w:ascii="Times New Roman" w:eastAsia="宋体" w:hAnsi="Times New Roman" w:cs="Times New Roman"/>
          <w:noProof/>
          <w:szCs w:val="24"/>
        </w:rPr>
      </w:pPr>
      <w:hyperlink w:anchor="_Toc536621901" w:history="1">
        <w:r w:rsidRPr="001D7177">
          <w:rPr>
            <w:rFonts w:ascii="宋体" w:eastAsia="宋体" w:hAnsi="宋体" w:cs="Times New Roman"/>
            <w:noProof/>
            <w:color w:val="0000FF"/>
            <w:kern w:val="0"/>
            <w:sz w:val="22"/>
            <w:u w:val="single"/>
          </w:rPr>
          <w:t xml:space="preserve">3 </w:t>
        </w:r>
        <w:r w:rsidRPr="001D7177">
          <w:rPr>
            <w:rFonts w:ascii="宋体" w:eastAsia="宋体" w:hAnsi="宋体" w:cs="Times New Roman" w:hint="eastAsia"/>
            <w:noProof/>
            <w:color w:val="0000FF"/>
            <w:kern w:val="0"/>
            <w:sz w:val="22"/>
            <w:u w:val="single"/>
          </w:rPr>
          <w:t>内业整理</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_Toc536621901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11</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440"/>
        <w:jc w:val="left"/>
        <w:rPr>
          <w:rFonts w:ascii="Times New Roman" w:eastAsia="宋体" w:hAnsi="Times New Roman" w:cs="Times New Roman"/>
          <w:noProof/>
          <w:szCs w:val="24"/>
        </w:rPr>
      </w:pPr>
      <w:hyperlink w:anchor="_Toc536621902" w:history="1">
        <w:r w:rsidRPr="001D7177">
          <w:rPr>
            <w:rFonts w:ascii="宋体" w:eastAsia="宋体" w:hAnsi="宋体" w:cs="Times New Roman"/>
            <w:noProof/>
            <w:color w:val="0000FF"/>
            <w:kern w:val="0"/>
            <w:sz w:val="22"/>
            <w:u w:val="single"/>
          </w:rPr>
          <w:t xml:space="preserve">3.1 </w:t>
        </w:r>
        <w:r w:rsidRPr="001D7177">
          <w:rPr>
            <w:rFonts w:ascii="宋体" w:eastAsia="宋体" w:hAnsi="宋体" w:cs="Times New Roman" w:hint="eastAsia"/>
            <w:noProof/>
            <w:color w:val="0000FF"/>
            <w:kern w:val="0"/>
            <w:sz w:val="22"/>
            <w:u w:val="single"/>
          </w:rPr>
          <w:t>调查单元梳理</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_Toc536621902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11</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440"/>
        <w:jc w:val="left"/>
        <w:rPr>
          <w:rFonts w:ascii="Times New Roman" w:eastAsia="宋体" w:hAnsi="Times New Roman" w:cs="Times New Roman"/>
          <w:noProof/>
          <w:szCs w:val="24"/>
        </w:rPr>
      </w:pPr>
      <w:hyperlink w:anchor="_Toc536621903" w:history="1">
        <w:r w:rsidRPr="001D7177">
          <w:rPr>
            <w:rFonts w:ascii="宋体" w:eastAsia="宋体" w:hAnsi="宋体" w:cs="Times New Roman"/>
            <w:noProof/>
            <w:color w:val="0000FF"/>
            <w:kern w:val="0"/>
            <w:sz w:val="22"/>
            <w:u w:val="single"/>
          </w:rPr>
          <w:t xml:space="preserve">3.2 </w:t>
        </w:r>
        <w:r w:rsidRPr="001D7177">
          <w:rPr>
            <w:rFonts w:ascii="宋体" w:eastAsia="宋体" w:hAnsi="宋体" w:cs="Times New Roman" w:hint="eastAsia"/>
            <w:noProof/>
            <w:color w:val="0000FF"/>
            <w:kern w:val="0"/>
            <w:sz w:val="22"/>
            <w:u w:val="single"/>
          </w:rPr>
          <w:t>数据整理</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_Toc536621903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12</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440"/>
        <w:jc w:val="left"/>
        <w:rPr>
          <w:rFonts w:ascii="Times New Roman" w:eastAsia="宋体" w:hAnsi="Times New Roman" w:cs="Times New Roman"/>
          <w:noProof/>
          <w:szCs w:val="24"/>
        </w:rPr>
      </w:pPr>
      <w:hyperlink w:anchor="_Toc536621904" w:history="1">
        <w:r w:rsidRPr="001D7177">
          <w:rPr>
            <w:rFonts w:ascii="宋体" w:eastAsia="宋体" w:hAnsi="宋体" w:cs="Times New Roman"/>
            <w:noProof/>
            <w:color w:val="0000FF"/>
            <w:kern w:val="0"/>
            <w:sz w:val="22"/>
            <w:u w:val="single"/>
          </w:rPr>
          <w:t xml:space="preserve">3.3 </w:t>
        </w:r>
        <w:r w:rsidRPr="001D7177">
          <w:rPr>
            <w:rFonts w:ascii="宋体" w:eastAsia="宋体" w:hAnsi="宋体" w:cs="Times New Roman" w:hint="eastAsia"/>
            <w:noProof/>
            <w:color w:val="0000FF"/>
            <w:kern w:val="0"/>
            <w:sz w:val="22"/>
            <w:u w:val="single"/>
          </w:rPr>
          <w:t>存在问题梳理</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_Toc536621904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14</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440"/>
        <w:jc w:val="left"/>
        <w:rPr>
          <w:rFonts w:ascii="Times New Roman" w:eastAsia="宋体" w:hAnsi="Times New Roman" w:cs="Times New Roman"/>
          <w:noProof/>
          <w:szCs w:val="24"/>
        </w:rPr>
      </w:pPr>
      <w:hyperlink w:anchor="_Toc536621905" w:history="1">
        <w:r w:rsidRPr="001D7177">
          <w:rPr>
            <w:rFonts w:ascii="宋体" w:eastAsia="宋体" w:hAnsi="宋体" w:cs="Times New Roman"/>
            <w:noProof/>
            <w:color w:val="0000FF"/>
            <w:kern w:val="0"/>
            <w:sz w:val="22"/>
            <w:u w:val="single"/>
          </w:rPr>
          <w:t xml:space="preserve">3.4 </w:t>
        </w:r>
        <w:r w:rsidRPr="001D7177">
          <w:rPr>
            <w:rFonts w:ascii="宋体" w:eastAsia="宋体" w:hAnsi="宋体" w:cs="Times New Roman" w:hint="eastAsia"/>
            <w:noProof/>
            <w:color w:val="0000FF"/>
            <w:kern w:val="0"/>
            <w:sz w:val="22"/>
            <w:u w:val="single"/>
          </w:rPr>
          <w:t>调查工作部署</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_Toc536621905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15</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220"/>
        <w:jc w:val="left"/>
        <w:rPr>
          <w:rFonts w:ascii="Times New Roman" w:eastAsia="宋体" w:hAnsi="Times New Roman" w:cs="Times New Roman"/>
          <w:noProof/>
          <w:szCs w:val="24"/>
        </w:rPr>
      </w:pPr>
      <w:hyperlink w:anchor="_Toc536621906" w:history="1">
        <w:r w:rsidRPr="001D7177">
          <w:rPr>
            <w:rFonts w:ascii="宋体" w:eastAsia="宋体" w:hAnsi="宋体" w:cs="Times New Roman"/>
            <w:noProof/>
            <w:color w:val="0000FF"/>
            <w:kern w:val="0"/>
            <w:sz w:val="22"/>
            <w:u w:val="single"/>
          </w:rPr>
          <w:t xml:space="preserve">4 </w:t>
        </w:r>
        <w:r w:rsidRPr="001D7177">
          <w:rPr>
            <w:rFonts w:ascii="宋体" w:eastAsia="宋体" w:hAnsi="宋体" w:cs="Times New Roman" w:hint="eastAsia"/>
            <w:noProof/>
            <w:color w:val="0000FF"/>
            <w:kern w:val="0"/>
            <w:sz w:val="22"/>
            <w:u w:val="single"/>
          </w:rPr>
          <w:t>生产矿山调查</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_Toc536621906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16</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440"/>
        <w:jc w:val="left"/>
        <w:rPr>
          <w:rFonts w:ascii="Times New Roman" w:eastAsia="宋体" w:hAnsi="Times New Roman" w:cs="Times New Roman"/>
          <w:noProof/>
          <w:szCs w:val="24"/>
        </w:rPr>
      </w:pPr>
      <w:hyperlink w:anchor="_Toc536621907" w:history="1">
        <w:r w:rsidRPr="001D7177">
          <w:rPr>
            <w:rFonts w:ascii="宋体" w:eastAsia="宋体" w:hAnsi="宋体" w:cs="Times New Roman"/>
            <w:noProof/>
            <w:color w:val="0000FF"/>
            <w:kern w:val="0"/>
            <w:sz w:val="22"/>
            <w:u w:val="single"/>
          </w:rPr>
          <w:t xml:space="preserve">4.1 </w:t>
        </w:r>
        <w:r w:rsidRPr="001D7177">
          <w:rPr>
            <w:rFonts w:ascii="宋体" w:eastAsia="宋体" w:hAnsi="宋体" w:cs="Times New Roman" w:hint="eastAsia"/>
            <w:noProof/>
            <w:color w:val="0000FF"/>
            <w:kern w:val="0"/>
            <w:sz w:val="22"/>
            <w:u w:val="single"/>
          </w:rPr>
          <w:t>调查内容</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_Toc536621907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16</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440"/>
        <w:jc w:val="left"/>
        <w:rPr>
          <w:rFonts w:ascii="Times New Roman" w:eastAsia="宋体" w:hAnsi="Times New Roman" w:cs="Times New Roman"/>
          <w:noProof/>
          <w:szCs w:val="24"/>
        </w:rPr>
      </w:pPr>
      <w:hyperlink w:anchor="_Toc536621908" w:history="1">
        <w:r w:rsidRPr="001D7177">
          <w:rPr>
            <w:rFonts w:ascii="宋体" w:eastAsia="宋体" w:hAnsi="宋体" w:cs="Times New Roman"/>
            <w:noProof/>
            <w:color w:val="0000FF"/>
            <w:kern w:val="0"/>
            <w:sz w:val="22"/>
            <w:u w:val="single"/>
          </w:rPr>
          <w:t xml:space="preserve">4.2 </w:t>
        </w:r>
        <w:r w:rsidRPr="001D7177">
          <w:rPr>
            <w:rFonts w:ascii="宋体" w:eastAsia="宋体" w:hAnsi="宋体" w:cs="Times New Roman" w:hint="eastAsia"/>
            <w:noProof/>
            <w:color w:val="0000FF"/>
            <w:kern w:val="0"/>
            <w:sz w:val="22"/>
            <w:u w:val="single"/>
          </w:rPr>
          <w:t>调查方法</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_Toc536621908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16</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440"/>
        <w:jc w:val="left"/>
        <w:rPr>
          <w:rFonts w:ascii="Times New Roman" w:eastAsia="宋体" w:hAnsi="Times New Roman" w:cs="Times New Roman"/>
          <w:noProof/>
          <w:szCs w:val="24"/>
        </w:rPr>
      </w:pPr>
      <w:hyperlink w:anchor="_Toc536621909" w:history="1">
        <w:r w:rsidRPr="001D7177">
          <w:rPr>
            <w:rFonts w:ascii="宋体" w:eastAsia="宋体" w:hAnsi="宋体" w:cs="Times New Roman"/>
            <w:noProof/>
            <w:color w:val="0000FF"/>
            <w:kern w:val="0"/>
            <w:sz w:val="22"/>
            <w:u w:val="single"/>
          </w:rPr>
          <w:t xml:space="preserve">4.3 </w:t>
        </w:r>
        <w:r w:rsidRPr="001D7177">
          <w:rPr>
            <w:rFonts w:ascii="宋体" w:eastAsia="宋体" w:hAnsi="宋体" w:cs="Times New Roman" w:hint="eastAsia"/>
            <w:noProof/>
            <w:color w:val="0000FF"/>
            <w:kern w:val="0"/>
            <w:sz w:val="22"/>
            <w:u w:val="single"/>
          </w:rPr>
          <w:t>质量监控</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_Toc536621909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18</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220"/>
        <w:jc w:val="left"/>
        <w:rPr>
          <w:rFonts w:ascii="Times New Roman" w:eastAsia="宋体" w:hAnsi="Times New Roman" w:cs="Times New Roman"/>
          <w:noProof/>
          <w:szCs w:val="24"/>
        </w:rPr>
      </w:pPr>
      <w:hyperlink w:anchor="_Toc536621910" w:history="1">
        <w:r w:rsidRPr="001D7177">
          <w:rPr>
            <w:rFonts w:ascii="宋体" w:eastAsia="宋体" w:hAnsi="宋体" w:cs="Times New Roman"/>
            <w:noProof/>
            <w:color w:val="0000FF"/>
            <w:kern w:val="0"/>
            <w:sz w:val="22"/>
            <w:u w:val="single"/>
          </w:rPr>
          <w:t xml:space="preserve">5 </w:t>
        </w:r>
        <w:r w:rsidRPr="001D7177">
          <w:rPr>
            <w:rFonts w:ascii="宋体" w:eastAsia="宋体" w:hAnsi="宋体" w:cs="Times New Roman" w:hint="eastAsia"/>
            <w:noProof/>
            <w:color w:val="0000FF"/>
            <w:kern w:val="0"/>
            <w:sz w:val="22"/>
            <w:u w:val="single"/>
          </w:rPr>
          <w:t>未利用矿区（矿产地）调查</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_Toc536621910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18</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440"/>
        <w:jc w:val="left"/>
        <w:rPr>
          <w:rFonts w:ascii="Times New Roman" w:eastAsia="宋体" w:hAnsi="Times New Roman" w:cs="Times New Roman"/>
          <w:noProof/>
          <w:szCs w:val="24"/>
        </w:rPr>
      </w:pPr>
      <w:hyperlink w:anchor="_Toc536621911" w:history="1">
        <w:r w:rsidRPr="001D7177">
          <w:rPr>
            <w:rFonts w:ascii="宋体" w:eastAsia="宋体" w:hAnsi="宋体" w:cs="Times New Roman"/>
            <w:noProof/>
            <w:color w:val="0000FF"/>
            <w:kern w:val="0"/>
            <w:sz w:val="22"/>
            <w:u w:val="single"/>
          </w:rPr>
          <w:t xml:space="preserve">5.1 </w:t>
        </w:r>
        <w:r w:rsidRPr="001D7177">
          <w:rPr>
            <w:rFonts w:ascii="宋体" w:eastAsia="宋体" w:hAnsi="宋体" w:cs="Times New Roman" w:hint="eastAsia"/>
            <w:noProof/>
            <w:color w:val="0000FF"/>
            <w:kern w:val="0"/>
            <w:sz w:val="22"/>
            <w:u w:val="single"/>
          </w:rPr>
          <w:t>调查内容</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_Toc536621911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18</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440"/>
        <w:jc w:val="left"/>
        <w:rPr>
          <w:rFonts w:ascii="Times New Roman" w:eastAsia="宋体" w:hAnsi="Times New Roman" w:cs="Times New Roman"/>
          <w:noProof/>
          <w:szCs w:val="24"/>
        </w:rPr>
      </w:pPr>
      <w:hyperlink w:anchor="_Toc536621912" w:history="1">
        <w:r w:rsidRPr="001D7177">
          <w:rPr>
            <w:rFonts w:ascii="宋体" w:eastAsia="宋体" w:hAnsi="宋体" w:cs="Times New Roman"/>
            <w:noProof/>
            <w:color w:val="0000FF"/>
            <w:kern w:val="0"/>
            <w:sz w:val="22"/>
            <w:u w:val="single"/>
          </w:rPr>
          <w:t xml:space="preserve">5.2 </w:t>
        </w:r>
        <w:r w:rsidRPr="001D7177">
          <w:rPr>
            <w:rFonts w:ascii="宋体" w:eastAsia="宋体" w:hAnsi="宋体" w:cs="Times New Roman" w:hint="eastAsia"/>
            <w:noProof/>
            <w:color w:val="0000FF"/>
            <w:kern w:val="0"/>
            <w:sz w:val="22"/>
            <w:u w:val="single"/>
          </w:rPr>
          <w:t>调查方法</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_Toc536621912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19</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440"/>
        <w:jc w:val="left"/>
        <w:rPr>
          <w:rFonts w:ascii="Times New Roman" w:eastAsia="宋体" w:hAnsi="Times New Roman" w:cs="Times New Roman"/>
          <w:noProof/>
          <w:szCs w:val="24"/>
        </w:rPr>
      </w:pPr>
      <w:hyperlink w:anchor="_Toc536621913" w:history="1">
        <w:r w:rsidRPr="001D7177">
          <w:rPr>
            <w:rFonts w:ascii="宋体" w:eastAsia="宋体" w:hAnsi="宋体" w:cs="Times New Roman"/>
            <w:noProof/>
            <w:color w:val="0000FF"/>
            <w:kern w:val="0"/>
            <w:sz w:val="22"/>
            <w:u w:val="single"/>
          </w:rPr>
          <w:t xml:space="preserve">5.3 </w:t>
        </w:r>
        <w:r w:rsidRPr="001D7177">
          <w:rPr>
            <w:rFonts w:ascii="宋体" w:eastAsia="宋体" w:hAnsi="宋体" w:cs="Times New Roman" w:hint="eastAsia"/>
            <w:noProof/>
            <w:color w:val="0000FF"/>
            <w:kern w:val="0"/>
            <w:sz w:val="22"/>
            <w:u w:val="single"/>
          </w:rPr>
          <w:t>可利用资源量估算</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_Toc536621913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19</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440"/>
        <w:jc w:val="left"/>
        <w:rPr>
          <w:rFonts w:ascii="Times New Roman" w:eastAsia="宋体" w:hAnsi="Times New Roman" w:cs="Times New Roman"/>
          <w:noProof/>
          <w:szCs w:val="24"/>
        </w:rPr>
      </w:pPr>
      <w:hyperlink w:anchor="_Toc536621914" w:history="1">
        <w:r w:rsidRPr="001D7177">
          <w:rPr>
            <w:rFonts w:ascii="宋体" w:eastAsia="宋体" w:hAnsi="宋体" w:cs="Times New Roman"/>
            <w:noProof/>
            <w:color w:val="0000FF"/>
            <w:kern w:val="0"/>
            <w:sz w:val="22"/>
            <w:u w:val="single"/>
          </w:rPr>
          <w:t xml:space="preserve">5.4 </w:t>
        </w:r>
        <w:r w:rsidRPr="001D7177">
          <w:rPr>
            <w:rFonts w:ascii="宋体" w:eastAsia="宋体" w:hAnsi="宋体" w:cs="Times New Roman" w:hint="eastAsia"/>
            <w:noProof/>
            <w:color w:val="0000FF"/>
            <w:kern w:val="0"/>
            <w:sz w:val="22"/>
            <w:u w:val="single"/>
          </w:rPr>
          <w:t>质量监控</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_Toc536621914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20</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220"/>
        <w:jc w:val="left"/>
        <w:rPr>
          <w:rFonts w:ascii="Times New Roman" w:eastAsia="宋体" w:hAnsi="Times New Roman" w:cs="Times New Roman"/>
          <w:noProof/>
          <w:szCs w:val="24"/>
        </w:rPr>
      </w:pPr>
      <w:hyperlink w:anchor="_Toc536621915" w:history="1">
        <w:r w:rsidRPr="001D7177">
          <w:rPr>
            <w:rFonts w:ascii="宋体" w:eastAsia="宋体" w:hAnsi="宋体" w:cs="Times New Roman"/>
            <w:noProof/>
            <w:color w:val="0000FF"/>
            <w:kern w:val="0"/>
            <w:sz w:val="22"/>
            <w:u w:val="single"/>
          </w:rPr>
          <w:t>6</w:t>
        </w:r>
        <w:r w:rsidRPr="001D7177">
          <w:rPr>
            <w:rFonts w:ascii="宋体" w:eastAsia="宋体" w:hAnsi="宋体" w:cs="Times New Roman" w:hint="eastAsia"/>
            <w:noProof/>
            <w:color w:val="0000FF"/>
            <w:kern w:val="0"/>
            <w:sz w:val="22"/>
            <w:u w:val="single"/>
          </w:rPr>
          <w:t>关闭矿山调查</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_Toc536621915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20</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440"/>
        <w:jc w:val="left"/>
        <w:rPr>
          <w:rFonts w:ascii="Times New Roman" w:eastAsia="宋体" w:hAnsi="Times New Roman" w:cs="Times New Roman"/>
          <w:noProof/>
          <w:szCs w:val="24"/>
        </w:rPr>
      </w:pPr>
      <w:hyperlink w:anchor="_Toc536621916" w:history="1">
        <w:r w:rsidRPr="001D7177">
          <w:rPr>
            <w:rFonts w:ascii="宋体" w:eastAsia="宋体" w:hAnsi="宋体" w:cs="Times New Roman"/>
            <w:noProof/>
            <w:color w:val="0000FF"/>
            <w:kern w:val="0"/>
            <w:sz w:val="22"/>
            <w:u w:val="single"/>
          </w:rPr>
          <w:t xml:space="preserve">6.1 </w:t>
        </w:r>
        <w:r w:rsidRPr="001D7177">
          <w:rPr>
            <w:rFonts w:ascii="宋体" w:eastAsia="宋体" w:hAnsi="宋体" w:cs="Times New Roman" w:hint="eastAsia"/>
            <w:noProof/>
            <w:color w:val="0000FF"/>
            <w:kern w:val="0"/>
            <w:sz w:val="22"/>
            <w:u w:val="single"/>
          </w:rPr>
          <w:t>调查内容</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_Toc536621916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20</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440"/>
        <w:jc w:val="left"/>
        <w:rPr>
          <w:rFonts w:ascii="Times New Roman" w:eastAsia="宋体" w:hAnsi="Times New Roman" w:cs="Times New Roman"/>
          <w:noProof/>
          <w:szCs w:val="24"/>
        </w:rPr>
      </w:pPr>
      <w:hyperlink w:anchor="_Toc536621917" w:history="1">
        <w:r w:rsidRPr="001D7177">
          <w:rPr>
            <w:rFonts w:ascii="宋体" w:eastAsia="宋体" w:hAnsi="宋体" w:cs="Times New Roman"/>
            <w:noProof/>
            <w:color w:val="0000FF"/>
            <w:kern w:val="0"/>
            <w:sz w:val="22"/>
            <w:u w:val="single"/>
          </w:rPr>
          <w:t xml:space="preserve">6.2 </w:t>
        </w:r>
        <w:r w:rsidRPr="001D7177">
          <w:rPr>
            <w:rFonts w:ascii="宋体" w:eastAsia="宋体" w:hAnsi="宋体" w:cs="Times New Roman" w:hint="eastAsia"/>
            <w:noProof/>
            <w:color w:val="0000FF"/>
            <w:kern w:val="0"/>
            <w:sz w:val="22"/>
            <w:u w:val="single"/>
          </w:rPr>
          <w:t>调查方法</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_Toc536621917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20</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440"/>
        <w:jc w:val="left"/>
        <w:rPr>
          <w:rFonts w:ascii="Times New Roman" w:eastAsia="宋体" w:hAnsi="Times New Roman" w:cs="Times New Roman"/>
          <w:noProof/>
          <w:szCs w:val="24"/>
        </w:rPr>
      </w:pPr>
      <w:hyperlink w:anchor="_Toc536621918" w:history="1">
        <w:r w:rsidRPr="001D7177">
          <w:rPr>
            <w:rFonts w:ascii="宋体" w:eastAsia="宋体" w:hAnsi="宋体" w:cs="Times New Roman"/>
            <w:noProof/>
            <w:color w:val="0000FF"/>
            <w:kern w:val="0"/>
            <w:sz w:val="22"/>
            <w:u w:val="single"/>
          </w:rPr>
          <w:t xml:space="preserve">6.3 </w:t>
        </w:r>
        <w:r w:rsidRPr="001D7177">
          <w:rPr>
            <w:rFonts w:ascii="宋体" w:eastAsia="宋体" w:hAnsi="宋体" w:cs="Times New Roman" w:hint="eastAsia"/>
            <w:noProof/>
            <w:color w:val="0000FF"/>
            <w:kern w:val="0"/>
            <w:sz w:val="22"/>
            <w:u w:val="single"/>
          </w:rPr>
          <w:t>质量监控</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_Toc536621918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21</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220"/>
        <w:jc w:val="left"/>
        <w:rPr>
          <w:rFonts w:ascii="Times New Roman" w:eastAsia="宋体" w:hAnsi="Times New Roman" w:cs="Times New Roman"/>
          <w:noProof/>
          <w:szCs w:val="24"/>
        </w:rPr>
      </w:pPr>
      <w:hyperlink w:anchor="_Toc536621919" w:history="1">
        <w:r w:rsidRPr="001D7177">
          <w:rPr>
            <w:rFonts w:ascii="宋体" w:eastAsia="宋体" w:hAnsi="宋体" w:cs="Times New Roman"/>
            <w:noProof/>
            <w:color w:val="0000FF"/>
            <w:kern w:val="0"/>
            <w:sz w:val="22"/>
            <w:u w:val="single"/>
          </w:rPr>
          <w:t xml:space="preserve">7 </w:t>
        </w:r>
        <w:r w:rsidRPr="001D7177">
          <w:rPr>
            <w:rFonts w:ascii="宋体" w:eastAsia="宋体" w:hAnsi="宋体" w:cs="Times New Roman" w:hint="eastAsia"/>
            <w:noProof/>
            <w:color w:val="0000FF"/>
            <w:kern w:val="0"/>
            <w:sz w:val="22"/>
            <w:u w:val="single"/>
          </w:rPr>
          <w:t>闭坑矿山调查</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_Toc536621919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21</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440"/>
        <w:jc w:val="left"/>
        <w:rPr>
          <w:rFonts w:ascii="Times New Roman" w:eastAsia="宋体" w:hAnsi="Times New Roman" w:cs="Times New Roman"/>
          <w:noProof/>
          <w:szCs w:val="24"/>
        </w:rPr>
      </w:pPr>
      <w:hyperlink w:anchor="_Toc536621920" w:history="1">
        <w:r w:rsidRPr="001D7177">
          <w:rPr>
            <w:rFonts w:ascii="宋体" w:eastAsia="宋体" w:hAnsi="宋体" w:cs="Times New Roman"/>
            <w:noProof/>
            <w:color w:val="0000FF"/>
            <w:kern w:val="0"/>
            <w:sz w:val="22"/>
            <w:u w:val="single"/>
          </w:rPr>
          <w:t xml:space="preserve">7.1 </w:t>
        </w:r>
        <w:r w:rsidRPr="001D7177">
          <w:rPr>
            <w:rFonts w:ascii="宋体" w:eastAsia="宋体" w:hAnsi="宋体" w:cs="Times New Roman" w:hint="eastAsia"/>
            <w:noProof/>
            <w:color w:val="0000FF"/>
            <w:kern w:val="0"/>
            <w:sz w:val="22"/>
            <w:u w:val="single"/>
          </w:rPr>
          <w:t>调查内容</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_Toc536621920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21</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440"/>
        <w:jc w:val="left"/>
        <w:rPr>
          <w:rFonts w:ascii="Times New Roman" w:eastAsia="宋体" w:hAnsi="Times New Roman" w:cs="Times New Roman"/>
          <w:noProof/>
          <w:szCs w:val="24"/>
        </w:rPr>
      </w:pPr>
      <w:hyperlink w:anchor="_Toc536621921" w:history="1">
        <w:r w:rsidRPr="001D7177">
          <w:rPr>
            <w:rFonts w:ascii="宋体" w:eastAsia="宋体" w:hAnsi="宋体" w:cs="Times New Roman"/>
            <w:noProof/>
            <w:color w:val="0000FF"/>
            <w:kern w:val="0"/>
            <w:sz w:val="22"/>
            <w:u w:val="single"/>
          </w:rPr>
          <w:t xml:space="preserve">7.2 </w:t>
        </w:r>
        <w:r w:rsidRPr="001D7177">
          <w:rPr>
            <w:rFonts w:ascii="宋体" w:eastAsia="宋体" w:hAnsi="宋体" w:cs="Times New Roman" w:hint="eastAsia"/>
            <w:noProof/>
            <w:color w:val="0000FF"/>
            <w:kern w:val="0"/>
            <w:sz w:val="22"/>
            <w:u w:val="single"/>
          </w:rPr>
          <w:t>调查方法</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_Toc536621921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21</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440"/>
        <w:jc w:val="left"/>
        <w:rPr>
          <w:rFonts w:ascii="Times New Roman" w:eastAsia="宋体" w:hAnsi="Times New Roman" w:cs="Times New Roman"/>
          <w:noProof/>
          <w:szCs w:val="24"/>
        </w:rPr>
      </w:pPr>
      <w:hyperlink w:anchor="_Toc536621922" w:history="1">
        <w:r w:rsidRPr="001D7177">
          <w:rPr>
            <w:rFonts w:ascii="宋体" w:eastAsia="宋体" w:hAnsi="宋体" w:cs="Times New Roman"/>
            <w:noProof/>
            <w:color w:val="0000FF"/>
            <w:kern w:val="0"/>
            <w:sz w:val="22"/>
            <w:u w:val="single"/>
          </w:rPr>
          <w:t xml:space="preserve">7.3 </w:t>
        </w:r>
        <w:r w:rsidRPr="001D7177">
          <w:rPr>
            <w:rFonts w:ascii="宋体" w:eastAsia="宋体" w:hAnsi="宋体" w:cs="Times New Roman" w:hint="eastAsia"/>
            <w:noProof/>
            <w:color w:val="0000FF"/>
            <w:kern w:val="0"/>
            <w:sz w:val="22"/>
            <w:u w:val="single"/>
          </w:rPr>
          <w:t>质量监控</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_Toc536621922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22</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220"/>
        <w:jc w:val="left"/>
        <w:rPr>
          <w:rFonts w:ascii="Times New Roman" w:eastAsia="宋体" w:hAnsi="Times New Roman" w:cs="Times New Roman"/>
          <w:noProof/>
          <w:szCs w:val="24"/>
        </w:rPr>
      </w:pPr>
      <w:hyperlink w:anchor="_Toc536621923" w:history="1">
        <w:r w:rsidRPr="001D7177">
          <w:rPr>
            <w:rFonts w:ascii="宋体" w:eastAsia="宋体" w:hAnsi="宋体" w:cs="Times New Roman"/>
            <w:noProof/>
            <w:color w:val="0000FF"/>
            <w:kern w:val="0"/>
            <w:sz w:val="22"/>
            <w:u w:val="single"/>
          </w:rPr>
          <w:t xml:space="preserve">8 </w:t>
        </w:r>
        <w:r w:rsidRPr="001D7177">
          <w:rPr>
            <w:rFonts w:ascii="宋体" w:eastAsia="宋体" w:hAnsi="宋体" w:cs="Times New Roman" w:hint="eastAsia"/>
            <w:noProof/>
            <w:color w:val="0000FF"/>
            <w:kern w:val="0"/>
            <w:sz w:val="22"/>
            <w:u w:val="single"/>
          </w:rPr>
          <w:t>压覆矿产资源调查</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_Toc536621923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22</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440"/>
        <w:jc w:val="left"/>
        <w:rPr>
          <w:rFonts w:ascii="Times New Roman" w:eastAsia="宋体" w:hAnsi="Times New Roman" w:cs="Times New Roman"/>
          <w:noProof/>
          <w:szCs w:val="24"/>
        </w:rPr>
      </w:pPr>
      <w:hyperlink w:anchor="_Toc536621924" w:history="1">
        <w:r w:rsidRPr="001D7177">
          <w:rPr>
            <w:rFonts w:ascii="宋体" w:eastAsia="宋体" w:hAnsi="宋体" w:cs="Times New Roman"/>
            <w:noProof/>
            <w:color w:val="0000FF"/>
            <w:kern w:val="0"/>
            <w:sz w:val="22"/>
            <w:u w:val="single"/>
          </w:rPr>
          <w:t xml:space="preserve">8.1 </w:t>
        </w:r>
        <w:r w:rsidRPr="001D7177">
          <w:rPr>
            <w:rFonts w:ascii="宋体" w:eastAsia="宋体" w:hAnsi="宋体" w:cs="Times New Roman" w:hint="eastAsia"/>
            <w:noProof/>
            <w:color w:val="0000FF"/>
            <w:kern w:val="0"/>
            <w:sz w:val="22"/>
            <w:u w:val="single"/>
          </w:rPr>
          <w:t>调查内容</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_Toc536621924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22</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440"/>
        <w:jc w:val="left"/>
        <w:rPr>
          <w:rFonts w:ascii="Times New Roman" w:eastAsia="宋体" w:hAnsi="Times New Roman" w:cs="Times New Roman"/>
          <w:noProof/>
          <w:szCs w:val="24"/>
        </w:rPr>
      </w:pPr>
      <w:hyperlink w:anchor="_Toc536621925" w:history="1">
        <w:r w:rsidRPr="001D7177">
          <w:rPr>
            <w:rFonts w:ascii="宋体" w:eastAsia="宋体" w:hAnsi="宋体" w:cs="Times New Roman"/>
            <w:noProof/>
            <w:color w:val="0000FF"/>
            <w:kern w:val="0"/>
            <w:sz w:val="22"/>
            <w:u w:val="single"/>
          </w:rPr>
          <w:t xml:space="preserve">8.2 </w:t>
        </w:r>
        <w:r w:rsidRPr="001D7177">
          <w:rPr>
            <w:rFonts w:ascii="宋体" w:eastAsia="宋体" w:hAnsi="宋体" w:cs="Times New Roman" w:hint="eastAsia"/>
            <w:noProof/>
            <w:color w:val="0000FF"/>
            <w:kern w:val="0"/>
            <w:sz w:val="22"/>
            <w:u w:val="single"/>
          </w:rPr>
          <w:t>调查方法</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_Toc536621925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22</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220"/>
        <w:jc w:val="left"/>
        <w:rPr>
          <w:rFonts w:ascii="Times New Roman" w:eastAsia="宋体" w:hAnsi="Times New Roman" w:cs="Times New Roman"/>
          <w:noProof/>
          <w:szCs w:val="24"/>
        </w:rPr>
      </w:pPr>
      <w:hyperlink w:anchor="_Toc536621926" w:history="1">
        <w:r w:rsidRPr="001D7177">
          <w:rPr>
            <w:rFonts w:ascii="宋体" w:eastAsia="宋体" w:hAnsi="宋体" w:cs="Times New Roman"/>
            <w:noProof/>
            <w:color w:val="0000FF"/>
            <w:kern w:val="0"/>
            <w:sz w:val="22"/>
            <w:u w:val="single"/>
          </w:rPr>
          <w:t xml:space="preserve">9 </w:t>
        </w:r>
        <w:r w:rsidRPr="001D7177">
          <w:rPr>
            <w:rFonts w:ascii="宋体" w:eastAsia="宋体" w:hAnsi="宋体" w:cs="Times New Roman" w:hint="eastAsia"/>
            <w:noProof/>
            <w:color w:val="0000FF"/>
            <w:kern w:val="0"/>
            <w:sz w:val="22"/>
            <w:u w:val="single"/>
          </w:rPr>
          <w:t>成果编制</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_Toc536621926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23</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440"/>
        <w:jc w:val="left"/>
        <w:rPr>
          <w:rFonts w:ascii="Times New Roman" w:eastAsia="宋体" w:hAnsi="Times New Roman" w:cs="Times New Roman"/>
          <w:noProof/>
          <w:szCs w:val="24"/>
        </w:rPr>
      </w:pPr>
      <w:hyperlink w:anchor="_Toc536621927" w:history="1">
        <w:r w:rsidRPr="001D7177">
          <w:rPr>
            <w:rFonts w:ascii="宋体" w:eastAsia="宋体" w:hAnsi="宋体" w:cs="Times New Roman"/>
            <w:noProof/>
            <w:color w:val="0000FF"/>
            <w:kern w:val="0"/>
            <w:sz w:val="22"/>
            <w:u w:val="single"/>
          </w:rPr>
          <w:t xml:space="preserve">9.1 </w:t>
        </w:r>
        <w:r w:rsidRPr="001D7177">
          <w:rPr>
            <w:rFonts w:ascii="宋体" w:eastAsia="宋体" w:hAnsi="宋体" w:cs="Times New Roman" w:hint="eastAsia"/>
            <w:noProof/>
            <w:color w:val="0000FF"/>
            <w:kern w:val="0"/>
            <w:sz w:val="22"/>
            <w:u w:val="single"/>
          </w:rPr>
          <w:t>调查表</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_Toc536621927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23</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440"/>
        <w:jc w:val="left"/>
        <w:rPr>
          <w:rFonts w:ascii="Times New Roman" w:eastAsia="宋体" w:hAnsi="Times New Roman" w:cs="Times New Roman"/>
          <w:noProof/>
          <w:szCs w:val="24"/>
        </w:rPr>
      </w:pPr>
      <w:hyperlink w:anchor="_Toc536621928" w:history="1">
        <w:r w:rsidRPr="001D7177">
          <w:rPr>
            <w:rFonts w:ascii="宋体" w:eastAsia="宋体" w:hAnsi="宋体" w:cs="Times New Roman"/>
            <w:noProof/>
            <w:color w:val="0000FF"/>
            <w:kern w:val="0"/>
            <w:sz w:val="22"/>
            <w:u w:val="single"/>
          </w:rPr>
          <w:t xml:space="preserve">9.2 </w:t>
        </w:r>
        <w:r w:rsidRPr="001D7177">
          <w:rPr>
            <w:rFonts w:ascii="宋体" w:eastAsia="宋体" w:hAnsi="宋体" w:cs="Times New Roman" w:hint="eastAsia"/>
            <w:noProof/>
            <w:color w:val="0000FF"/>
            <w:kern w:val="0"/>
            <w:sz w:val="22"/>
            <w:u w:val="single"/>
          </w:rPr>
          <w:t>图件</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_Toc536621928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23</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440"/>
        <w:jc w:val="left"/>
        <w:rPr>
          <w:rFonts w:ascii="Times New Roman" w:eastAsia="宋体" w:hAnsi="Times New Roman" w:cs="Times New Roman"/>
          <w:noProof/>
          <w:szCs w:val="24"/>
        </w:rPr>
      </w:pPr>
      <w:hyperlink w:anchor="_Toc536621929" w:history="1">
        <w:r w:rsidRPr="001D7177">
          <w:rPr>
            <w:rFonts w:ascii="宋体" w:eastAsia="宋体" w:hAnsi="宋体" w:cs="Times New Roman"/>
            <w:noProof/>
            <w:color w:val="0000FF"/>
            <w:kern w:val="0"/>
            <w:sz w:val="22"/>
            <w:u w:val="single"/>
          </w:rPr>
          <w:t>9.3</w:t>
        </w:r>
        <w:r w:rsidRPr="001D7177">
          <w:rPr>
            <w:rFonts w:ascii="宋体" w:eastAsia="宋体" w:hAnsi="宋体" w:cs="Times New Roman" w:hint="eastAsia"/>
            <w:noProof/>
            <w:color w:val="0000FF"/>
            <w:kern w:val="0"/>
            <w:sz w:val="22"/>
            <w:u w:val="single"/>
          </w:rPr>
          <w:t>报告</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_Toc536621929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25</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440"/>
        <w:jc w:val="left"/>
        <w:rPr>
          <w:rFonts w:ascii="Times New Roman" w:eastAsia="宋体" w:hAnsi="Times New Roman" w:cs="Times New Roman"/>
          <w:noProof/>
          <w:szCs w:val="24"/>
        </w:rPr>
      </w:pPr>
      <w:hyperlink w:anchor="_Toc536621930" w:history="1">
        <w:r w:rsidRPr="001D7177">
          <w:rPr>
            <w:rFonts w:ascii="宋体" w:eastAsia="宋体" w:hAnsi="宋体" w:cs="Times New Roman"/>
            <w:noProof/>
            <w:color w:val="0000FF"/>
            <w:kern w:val="0"/>
            <w:sz w:val="22"/>
            <w:u w:val="single"/>
          </w:rPr>
          <w:t>9.4</w:t>
        </w:r>
        <w:r w:rsidRPr="001D7177">
          <w:rPr>
            <w:rFonts w:ascii="宋体" w:eastAsia="宋体" w:hAnsi="宋体" w:cs="Times New Roman" w:hint="eastAsia"/>
            <w:noProof/>
            <w:color w:val="0000FF"/>
            <w:kern w:val="0"/>
            <w:sz w:val="22"/>
            <w:u w:val="single"/>
          </w:rPr>
          <w:t>数据库</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_Toc536621930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25</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220"/>
        <w:jc w:val="left"/>
        <w:rPr>
          <w:rFonts w:ascii="Times New Roman" w:eastAsia="宋体" w:hAnsi="Times New Roman" w:cs="Times New Roman"/>
          <w:noProof/>
          <w:szCs w:val="24"/>
        </w:rPr>
      </w:pPr>
      <w:hyperlink w:anchor="_Toc536621931" w:history="1">
        <w:r w:rsidRPr="001D7177">
          <w:rPr>
            <w:rFonts w:ascii="宋体" w:eastAsia="宋体" w:hAnsi="宋体" w:cs="Times New Roman"/>
            <w:noProof/>
            <w:color w:val="0000FF"/>
            <w:kern w:val="0"/>
            <w:sz w:val="22"/>
            <w:u w:val="single"/>
          </w:rPr>
          <w:t xml:space="preserve">10 </w:t>
        </w:r>
        <w:r w:rsidRPr="001D7177">
          <w:rPr>
            <w:rFonts w:ascii="宋体" w:eastAsia="宋体" w:hAnsi="宋体" w:cs="Times New Roman" w:hint="eastAsia"/>
            <w:noProof/>
            <w:color w:val="0000FF"/>
            <w:kern w:val="0"/>
            <w:sz w:val="22"/>
            <w:u w:val="single"/>
          </w:rPr>
          <w:t>质量控制</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_Toc536621931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25</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440"/>
        <w:jc w:val="left"/>
        <w:rPr>
          <w:rFonts w:ascii="Times New Roman" w:eastAsia="宋体" w:hAnsi="Times New Roman" w:cs="Times New Roman"/>
          <w:noProof/>
          <w:szCs w:val="24"/>
        </w:rPr>
      </w:pPr>
      <w:hyperlink w:anchor="_Toc536621932" w:history="1">
        <w:r w:rsidRPr="001D7177">
          <w:rPr>
            <w:rFonts w:ascii="宋体" w:eastAsia="宋体" w:hAnsi="宋体" w:cs="Times New Roman"/>
            <w:noProof/>
            <w:color w:val="0000FF"/>
            <w:kern w:val="0"/>
            <w:sz w:val="22"/>
            <w:u w:val="single"/>
          </w:rPr>
          <w:t>10.1</w:t>
        </w:r>
        <w:r w:rsidRPr="001D7177">
          <w:rPr>
            <w:rFonts w:ascii="宋体" w:eastAsia="宋体" w:hAnsi="宋体" w:cs="Times New Roman" w:hint="eastAsia"/>
            <w:noProof/>
            <w:color w:val="0000FF"/>
            <w:kern w:val="0"/>
            <w:sz w:val="22"/>
            <w:u w:val="single"/>
          </w:rPr>
          <w:t>调查单位自检互检</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_Toc536621932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25</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440"/>
        <w:jc w:val="left"/>
        <w:rPr>
          <w:rFonts w:ascii="Times New Roman" w:eastAsia="宋体" w:hAnsi="Times New Roman" w:cs="Times New Roman"/>
          <w:noProof/>
          <w:szCs w:val="24"/>
        </w:rPr>
      </w:pPr>
      <w:hyperlink w:anchor="_Toc536621933" w:history="1">
        <w:r w:rsidRPr="001D7177">
          <w:rPr>
            <w:rFonts w:ascii="宋体" w:eastAsia="宋体" w:hAnsi="宋体" w:cs="Times New Roman"/>
            <w:noProof/>
            <w:color w:val="0000FF"/>
            <w:kern w:val="0"/>
            <w:sz w:val="22"/>
            <w:u w:val="single"/>
          </w:rPr>
          <w:t>10.2</w:t>
        </w:r>
        <w:r w:rsidRPr="001D7177">
          <w:rPr>
            <w:rFonts w:ascii="宋体" w:eastAsia="宋体" w:hAnsi="宋体" w:cs="Times New Roman" w:hint="eastAsia"/>
            <w:noProof/>
            <w:color w:val="0000FF"/>
            <w:kern w:val="0"/>
            <w:sz w:val="22"/>
            <w:u w:val="single"/>
          </w:rPr>
          <w:t>省级复核验收</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_Toc536621933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25</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440"/>
        <w:jc w:val="left"/>
        <w:rPr>
          <w:rFonts w:ascii="Times New Roman" w:eastAsia="宋体" w:hAnsi="Times New Roman" w:cs="Times New Roman"/>
          <w:noProof/>
          <w:szCs w:val="24"/>
        </w:rPr>
      </w:pPr>
      <w:hyperlink w:anchor="_Toc536621934" w:history="1">
        <w:r w:rsidRPr="001D7177">
          <w:rPr>
            <w:rFonts w:ascii="宋体" w:eastAsia="宋体" w:hAnsi="宋体" w:cs="Times New Roman"/>
            <w:noProof/>
            <w:color w:val="0000FF"/>
            <w:kern w:val="0"/>
            <w:sz w:val="22"/>
            <w:u w:val="single"/>
          </w:rPr>
          <w:t xml:space="preserve">10.3 </w:t>
        </w:r>
        <w:r w:rsidRPr="001D7177">
          <w:rPr>
            <w:rFonts w:ascii="宋体" w:eastAsia="宋体" w:hAnsi="宋体" w:cs="Times New Roman" w:hint="eastAsia"/>
            <w:noProof/>
            <w:color w:val="0000FF"/>
            <w:kern w:val="0"/>
            <w:sz w:val="22"/>
            <w:u w:val="single"/>
          </w:rPr>
          <w:t>全国抽查</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_Toc536621934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26</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220"/>
        <w:jc w:val="left"/>
        <w:rPr>
          <w:rFonts w:ascii="Times New Roman" w:eastAsia="宋体" w:hAnsi="Times New Roman" w:cs="Times New Roman"/>
          <w:noProof/>
          <w:szCs w:val="24"/>
        </w:rPr>
      </w:pPr>
      <w:hyperlink w:anchor="_Toc536621935" w:history="1">
        <w:r w:rsidRPr="001D7177">
          <w:rPr>
            <w:rFonts w:ascii="宋体" w:eastAsia="宋体" w:hAnsi="宋体" w:cs="Times New Roman"/>
            <w:noProof/>
            <w:color w:val="0000FF"/>
            <w:kern w:val="0"/>
            <w:sz w:val="22"/>
            <w:u w:val="single"/>
          </w:rPr>
          <w:t xml:space="preserve">11 </w:t>
        </w:r>
        <w:r w:rsidRPr="001D7177">
          <w:rPr>
            <w:rFonts w:ascii="宋体" w:eastAsia="宋体" w:hAnsi="宋体" w:cs="Times New Roman" w:hint="eastAsia"/>
            <w:noProof/>
            <w:color w:val="0000FF"/>
            <w:kern w:val="0"/>
            <w:sz w:val="22"/>
            <w:u w:val="single"/>
          </w:rPr>
          <w:t>省级及全国统计汇总</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_Toc536621935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26</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440"/>
        <w:jc w:val="left"/>
        <w:rPr>
          <w:rFonts w:ascii="Times New Roman" w:eastAsia="宋体" w:hAnsi="Times New Roman" w:cs="Times New Roman"/>
          <w:noProof/>
          <w:szCs w:val="24"/>
        </w:rPr>
      </w:pPr>
      <w:hyperlink w:anchor="_Toc536621936" w:history="1">
        <w:r w:rsidRPr="001D7177">
          <w:rPr>
            <w:rFonts w:ascii="宋体" w:eastAsia="宋体" w:hAnsi="宋体" w:cs="Times New Roman"/>
            <w:noProof/>
            <w:color w:val="0000FF"/>
            <w:kern w:val="0"/>
            <w:sz w:val="22"/>
            <w:u w:val="single"/>
          </w:rPr>
          <w:t xml:space="preserve">11.1 </w:t>
        </w:r>
        <w:r w:rsidRPr="001D7177">
          <w:rPr>
            <w:rFonts w:ascii="宋体" w:eastAsia="宋体" w:hAnsi="宋体" w:cs="Times New Roman" w:hint="eastAsia"/>
            <w:noProof/>
            <w:color w:val="0000FF"/>
            <w:kern w:val="0"/>
            <w:sz w:val="22"/>
            <w:u w:val="single"/>
          </w:rPr>
          <w:t>省级统计汇总</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_Toc536621936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26</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440"/>
        <w:jc w:val="left"/>
        <w:rPr>
          <w:rFonts w:ascii="Times New Roman" w:eastAsia="宋体" w:hAnsi="Times New Roman" w:cs="Times New Roman"/>
          <w:noProof/>
          <w:szCs w:val="24"/>
        </w:rPr>
      </w:pPr>
      <w:hyperlink w:anchor="_Toc536621937" w:history="1">
        <w:r w:rsidRPr="001D7177">
          <w:rPr>
            <w:rFonts w:ascii="宋体" w:eastAsia="宋体" w:hAnsi="宋体" w:cs="Times New Roman"/>
            <w:noProof/>
            <w:color w:val="0000FF"/>
            <w:kern w:val="0"/>
            <w:sz w:val="22"/>
            <w:u w:val="single"/>
          </w:rPr>
          <w:t xml:space="preserve">11.2 </w:t>
        </w:r>
        <w:r w:rsidRPr="001D7177">
          <w:rPr>
            <w:rFonts w:ascii="宋体" w:eastAsia="宋体" w:hAnsi="宋体" w:cs="Times New Roman" w:hint="eastAsia"/>
            <w:noProof/>
            <w:color w:val="0000FF"/>
            <w:kern w:val="0"/>
            <w:sz w:val="22"/>
            <w:u w:val="single"/>
          </w:rPr>
          <w:t>全国统计汇总</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_Toc536621937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26</w:t>
        </w:r>
        <w:r w:rsidRPr="001D7177">
          <w:rPr>
            <w:rFonts w:ascii="Calibri" w:eastAsia="宋体" w:hAnsi="Calibri" w:cs="Times New Roman"/>
            <w:noProof/>
            <w:webHidden/>
            <w:kern w:val="0"/>
            <w:sz w:val="22"/>
          </w:rPr>
          <w:fldChar w:fldCharType="end"/>
        </w:r>
      </w:hyperlink>
    </w:p>
    <w:p w:rsidR="001D7177" w:rsidRPr="001D7177" w:rsidRDefault="001D7177" w:rsidP="001D7177">
      <w:pPr>
        <w:tabs>
          <w:tab w:val="right" w:leader="dot" w:pos="8296"/>
        </w:tabs>
        <w:spacing w:line="320" w:lineRule="exact"/>
        <w:jc w:val="left"/>
        <w:rPr>
          <w:rFonts w:ascii="Times New Roman" w:eastAsia="宋体" w:hAnsi="Times New Roman" w:cs="Times New Roman"/>
          <w:noProof/>
          <w:szCs w:val="24"/>
        </w:rPr>
      </w:pPr>
      <w:hyperlink w:anchor="_Toc536621938" w:history="1">
        <w:r w:rsidRPr="001D7177">
          <w:rPr>
            <w:rFonts w:ascii="宋体" w:eastAsia="仿宋" w:hAnsi="宋体" w:cs="Times New Roman" w:hint="eastAsia"/>
            <w:b/>
            <w:noProof/>
            <w:color w:val="0000FF"/>
            <w:sz w:val="24"/>
            <w:szCs w:val="24"/>
            <w:u w:val="single"/>
          </w:rPr>
          <w:t>第三编</w:t>
        </w:r>
        <w:r w:rsidRPr="001D7177">
          <w:rPr>
            <w:rFonts w:ascii="宋体" w:eastAsia="仿宋" w:hAnsi="宋体" w:cs="Times New Roman"/>
            <w:b/>
            <w:noProof/>
            <w:color w:val="0000FF"/>
            <w:sz w:val="24"/>
            <w:szCs w:val="24"/>
            <w:u w:val="single"/>
          </w:rPr>
          <w:t xml:space="preserve"> </w:t>
        </w:r>
        <w:r w:rsidRPr="001D7177">
          <w:rPr>
            <w:rFonts w:ascii="宋体" w:eastAsia="仿宋" w:hAnsi="宋体" w:cs="Times New Roman" w:hint="eastAsia"/>
            <w:b/>
            <w:noProof/>
            <w:color w:val="0000FF"/>
            <w:sz w:val="24"/>
            <w:szCs w:val="24"/>
            <w:u w:val="single"/>
          </w:rPr>
          <w:t>潜在矿产资源调查技术要求</w:t>
        </w:r>
        <w:r w:rsidRPr="001D7177">
          <w:rPr>
            <w:rFonts w:ascii="仿宋" w:eastAsia="仿宋" w:hAnsi="仿宋" w:cs="Times New Roman"/>
            <w:b/>
            <w:noProof/>
            <w:webHidden/>
            <w:sz w:val="24"/>
            <w:szCs w:val="24"/>
          </w:rPr>
          <w:tab/>
        </w:r>
        <w:r w:rsidRPr="001D7177">
          <w:rPr>
            <w:rFonts w:ascii="仿宋" w:eastAsia="仿宋" w:hAnsi="仿宋" w:cs="Times New Roman"/>
            <w:b/>
            <w:noProof/>
            <w:webHidden/>
            <w:sz w:val="24"/>
            <w:szCs w:val="24"/>
          </w:rPr>
          <w:fldChar w:fldCharType="begin"/>
        </w:r>
        <w:r w:rsidRPr="001D7177">
          <w:rPr>
            <w:rFonts w:ascii="仿宋" w:eastAsia="仿宋" w:hAnsi="仿宋" w:cs="Times New Roman"/>
            <w:b/>
            <w:noProof/>
            <w:webHidden/>
            <w:sz w:val="24"/>
            <w:szCs w:val="24"/>
          </w:rPr>
          <w:instrText xml:space="preserve"> PAGEREF _Toc536621938 \h </w:instrText>
        </w:r>
        <w:r w:rsidRPr="001D7177">
          <w:rPr>
            <w:rFonts w:ascii="仿宋" w:eastAsia="仿宋" w:hAnsi="仿宋" w:cs="Times New Roman"/>
            <w:b/>
            <w:noProof/>
            <w:sz w:val="24"/>
            <w:szCs w:val="24"/>
          </w:rPr>
        </w:r>
        <w:r w:rsidRPr="001D7177">
          <w:rPr>
            <w:rFonts w:ascii="仿宋" w:eastAsia="仿宋" w:hAnsi="仿宋" w:cs="Times New Roman"/>
            <w:b/>
            <w:noProof/>
            <w:webHidden/>
            <w:sz w:val="24"/>
            <w:szCs w:val="24"/>
          </w:rPr>
          <w:fldChar w:fldCharType="separate"/>
        </w:r>
        <w:r w:rsidRPr="001D7177">
          <w:rPr>
            <w:rFonts w:ascii="仿宋" w:eastAsia="仿宋" w:hAnsi="仿宋" w:cs="Times New Roman"/>
            <w:b/>
            <w:noProof/>
            <w:webHidden/>
            <w:sz w:val="24"/>
            <w:szCs w:val="24"/>
          </w:rPr>
          <w:t>28</w:t>
        </w:r>
        <w:r w:rsidRPr="001D7177">
          <w:rPr>
            <w:rFonts w:ascii="仿宋" w:eastAsia="仿宋" w:hAnsi="仿宋" w:cs="Times New Roman"/>
            <w:b/>
            <w:noProof/>
            <w:webHidden/>
            <w:sz w:val="24"/>
            <w:szCs w:val="24"/>
          </w:rPr>
          <w:fldChar w:fldCharType="end"/>
        </w:r>
      </w:hyperlink>
    </w:p>
    <w:p w:rsidR="001D7177" w:rsidRPr="001D7177" w:rsidRDefault="001D7177" w:rsidP="001D7177">
      <w:pPr>
        <w:widowControl/>
        <w:tabs>
          <w:tab w:val="right" w:leader="dot" w:pos="8296"/>
        </w:tabs>
        <w:spacing w:after="100" w:line="276" w:lineRule="auto"/>
        <w:ind w:left="220"/>
        <w:jc w:val="left"/>
        <w:rPr>
          <w:rFonts w:ascii="Times New Roman" w:eastAsia="宋体" w:hAnsi="Times New Roman" w:cs="Times New Roman"/>
          <w:noProof/>
          <w:szCs w:val="24"/>
        </w:rPr>
      </w:pPr>
      <w:hyperlink w:anchor="_Toc536621939" w:history="1">
        <w:r w:rsidRPr="001D7177">
          <w:rPr>
            <w:rFonts w:ascii="宋体" w:eastAsia="宋体" w:hAnsi="宋体" w:cs="Times New Roman"/>
            <w:noProof/>
            <w:color w:val="0000FF"/>
            <w:kern w:val="0"/>
            <w:sz w:val="22"/>
            <w:u w:val="single"/>
          </w:rPr>
          <w:t xml:space="preserve">1 </w:t>
        </w:r>
        <w:r w:rsidRPr="001D7177">
          <w:rPr>
            <w:rFonts w:ascii="宋体" w:eastAsia="宋体" w:hAnsi="宋体" w:cs="Times New Roman" w:hint="eastAsia"/>
            <w:noProof/>
            <w:color w:val="0000FF"/>
            <w:kern w:val="0"/>
            <w:sz w:val="22"/>
            <w:u w:val="single"/>
          </w:rPr>
          <w:t>概述</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_Toc536621939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28</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440"/>
        <w:jc w:val="left"/>
        <w:rPr>
          <w:rFonts w:ascii="Times New Roman" w:eastAsia="宋体" w:hAnsi="Times New Roman" w:cs="Times New Roman"/>
          <w:noProof/>
          <w:szCs w:val="24"/>
        </w:rPr>
      </w:pPr>
      <w:hyperlink w:anchor="_Toc536621940" w:history="1">
        <w:r w:rsidRPr="001D7177">
          <w:rPr>
            <w:rFonts w:ascii="宋体" w:eastAsia="宋体" w:hAnsi="宋体" w:cs="Times New Roman"/>
            <w:noProof/>
            <w:color w:val="0000FF"/>
            <w:kern w:val="0"/>
            <w:sz w:val="22"/>
            <w:u w:val="single"/>
          </w:rPr>
          <w:t xml:space="preserve">1.1 </w:t>
        </w:r>
        <w:r w:rsidRPr="001D7177">
          <w:rPr>
            <w:rFonts w:ascii="宋体" w:eastAsia="宋体" w:hAnsi="宋体" w:cs="Times New Roman" w:hint="eastAsia"/>
            <w:noProof/>
            <w:color w:val="0000FF"/>
            <w:kern w:val="0"/>
            <w:sz w:val="22"/>
            <w:u w:val="single"/>
          </w:rPr>
          <w:t>工作内容</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_Toc536621940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28</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440"/>
        <w:jc w:val="left"/>
        <w:rPr>
          <w:rFonts w:ascii="Times New Roman" w:eastAsia="宋体" w:hAnsi="Times New Roman" w:cs="Times New Roman"/>
          <w:noProof/>
          <w:szCs w:val="24"/>
        </w:rPr>
      </w:pPr>
      <w:hyperlink w:anchor="_Toc536621941" w:history="1">
        <w:r w:rsidRPr="001D7177">
          <w:rPr>
            <w:rFonts w:ascii="宋体" w:eastAsia="宋体" w:hAnsi="宋体" w:cs="Times New Roman"/>
            <w:noProof/>
            <w:color w:val="0000FF"/>
            <w:kern w:val="0"/>
            <w:sz w:val="22"/>
            <w:u w:val="single"/>
          </w:rPr>
          <w:t xml:space="preserve">1.2 </w:t>
        </w:r>
        <w:r w:rsidRPr="001D7177">
          <w:rPr>
            <w:rFonts w:ascii="宋体" w:eastAsia="宋体" w:hAnsi="宋体" w:cs="Times New Roman" w:hint="eastAsia"/>
            <w:noProof/>
            <w:color w:val="0000FF"/>
            <w:kern w:val="0"/>
            <w:sz w:val="22"/>
            <w:u w:val="single"/>
          </w:rPr>
          <w:t>调查流程</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_Toc536621941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28</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440"/>
        <w:jc w:val="left"/>
        <w:rPr>
          <w:rFonts w:ascii="Times New Roman" w:eastAsia="宋体" w:hAnsi="Times New Roman" w:cs="Times New Roman"/>
          <w:noProof/>
          <w:szCs w:val="24"/>
        </w:rPr>
      </w:pPr>
      <w:hyperlink w:anchor="_Toc536621942" w:history="1">
        <w:r w:rsidRPr="001D7177">
          <w:rPr>
            <w:rFonts w:ascii="宋体" w:eastAsia="宋体" w:hAnsi="宋体" w:cs="Times New Roman"/>
            <w:noProof/>
            <w:color w:val="0000FF"/>
            <w:kern w:val="0"/>
            <w:sz w:val="22"/>
            <w:u w:val="single"/>
          </w:rPr>
          <w:t xml:space="preserve">1.3 </w:t>
        </w:r>
        <w:r w:rsidRPr="001D7177">
          <w:rPr>
            <w:rFonts w:ascii="宋体" w:eastAsia="宋体" w:hAnsi="宋体" w:cs="Times New Roman" w:hint="eastAsia"/>
            <w:noProof/>
            <w:color w:val="0000FF"/>
            <w:kern w:val="0"/>
            <w:sz w:val="22"/>
            <w:u w:val="single"/>
          </w:rPr>
          <w:t>几点说明</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_Toc536621942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28</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220"/>
        <w:jc w:val="left"/>
        <w:rPr>
          <w:rFonts w:ascii="Times New Roman" w:eastAsia="宋体" w:hAnsi="Times New Roman" w:cs="Times New Roman"/>
          <w:noProof/>
          <w:szCs w:val="24"/>
        </w:rPr>
      </w:pPr>
      <w:hyperlink w:anchor="_Toc536621943" w:history="1">
        <w:r w:rsidRPr="001D7177">
          <w:rPr>
            <w:rFonts w:ascii="宋体" w:eastAsia="宋体" w:hAnsi="宋体" w:cs="Times New Roman"/>
            <w:noProof/>
            <w:color w:val="0000FF"/>
            <w:kern w:val="0"/>
            <w:sz w:val="22"/>
            <w:u w:val="single"/>
          </w:rPr>
          <w:t xml:space="preserve">2 </w:t>
        </w:r>
        <w:r w:rsidRPr="001D7177">
          <w:rPr>
            <w:rFonts w:ascii="宋体" w:eastAsia="宋体" w:hAnsi="宋体" w:cs="Times New Roman" w:hint="eastAsia"/>
            <w:noProof/>
            <w:color w:val="0000FF"/>
            <w:kern w:val="0"/>
            <w:sz w:val="22"/>
            <w:u w:val="single"/>
          </w:rPr>
          <w:t>预测的资源量（</w:t>
        </w:r>
        <w:r w:rsidRPr="001D7177">
          <w:rPr>
            <w:rFonts w:ascii="宋体" w:eastAsia="宋体" w:hAnsi="宋体" w:cs="Times New Roman"/>
            <w:noProof/>
            <w:color w:val="0000FF"/>
            <w:kern w:val="0"/>
            <w:sz w:val="22"/>
            <w:u w:val="single"/>
          </w:rPr>
          <w:t>334</w:t>
        </w:r>
        <w:r w:rsidRPr="001D7177">
          <w:rPr>
            <w:rFonts w:ascii="宋体" w:eastAsia="宋体" w:hAnsi="宋体" w:cs="Times New Roman" w:hint="eastAsia"/>
            <w:noProof/>
            <w:color w:val="0000FF"/>
            <w:kern w:val="0"/>
            <w:sz w:val="22"/>
            <w:u w:val="single"/>
          </w:rPr>
          <w:t>）？调查</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_Toc536621943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30</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440"/>
        <w:jc w:val="left"/>
        <w:rPr>
          <w:rFonts w:ascii="Times New Roman" w:eastAsia="宋体" w:hAnsi="Times New Roman" w:cs="Times New Roman"/>
          <w:noProof/>
          <w:szCs w:val="24"/>
        </w:rPr>
      </w:pPr>
      <w:hyperlink w:anchor="_Toc536621944" w:history="1">
        <w:r w:rsidRPr="001D7177">
          <w:rPr>
            <w:rFonts w:ascii="宋体" w:eastAsia="宋体" w:hAnsi="宋体" w:cs="Times New Roman"/>
            <w:noProof/>
            <w:color w:val="0000FF"/>
            <w:kern w:val="0"/>
            <w:sz w:val="22"/>
            <w:u w:val="single"/>
          </w:rPr>
          <w:t xml:space="preserve">2.1 </w:t>
        </w:r>
        <w:r w:rsidRPr="001D7177">
          <w:rPr>
            <w:rFonts w:ascii="宋体" w:eastAsia="宋体" w:hAnsi="宋体" w:cs="Times New Roman" w:hint="eastAsia"/>
            <w:noProof/>
            <w:color w:val="0000FF"/>
            <w:kern w:val="0"/>
            <w:sz w:val="22"/>
            <w:u w:val="single"/>
          </w:rPr>
          <w:t>调查内容</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_Toc536621944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30</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440"/>
        <w:jc w:val="left"/>
        <w:rPr>
          <w:rFonts w:ascii="Times New Roman" w:eastAsia="宋体" w:hAnsi="Times New Roman" w:cs="Times New Roman"/>
          <w:noProof/>
          <w:szCs w:val="24"/>
        </w:rPr>
      </w:pPr>
      <w:hyperlink w:anchor="_Toc536621945" w:history="1">
        <w:r w:rsidRPr="001D7177">
          <w:rPr>
            <w:rFonts w:ascii="宋体" w:eastAsia="宋体" w:hAnsi="宋体" w:cs="Times New Roman"/>
            <w:noProof/>
            <w:color w:val="0000FF"/>
            <w:kern w:val="0"/>
            <w:sz w:val="22"/>
            <w:u w:val="single"/>
          </w:rPr>
          <w:t xml:space="preserve">2.2 </w:t>
        </w:r>
        <w:r w:rsidRPr="001D7177">
          <w:rPr>
            <w:rFonts w:ascii="宋体" w:eastAsia="宋体" w:hAnsi="宋体" w:cs="Times New Roman" w:hint="eastAsia"/>
            <w:noProof/>
            <w:color w:val="0000FF"/>
            <w:kern w:val="0"/>
            <w:sz w:val="22"/>
            <w:u w:val="single"/>
          </w:rPr>
          <w:t>调查方法</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_Toc536621945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30</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220"/>
        <w:jc w:val="left"/>
        <w:rPr>
          <w:rFonts w:ascii="Times New Roman" w:eastAsia="宋体" w:hAnsi="Times New Roman" w:cs="Times New Roman"/>
          <w:noProof/>
          <w:szCs w:val="24"/>
        </w:rPr>
      </w:pPr>
      <w:hyperlink w:anchor="_Toc536621946" w:history="1">
        <w:r w:rsidRPr="001D7177">
          <w:rPr>
            <w:rFonts w:ascii="宋体" w:eastAsia="宋体" w:hAnsi="宋体" w:cs="Times New Roman"/>
            <w:noProof/>
            <w:color w:val="0000FF"/>
            <w:kern w:val="0"/>
            <w:sz w:val="22"/>
            <w:u w:val="single"/>
          </w:rPr>
          <w:t>3</w:t>
        </w:r>
        <w:r w:rsidRPr="001D7177">
          <w:rPr>
            <w:rFonts w:ascii="宋体" w:eastAsia="宋体" w:hAnsi="宋体" w:cs="Times New Roman" w:hint="eastAsia"/>
            <w:noProof/>
            <w:color w:val="0000FF"/>
            <w:kern w:val="0"/>
            <w:sz w:val="22"/>
            <w:u w:val="single"/>
          </w:rPr>
          <w:t>推测的资源量调查</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_Toc536621946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31</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440"/>
        <w:jc w:val="left"/>
        <w:rPr>
          <w:rFonts w:ascii="Times New Roman" w:eastAsia="宋体" w:hAnsi="Times New Roman" w:cs="Times New Roman"/>
          <w:noProof/>
          <w:szCs w:val="24"/>
        </w:rPr>
      </w:pPr>
      <w:hyperlink w:anchor="_Toc536621947" w:history="1">
        <w:r w:rsidRPr="001D7177">
          <w:rPr>
            <w:rFonts w:ascii="宋体" w:eastAsia="宋体" w:hAnsi="宋体" w:cs="Times New Roman"/>
            <w:noProof/>
            <w:color w:val="0000FF"/>
            <w:kern w:val="0"/>
            <w:sz w:val="22"/>
            <w:u w:val="single"/>
          </w:rPr>
          <w:t xml:space="preserve">3.1 </w:t>
        </w:r>
        <w:r w:rsidRPr="001D7177">
          <w:rPr>
            <w:rFonts w:ascii="宋体" w:eastAsia="宋体" w:hAnsi="宋体" w:cs="Times New Roman" w:hint="eastAsia"/>
            <w:noProof/>
            <w:color w:val="0000FF"/>
            <w:kern w:val="0"/>
            <w:sz w:val="22"/>
            <w:u w:val="single"/>
          </w:rPr>
          <w:t>资源潜力动态评价</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_Toc536621947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31</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440"/>
        <w:jc w:val="left"/>
        <w:rPr>
          <w:rFonts w:ascii="Times New Roman" w:eastAsia="宋体" w:hAnsi="Times New Roman" w:cs="Times New Roman"/>
          <w:noProof/>
          <w:szCs w:val="24"/>
        </w:rPr>
      </w:pPr>
      <w:hyperlink w:anchor="_Toc536621948" w:history="1">
        <w:r w:rsidRPr="001D7177">
          <w:rPr>
            <w:rFonts w:ascii="宋体" w:eastAsia="宋体" w:hAnsi="宋体" w:cs="Times New Roman"/>
            <w:noProof/>
            <w:color w:val="0000FF"/>
            <w:kern w:val="0"/>
            <w:sz w:val="22"/>
            <w:u w:val="single"/>
          </w:rPr>
          <w:t>3.2</w:t>
        </w:r>
        <w:r w:rsidRPr="001D7177">
          <w:rPr>
            <w:rFonts w:ascii="宋体" w:eastAsia="宋体" w:hAnsi="宋体" w:cs="Times New Roman" w:hint="eastAsia"/>
            <w:noProof/>
            <w:color w:val="0000FF"/>
            <w:kern w:val="0"/>
            <w:sz w:val="22"/>
            <w:u w:val="single"/>
          </w:rPr>
          <w:t>资源潜力预测评价</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_Toc536621948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34</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220"/>
        <w:jc w:val="left"/>
        <w:rPr>
          <w:rFonts w:ascii="Times New Roman" w:eastAsia="宋体" w:hAnsi="Times New Roman" w:cs="Times New Roman"/>
          <w:noProof/>
          <w:szCs w:val="24"/>
        </w:rPr>
      </w:pPr>
      <w:hyperlink w:anchor="_Toc536621949" w:history="1">
        <w:r w:rsidRPr="001D7177">
          <w:rPr>
            <w:rFonts w:ascii="宋体" w:eastAsia="宋体" w:hAnsi="宋体" w:cs="Times New Roman"/>
            <w:noProof/>
            <w:color w:val="0000FF"/>
            <w:kern w:val="0"/>
            <w:sz w:val="22"/>
            <w:u w:val="single"/>
          </w:rPr>
          <w:t xml:space="preserve">4 </w:t>
        </w:r>
        <w:r w:rsidRPr="001D7177">
          <w:rPr>
            <w:rFonts w:ascii="宋体" w:eastAsia="宋体" w:hAnsi="宋体" w:cs="Times New Roman" w:hint="eastAsia"/>
            <w:noProof/>
            <w:color w:val="0000FF"/>
            <w:kern w:val="0"/>
            <w:sz w:val="22"/>
            <w:u w:val="single"/>
          </w:rPr>
          <w:t>省级潜在矿产资源调查成果编制</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_Toc536621949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37</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440"/>
        <w:jc w:val="left"/>
        <w:rPr>
          <w:rFonts w:ascii="Times New Roman" w:eastAsia="宋体" w:hAnsi="Times New Roman" w:cs="Times New Roman"/>
          <w:noProof/>
          <w:szCs w:val="24"/>
        </w:rPr>
      </w:pPr>
      <w:hyperlink w:anchor="_Toc536621950" w:history="1">
        <w:r w:rsidRPr="001D7177">
          <w:rPr>
            <w:rFonts w:ascii="宋体" w:eastAsia="宋体" w:hAnsi="宋体" w:cs="Times New Roman"/>
            <w:noProof/>
            <w:color w:val="0000FF"/>
            <w:kern w:val="0"/>
            <w:sz w:val="22"/>
            <w:u w:val="single"/>
          </w:rPr>
          <w:t xml:space="preserve">4.1 </w:t>
        </w:r>
        <w:r w:rsidRPr="001D7177">
          <w:rPr>
            <w:rFonts w:ascii="宋体" w:eastAsia="宋体" w:hAnsi="宋体" w:cs="Times New Roman" w:hint="eastAsia"/>
            <w:noProof/>
            <w:color w:val="0000FF"/>
            <w:kern w:val="0"/>
            <w:sz w:val="22"/>
            <w:u w:val="single"/>
          </w:rPr>
          <w:t>战略布局与规划研究</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_Toc536621950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37</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440"/>
        <w:jc w:val="left"/>
        <w:rPr>
          <w:rFonts w:ascii="Times New Roman" w:eastAsia="宋体" w:hAnsi="Times New Roman" w:cs="Times New Roman"/>
          <w:noProof/>
          <w:szCs w:val="24"/>
        </w:rPr>
      </w:pPr>
      <w:hyperlink w:anchor="_Toc536621951" w:history="1">
        <w:r w:rsidRPr="001D7177">
          <w:rPr>
            <w:rFonts w:ascii="宋体" w:eastAsia="宋体" w:hAnsi="宋体" w:cs="Times New Roman"/>
            <w:noProof/>
            <w:color w:val="0000FF"/>
            <w:kern w:val="0"/>
            <w:sz w:val="22"/>
            <w:u w:val="single"/>
          </w:rPr>
          <w:t xml:space="preserve">4.2 </w:t>
        </w:r>
        <w:r w:rsidRPr="001D7177">
          <w:rPr>
            <w:rFonts w:ascii="宋体" w:eastAsia="宋体" w:hAnsi="宋体" w:cs="Times New Roman" w:hint="eastAsia"/>
            <w:noProof/>
            <w:color w:val="0000FF"/>
            <w:kern w:val="0"/>
            <w:sz w:val="22"/>
            <w:u w:val="single"/>
          </w:rPr>
          <w:t>编制省级矿产资源潜力动态评价报告</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_Toc536621951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38</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220"/>
        <w:jc w:val="left"/>
        <w:rPr>
          <w:rFonts w:ascii="Times New Roman" w:eastAsia="宋体" w:hAnsi="Times New Roman" w:cs="Times New Roman"/>
          <w:noProof/>
          <w:szCs w:val="24"/>
        </w:rPr>
      </w:pPr>
      <w:hyperlink w:anchor="_Toc536621952" w:history="1">
        <w:r w:rsidRPr="001D7177">
          <w:rPr>
            <w:rFonts w:ascii="宋体" w:eastAsia="宋体" w:hAnsi="宋体" w:cs="Times New Roman" w:hint="eastAsia"/>
            <w:noProof/>
            <w:color w:val="0000FF"/>
            <w:kern w:val="0"/>
            <w:sz w:val="22"/>
            <w:u w:val="single"/>
          </w:rPr>
          <w:t>根据调查结果，编制《</w:t>
        </w:r>
        <w:r w:rsidRPr="001D7177">
          <w:rPr>
            <w:rFonts w:ascii="宋体" w:eastAsia="宋体" w:hAnsi="宋体" w:cs="Times New Roman"/>
            <w:noProof/>
            <w:color w:val="0000FF"/>
            <w:kern w:val="0"/>
            <w:sz w:val="22"/>
            <w:u w:val="single"/>
          </w:rPr>
          <w:t>XX</w:t>
        </w:r>
        <w:r w:rsidRPr="001D7177">
          <w:rPr>
            <w:rFonts w:ascii="宋体" w:eastAsia="宋体" w:hAnsi="宋体" w:cs="Times New Roman" w:hint="eastAsia"/>
            <w:noProof/>
            <w:color w:val="0000FF"/>
            <w:kern w:val="0"/>
            <w:sz w:val="22"/>
            <w:u w:val="single"/>
          </w:rPr>
          <w:t>省矿产资源潜力动态评价报告》，报告中要对全省潜在矿产资源的调查过程及结果进行说明和评述。报告提纲及要求见附件</w:t>
        </w:r>
        <w:r w:rsidRPr="001D7177">
          <w:rPr>
            <w:rFonts w:ascii="宋体" w:eastAsia="宋体" w:hAnsi="宋体" w:cs="Times New Roman"/>
            <w:noProof/>
            <w:color w:val="0000FF"/>
            <w:kern w:val="0"/>
            <w:sz w:val="22"/>
            <w:u w:val="single"/>
          </w:rPr>
          <w:t>7</w:t>
        </w:r>
        <w:r w:rsidRPr="001D7177">
          <w:rPr>
            <w:rFonts w:ascii="宋体" w:eastAsia="宋体" w:hAnsi="宋体" w:cs="Times New Roman" w:hint="eastAsia"/>
            <w:noProof/>
            <w:color w:val="0000FF"/>
            <w:kern w:val="0"/>
            <w:sz w:val="22"/>
            <w:u w:val="single"/>
          </w:rPr>
          <w:t>。</w:t>
        </w:r>
        <w:r w:rsidRPr="001D7177">
          <w:rPr>
            <w:rFonts w:ascii="宋体" w:eastAsia="宋体" w:hAnsi="宋体" w:cs="Times New Roman"/>
            <w:noProof/>
            <w:color w:val="0000FF"/>
            <w:kern w:val="0"/>
            <w:sz w:val="22"/>
            <w:u w:val="single"/>
          </w:rPr>
          <w:t xml:space="preserve">5 </w:t>
        </w:r>
        <w:r w:rsidRPr="001D7177">
          <w:rPr>
            <w:rFonts w:ascii="宋体" w:eastAsia="宋体" w:hAnsi="宋体" w:cs="Times New Roman" w:hint="eastAsia"/>
            <w:noProof/>
            <w:color w:val="0000FF"/>
            <w:kern w:val="0"/>
            <w:sz w:val="22"/>
            <w:u w:val="single"/>
          </w:rPr>
          <w:t>提交成果</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_Toc536621952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38</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440"/>
        <w:jc w:val="left"/>
        <w:rPr>
          <w:rFonts w:ascii="Times New Roman" w:eastAsia="宋体" w:hAnsi="Times New Roman" w:cs="Times New Roman"/>
          <w:noProof/>
          <w:szCs w:val="24"/>
        </w:rPr>
      </w:pPr>
      <w:hyperlink w:anchor="_Toc536621953" w:history="1">
        <w:r w:rsidRPr="001D7177">
          <w:rPr>
            <w:rFonts w:ascii="宋体" w:eastAsia="宋体" w:hAnsi="宋体" w:cs="Times New Roman"/>
            <w:noProof/>
            <w:color w:val="0000FF"/>
            <w:kern w:val="0"/>
            <w:sz w:val="22"/>
            <w:u w:val="single"/>
          </w:rPr>
          <w:t>5.1</w:t>
        </w:r>
        <w:r w:rsidRPr="001D7177">
          <w:rPr>
            <w:rFonts w:ascii="宋体" w:eastAsia="宋体" w:hAnsi="宋体" w:cs="Times New Roman" w:hint="eastAsia"/>
            <w:noProof/>
            <w:color w:val="0000FF"/>
            <w:kern w:val="0"/>
            <w:sz w:val="22"/>
            <w:u w:val="single"/>
          </w:rPr>
          <w:t>省级成果</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_Toc536621953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38</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440"/>
        <w:jc w:val="left"/>
        <w:rPr>
          <w:rFonts w:ascii="Times New Roman" w:eastAsia="宋体" w:hAnsi="Times New Roman" w:cs="Times New Roman"/>
          <w:noProof/>
          <w:szCs w:val="24"/>
        </w:rPr>
      </w:pPr>
      <w:hyperlink w:anchor="_Toc536621954" w:history="1">
        <w:r w:rsidRPr="001D7177">
          <w:rPr>
            <w:rFonts w:ascii="宋体" w:eastAsia="宋体" w:hAnsi="宋体" w:cs="Times New Roman"/>
            <w:noProof/>
            <w:color w:val="0000FF"/>
            <w:kern w:val="0"/>
            <w:sz w:val="22"/>
            <w:u w:val="single"/>
          </w:rPr>
          <w:t xml:space="preserve">5.4 </w:t>
        </w:r>
        <w:r w:rsidRPr="001D7177">
          <w:rPr>
            <w:rFonts w:ascii="宋体" w:eastAsia="宋体" w:hAnsi="宋体" w:cs="Times New Roman" w:hint="eastAsia"/>
            <w:noProof/>
            <w:color w:val="0000FF"/>
            <w:kern w:val="0"/>
            <w:sz w:val="22"/>
            <w:u w:val="single"/>
          </w:rPr>
          <w:t>全国成果</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_Toc536621954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38</w:t>
        </w:r>
        <w:r w:rsidRPr="001D7177">
          <w:rPr>
            <w:rFonts w:ascii="Calibri" w:eastAsia="宋体" w:hAnsi="Calibri" w:cs="Times New Roman"/>
            <w:noProof/>
            <w:webHidden/>
            <w:kern w:val="0"/>
            <w:sz w:val="22"/>
          </w:rPr>
          <w:fldChar w:fldCharType="end"/>
        </w:r>
      </w:hyperlink>
    </w:p>
    <w:p w:rsidR="001D7177" w:rsidRPr="001D7177" w:rsidRDefault="001D7177" w:rsidP="001D7177">
      <w:pPr>
        <w:tabs>
          <w:tab w:val="right" w:leader="dot" w:pos="8296"/>
        </w:tabs>
        <w:spacing w:line="320" w:lineRule="exact"/>
        <w:jc w:val="left"/>
        <w:rPr>
          <w:rFonts w:ascii="Times New Roman" w:eastAsia="宋体" w:hAnsi="Times New Roman" w:cs="Times New Roman"/>
          <w:noProof/>
          <w:szCs w:val="24"/>
        </w:rPr>
      </w:pPr>
      <w:hyperlink w:anchor="_Toc536621955" w:history="1">
        <w:r w:rsidRPr="001D7177">
          <w:rPr>
            <w:rFonts w:ascii="宋体" w:eastAsia="仿宋" w:hAnsi="宋体" w:cs="Times New Roman" w:hint="eastAsia"/>
            <w:b/>
            <w:noProof/>
            <w:color w:val="0000FF"/>
            <w:sz w:val="24"/>
            <w:szCs w:val="24"/>
            <w:u w:val="single"/>
          </w:rPr>
          <w:t>附</w:t>
        </w:r>
        <w:r w:rsidRPr="001D7177">
          <w:rPr>
            <w:rFonts w:ascii="宋体" w:eastAsia="仿宋" w:hAnsi="宋体" w:cs="Times New Roman"/>
            <w:b/>
            <w:noProof/>
            <w:color w:val="0000FF"/>
            <w:sz w:val="24"/>
            <w:szCs w:val="24"/>
            <w:u w:val="single"/>
          </w:rPr>
          <w:t xml:space="preserve">    </w:t>
        </w:r>
        <w:r w:rsidRPr="001D7177">
          <w:rPr>
            <w:rFonts w:ascii="宋体" w:eastAsia="仿宋" w:hAnsi="宋体" w:cs="Times New Roman" w:hint="eastAsia"/>
            <w:b/>
            <w:noProof/>
            <w:color w:val="0000FF"/>
            <w:sz w:val="24"/>
            <w:szCs w:val="24"/>
            <w:u w:val="single"/>
          </w:rPr>
          <w:t>件</w:t>
        </w:r>
        <w:r w:rsidRPr="001D7177">
          <w:rPr>
            <w:rFonts w:ascii="仿宋" w:eastAsia="仿宋" w:hAnsi="仿宋" w:cs="Times New Roman"/>
            <w:b/>
            <w:noProof/>
            <w:webHidden/>
            <w:sz w:val="24"/>
            <w:szCs w:val="24"/>
          </w:rPr>
          <w:tab/>
        </w:r>
        <w:r w:rsidRPr="001D7177">
          <w:rPr>
            <w:rFonts w:ascii="仿宋" w:eastAsia="仿宋" w:hAnsi="仿宋" w:cs="Times New Roman"/>
            <w:b/>
            <w:noProof/>
            <w:webHidden/>
            <w:sz w:val="24"/>
            <w:szCs w:val="24"/>
          </w:rPr>
          <w:fldChar w:fldCharType="begin"/>
        </w:r>
        <w:r w:rsidRPr="001D7177">
          <w:rPr>
            <w:rFonts w:ascii="仿宋" w:eastAsia="仿宋" w:hAnsi="仿宋" w:cs="Times New Roman"/>
            <w:b/>
            <w:noProof/>
            <w:webHidden/>
            <w:sz w:val="24"/>
            <w:szCs w:val="24"/>
          </w:rPr>
          <w:instrText xml:space="preserve"> PAGEREF _Toc536621955 \h </w:instrText>
        </w:r>
        <w:r w:rsidRPr="001D7177">
          <w:rPr>
            <w:rFonts w:ascii="仿宋" w:eastAsia="仿宋" w:hAnsi="仿宋" w:cs="Times New Roman"/>
            <w:b/>
            <w:noProof/>
            <w:sz w:val="24"/>
            <w:szCs w:val="24"/>
          </w:rPr>
        </w:r>
        <w:r w:rsidRPr="001D7177">
          <w:rPr>
            <w:rFonts w:ascii="仿宋" w:eastAsia="仿宋" w:hAnsi="仿宋" w:cs="Times New Roman"/>
            <w:b/>
            <w:noProof/>
            <w:webHidden/>
            <w:sz w:val="24"/>
            <w:szCs w:val="24"/>
          </w:rPr>
          <w:fldChar w:fldCharType="separate"/>
        </w:r>
        <w:r w:rsidRPr="001D7177">
          <w:rPr>
            <w:rFonts w:ascii="仿宋" w:eastAsia="仿宋" w:hAnsi="仿宋" w:cs="Times New Roman"/>
            <w:b/>
            <w:noProof/>
            <w:webHidden/>
            <w:sz w:val="24"/>
            <w:szCs w:val="24"/>
          </w:rPr>
          <w:t>39</w:t>
        </w:r>
        <w:r w:rsidRPr="001D7177">
          <w:rPr>
            <w:rFonts w:ascii="仿宋" w:eastAsia="仿宋" w:hAnsi="仿宋" w:cs="Times New Roman"/>
            <w:b/>
            <w:noProof/>
            <w:webHidden/>
            <w:sz w:val="24"/>
            <w:szCs w:val="24"/>
          </w:rPr>
          <w:fldChar w:fldCharType="end"/>
        </w:r>
      </w:hyperlink>
    </w:p>
    <w:p w:rsidR="001D7177" w:rsidRPr="001D7177" w:rsidRDefault="001D7177" w:rsidP="001D7177">
      <w:pPr>
        <w:widowControl/>
        <w:tabs>
          <w:tab w:val="right" w:leader="dot" w:pos="8296"/>
        </w:tabs>
        <w:spacing w:after="100" w:line="276" w:lineRule="auto"/>
        <w:ind w:left="220"/>
        <w:jc w:val="left"/>
        <w:rPr>
          <w:rFonts w:ascii="Times New Roman" w:eastAsia="宋体" w:hAnsi="Times New Roman" w:cs="Times New Roman"/>
          <w:noProof/>
          <w:szCs w:val="24"/>
        </w:rPr>
      </w:pPr>
      <w:hyperlink w:anchor="_Toc536621956" w:history="1">
        <w:r w:rsidRPr="001D7177">
          <w:rPr>
            <w:rFonts w:ascii="宋体" w:eastAsia="宋体" w:hAnsi="宋体" w:cs="Times New Roman" w:hint="eastAsia"/>
            <w:noProof/>
            <w:color w:val="0000FF"/>
            <w:kern w:val="0"/>
            <w:sz w:val="22"/>
            <w:u w:val="single"/>
          </w:rPr>
          <w:t>附件</w:t>
        </w:r>
        <w:r w:rsidRPr="001D7177">
          <w:rPr>
            <w:rFonts w:ascii="宋体" w:eastAsia="宋体" w:hAnsi="宋体" w:cs="Times New Roman"/>
            <w:noProof/>
            <w:color w:val="0000FF"/>
            <w:kern w:val="0"/>
            <w:sz w:val="22"/>
            <w:u w:val="single"/>
          </w:rPr>
          <w:t>1</w:t>
        </w:r>
        <w:r w:rsidRPr="001D7177">
          <w:rPr>
            <w:rFonts w:ascii="宋体" w:eastAsia="宋体" w:hAnsi="宋体" w:cs="Times New Roman" w:hint="eastAsia"/>
            <w:noProof/>
            <w:color w:val="0000FF"/>
            <w:kern w:val="0"/>
            <w:sz w:val="22"/>
            <w:u w:val="single"/>
          </w:rPr>
          <w:t>：</w:t>
        </w:r>
        <w:r w:rsidRPr="001D7177">
          <w:rPr>
            <w:rFonts w:ascii="宋体" w:eastAsia="宋体" w:hAnsi="宋体" w:cs="Times New Roman"/>
            <w:noProof/>
            <w:color w:val="0000FF"/>
            <w:kern w:val="0"/>
            <w:sz w:val="22"/>
            <w:u w:val="single"/>
          </w:rPr>
          <w:t xml:space="preserve"> </w:t>
        </w:r>
        <w:r w:rsidRPr="001D7177">
          <w:rPr>
            <w:rFonts w:ascii="宋体" w:eastAsia="宋体" w:hAnsi="宋体" w:cs="Times New Roman" w:hint="eastAsia"/>
            <w:noProof/>
            <w:color w:val="0000FF"/>
            <w:kern w:val="0"/>
            <w:sz w:val="22"/>
            <w:u w:val="single"/>
          </w:rPr>
          <w:t>矿区（矿产地）查明资源储量调查表及填表说明</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_Toc536621956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39</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220"/>
        <w:jc w:val="left"/>
        <w:rPr>
          <w:rFonts w:ascii="Times New Roman" w:eastAsia="宋体" w:hAnsi="Times New Roman" w:cs="Times New Roman"/>
          <w:noProof/>
          <w:szCs w:val="24"/>
        </w:rPr>
      </w:pPr>
      <w:hyperlink w:anchor="_Toc536621957" w:history="1">
        <w:r w:rsidRPr="001D7177">
          <w:rPr>
            <w:rFonts w:ascii="宋体" w:eastAsia="宋体" w:hAnsi="宋体" w:cs="Times New Roman" w:hint="eastAsia"/>
            <w:noProof/>
            <w:color w:val="0000FF"/>
            <w:kern w:val="0"/>
            <w:sz w:val="22"/>
            <w:u w:val="single"/>
          </w:rPr>
          <w:t>附件</w:t>
        </w:r>
        <w:r w:rsidRPr="001D7177">
          <w:rPr>
            <w:rFonts w:ascii="宋体" w:eastAsia="宋体" w:hAnsi="宋体" w:cs="Times New Roman"/>
            <w:noProof/>
            <w:color w:val="0000FF"/>
            <w:kern w:val="0"/>
            <w:sz w:val="22"/>
            <w:u w:val="single"/>
          </w:rPr>
          <w:t>2</w:t>
        </w:r>
        <w:r w:rsidRPr="001D7177">
          <w:rPr>
            <w:rFonts w:ascii="宋体" w:eastAsia="宋体" w:hAnsi="宋体" w:cs="Times New Roman" w:hint="eastAsia"/>
            <w:noProof/>
            <w:color w:val="0000FF"/>
            <w:kern w:val="0"/>
            <w:sz w:val="22"/>
            <w:u w:val="single"/>
          </w:rPr>
          <w:t>：《矿区（矿产地）查明资源储量调查说明书》编写提纲</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_Toc536621957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43</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220"/>
        <w:jc w:val="left"/>
        <w:rPr>
          <w:rFonts w:ascii="Times New Roman" w:eastAsia="宋体" w:hAnsi="Times New Roman" w:cs="Times New Roman"/>
          <w:noProof/>
          <w:szCs w:val="24"/>
        </w:rPr>
      </w:pPr>
      <w:hyperlink w:anchor="_Toc536621958" w:history="1">
        <w:r w:rsidRPr="001D7177">
          <w:rPr>
            <w:rFonts w:ascii="宋体" w:eastAsia="宋体" w:hAnsi="宋体" w:cs="Times New Roman" w:hint="eastAsia"/>
            <w:noProof/>
            <w:color w:val="0000FF"/>
            <w:kern w:val="0"/>
            <w:sz w:val="22"/>
            <w:u w:val="single"/>
          </w:rPr>
          <w:t>附件</w:t>
        </w:r>
        <w:r w:rsidRPr="001D7177">
          <w:rPr>
            <w:rFonts w:ascii="宋体" w:eastAsia="宋体" w:hAnsi="宋体" w:cs="Times New Roman"/>
            <w:noProof/>
            <w:color w:val="0000FF"/>
            <w:kern w:val="0"/>
            <w:sz w:val="22"/>
            <w:u w:val="single"/>
          </w:rPr>
          <w:t>3</w:t>
        </w:r>
        <w:r w:rsidRPr="001D7177">
          <w:rPr>
            <w:rFonts w:ascii="宋体" w:eastAsia="宋体" w:hAnsi="宋体" w:cs="Times New Roman" w:hint="eastAsia"/>
            <w:noProof/>
            <w:color w:val="0000FF"/>
            <w:kern w:val="0"/>
            <w:sz w:val="22"/>
            <w:u w:val="single"/>
          </w:rPr>
          <w:t>：《</w:t>
        </w:r>
        <w:r w:rsidRPr="001D7177">
          <w:rPr>
            <w:rFonts w:ascii="宋体" w:eastAsia="宋体" w:hAnsi="宋体" w:cs="Times New Roman"/>
            <w:noProof/>
            <w:color w:val="0000FF"/>
            <w:kern w:val="0"/>
            <w:sz w:val="22"/>
            <w:u w:val="single"/>
          </w:rPr>
          <w:t>XX</w:t>
        </w:r>
        <w:r w:rsidRPr="001D7177">
          <w:rPr>
            <w:rFonts w:ascii="宋体" w:eastAsia="宋体" w:hAnsi="宋体" w:cs="Times New Roman" w:hint="eastAsia"/>
            <w:noProof/>
            <w:color w:val="0000FF"/>
            <w:kern w:val="0"/>
            <w:sz w:val="22"/>
            <w:u w:val="single"/>
          </w:rPr>
          <w:t>省（市、自治区）查明矿产资源试点报告》编写提纲</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_Toc536621958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45</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220"/>
        <w:jc w:val="left"/>
        <w:rPr>
          <w:rFonts w:ascii="Times New Roman" w:eastAsia="宋体" w:hAnsi="Times New Roman" w:cs="Times New Roman"/>
          <w:noProof/>
          <w:szCs w:val="24"/>
        </w:rPr>
      </w:pPr>
      <w:hyperlink w:anchor="_Toc536621959" w:history="1">
        <w:r w:rsidRPr="001D7177">
          <w:rPr>
            <w:rFonts w:ascii="宋体" w:eastAsia="宋体" w:hAnsi="宋体" w:cs="Times New Roman" w:hint="eastAsia"/>
            <w:noProof/>
            <w:color w:val="0000FF"/>
            <w:kern w:val="0"/>
            <w:sz w:val="22"/>
            <w:u w:val="single"/>
          </w:rPr>
          <w:t>附件</w:t>
        </w:r>
        <w:r w:rsidRPr="001D7177">
          <w:rPr>
            <w:rFonts w:ascii="宋体" w:eastAsia="宋体" w:hAnsi="宋体" w:cs="Times New Roman"/>
            <w:noProof/>
            <w:color w:val="0000FF"/>
            <w:kern w:val="0"/>
            <w:sz w:val="22"/>
            <w:u w:val="single"/>
          </w:rPr>
          <w:t>4</w:t>
        </w:r>
        <w:r w:rsidRPr="001D7177">
          <w:rPr>
            <w:rFonts w:ascii="宋体" w:eastAsia="宋体" w:hAnsi="宋体" w:cs="Times New Roman" w:hint="eastAsia"/>
            <w:noProof/>
            <w:color w:val="0000FF"/>
            <w:kern w:val="0"/>
            <w:sz w:val="22"/>
            <w:u w:val="single"/>
          </w:rPr>
          <w:t>：《</w:t>
        </w:r>
        <w:r w:rsidRPr="001D7177">
          <w:rPr>
            <w:rFonts w:ascii="宋体" w:eastAsia="宋体" w:hAnsi="宋体" w:cs="Times New Roman"/>
            <w:noProof/>
            <w:color w:val="0000FF"/>
            <w:kern w:val="0"/>
            <w:sz w:val="22"/>
            <w:u w:val="single"/>
          </w:rPr>
          <w:t>XX</w:t>
        </w:r>
        <w:r w:rsidRPr="001D7177">
          <w:rPr>
            <w:rFonts w:ascii="宋体" w:eastAsia="宋体" w:hAnsi="宋体" w:cs="Times New Roman" w:hint="eastAsia"/>
            <w:noProof/>
            <w:color w:val="0000FF"/>
            <w:kern w:val="0"/>
            <w:sz w:val="22"/>
            <w:u w:val="single"/>
          </w:rPr>
          <w:t>省</w:t>
        </w:r>
        <w:r w:rsidRPr="001D7177">
          <w:rPr>
            <w:rFonts w:ascii="宋体" w:eastAsia="宋体" w:hAnsi="宋体" w:cs="Times New Roman"/>
            <w:noProof/>
            <w:color w:val="0000FF"/>
            <w:kern w:val="0"/>
            <w:sz w:val="22"/>
            <w:u w:val="single"/>
          </w:rPr>
          <w:t>X</w:t>
        </w:r>
        <w:r w:rsidRPr="001D7177">
          <w:rPr>
            <w:rFonts w:ascii="宋体" w:eastAsia="宋体" w:hAnsi="宋体" w:cs="Times New Roman" w:hint="eastAsia"/>
            <w:noProof/>
            <w:color w:val="0000FF"/>
            <w:kern w:val="0"/>
            <w:sz w:val="22"/>
            <w:u w:val="single"/>
          </w:rPr>
          <w:t>矿种（组）潜力评价成果图说明书》编写提纲</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_Toc536621959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46</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220"/>
        <w:jc w:val="left"/>
        <w:rPr>
          <w:rFonts w:ascii="Times New Roman" w:eastAsia="宋体" w:hAnsi="Times New Roman" w:cs="Times New Roman"/>
          <w:noProof/>
          <w:szCs w:val="24"/>
        </w:rPr>
      </w:pPr>
      <w:hyperlink w:anchor="_Toc536621960" w:history="1">
        <w:r w:rsidRPr="001D7177">
          <w:rPr>
            <w:rFonts w:ascii="宋体" w:eastAsia="宋体" w:hAnsi="宋体" w:cs="Times New Roman" w:hint="eastAsia"/>
            <w:noProof/>
            <w:color w:val="0000FF"/>
            <w:kern w:val="0"/>
            <w:sz w:val="22"/>
            <w:u w:val="single"/>
          </w:rPr>
          <w:t>附件</w:t>
        </w:r>
        <w:r w:rsidRPr="001D7177">
          <w:rPr>
            <w:rFonts w:ascii="宋体" w:eastAsia="宋体" w:hAnsi="宋体" w:cs="Times New Roman"/>
            <w:noProof/>
            <w:color w:val="0000FF"/>
            <w:kern w:val="0"/>
            <w:sz w:val="22"/>
            <w:u w:val="single"/>
          </w:rPr>
          <w:t>5</w:t>
        </w:r>
        <w:r w:rsidRPr="001D7177">
          <w:rPr>
            <w:rFonts w:ascii="宋体" w:eastAsia="宋体" w:hAnsi="宋体" w:cs="Times New Roman" w:hint="eastAsia"/>
            <w:noProof/>
            <w:color w:val="0000FF"/>
            <w:kern w:val="0"/>
            <w:sz w:val="22"/>
            <w:u w:val="single"/>
          </w:rPr>
          <w:t>：《</w:t>
        </w:r>
        <w:r w:rsidRPr="001D7177">
          <w:rPr>
            <w:rFonts w:ascii="宋体" w:eastAsia="宋体" w:hAnsi="宋体" w:cs="Times New Roman"/>
            <w:noProof/>
            <w:color w:val="0000FF"/>
            <w:kern w:val="0"/>
            <w:sz w:val="22"/>
            <w:u w:val="single"/>
          </w:rPr>
          <w:t>XX</w:t>
        </w:r>
        <w:r w:rsidRPr="001D7177">
          <w:rPr>
            <w:rFonts w:ascii="宋体" w:eastAsia="宋体" w:hAnsi="宋体" w:cs="Times New Roman" w:hint="eastAsia"/>
            <w:noProof/>
            <w:color w:val="0000FF"/>
            <w:kern w:val="0"/>
            <w:sz w:val="22"/>
            <w:u w:val="single"/>
          </w:rPr>
          <w:t>省矿产资源勘查工作部署图说明书》编写提纲</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_Toc536621960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47</w:t>
        </w:r>
        <w:r w:rsidRPr="001D7177">
          <w:rPr>
            <w:rFonts w:ascii="Calibri" w:eastAsia="宋体" w:hAnsi="Calibri" w:cs="Times New Roman"/>
            <w:noProof/>
            <w:webHidden/>
            <w:kern w:val="0"/>
            <w:sz w:val="22"/>
          </w:rPr>
          <w:fldChar w:fldCharType="end"/>
        </w:r>
      </w:hyperlink>
    </w:p>
    <w:p w:rsidR="001D7177" w:rsidRPr="001D7177" w:rsidRDefault="001D7177" w:rsidP="001D7177">
      <w:pPr>
        <w:widowControl/>
        <w:tabs>
          <w:tab w:val="right" w:leader="dot" w:pos="8296"/>
        </w:tabs>
        <w:spacing w:after="100" w:line="276" w:lineRule="auto"/>
        <w:ind w:left="220"/>
        <w:jc w:val="left"/>
        <w:rPr>
          <w:rFonts w:ascii="Times New Roman" w:eastAsia="宋体" w:hAnsi="Times New Roman" w:cs="Times New Roman"/>
          <w:noProof/>
          <w:szCs w:val="24"/>
        </w:rPr>
      </w:pPr>
      <w:hyperlink w:anchor="_Toc536621961" w:history="1">
        <w:r w:rsidRPr="001D7177">
          <w:rPr>
            <w:rFonts w:ascii="宋体" w:eastAsia="宋体" w:hAnsi="宋体" w:cs="Times New Roman" w:hint="eastAsia"/>
            <w:noProof/>
            <w:color w:val="0000FF"/>
            <w:kern w:val="0"/>
            <w:sz w:val="22"/>
            <w:u w:val="single"/>
          </w:rPr>
          <w:t>附件</w:t>
        </w:r>
        <w:r w:rsidRPr="001D7177">
          <w:rPr>
            <w:rFonts w:ascii="宋体" w:eastAsia="宋体" w:hAnsi="宋体" w:cs="Times New Roman"/>
            <w:noProof/>
            <w:color w:val="0000FF"/>
            <w:kern w:val="0"/>
            <w:sz w:val="22"/>
            <w:u w:val="single"/>
          </w:rPr>
          <w:t>6</w:t>
        </w:r>
        <w:r w:rsidRPr="001D7177">
          <w:rPr>
            <w:rFonts w:ascii="宋体" w:eastAsia="宋体" w:hAnsi="宋体" w:cs="Times New Roman" w:hint="eastAsia"/>
            <w:noProof/>
            <w:color w:val="0000FF"/>
            <w:kern w:val="0"/>
            <w:sz w:val="22"/>
            <w:u w:val="single"/>
          </w:rPr>
          <w:t>：《</w:t>
        </w:r>
        <w:r w:rsidRPr="001D7177">
          <w:rPr>
            <w:rFonts w:ascii="宋体" w:eastAsia="宋体" w:hAnsi="宋体" w:cs="Times New Roman"/>
            <w:noProof/>
            <w:color w:val="0000FF"/>
            <w:kern w:val="0"/>
            <w:sz w:val="22"/>
            <w:u w:val="single"/>
          </w:rPr>
          <w:t>XX</w:t>
        </w:r>
        <w:r w:rsidRPr="001D7177">
          <w:rPr>
            <w:rFonts w:ascii="宋体" w:eastAsia="宋体" w:hAnsi="宋体" w:cs="Times New Roman" w:hint="eastAsia"/>
            <w:noProof/>
            <w:color w:val="0000FF"/>
            <w:kern w:val="0"/>
            <w:sz w:val="22"/>
            <w:u w:val="single"/>
          </w:rPr>
          <w:t>省矿产资源潜力动态评价报告》编写提纲</w:t>
        </w:r>
        <w:r w:rsidRPr="001D7177">
          <w:rPr>
            <w:rFonts w:ascii="Calibri" w:eastAsia="宋体" w:hAnsi="Calibri" w:cs="Times New Roman"/>
            <w:noProof/>
            <w:webHidden/>
            <w:kern w:val="0"/>
            <w:sz w:val="22"/>
          </w:rPr>
          <w:tab/>
        </w:r>
        <w:r w:rsidRPr="001D7177">
          <w:rPr>
            <w:rFonts w:ascii="Calibri" w:eastAsia="宋体" w:hAnsi="Calibri" w:cs="Times New Roman"/>
            <w:noProof/>
            <w:webHidden/>
            <w:kern w:val="0"/>
            <w:sz w:val="22"/>
          </w:rPr>
          <w:fldChar w:fldCharType="begin"/>
        </w:r>
        <w:r w:rsidRPr="001D7177">
          <w:rPr>
            <w:rFonts w:ascii="Calibri" w:eastAsia="宋体" w:hAnsi="Calibri" w:cs="Times New Roman"/>
            <w:noProof/>
            <w:webHidden/>
            <w:kern w:val="0"/>
            <w:sz w:val="22"/>
          </w:rPr>
          <w:instrText xml:space="preserve"> PAGEREF _Toc536621961 \h </w:instrText>
        </w:r>
        <w:r w:rsidRPr="001D7177">
          <w:rPr>
            <w:rFonts w:ascii="Calibri" w:eastAsia="宋体" w:hAnsi="Calibri" w:cs="Times New Roman"/>
            <w:noProof/>
            <w:kern w:val="0"/>
            <w:sz w:val="22"/>
          </w:rPr>
        </w:r>
        <w:r w:rsidRPr="001D7177">
          <w:rPr>
            <w:rFonts w:ascii="Calibri" w:eastAsia="宋体" w:hAnsi="Calibri" w:cs="Times New Roman"/>
            <w:noProof/>
            <w:webHidden/>
            <w:kern w:val="0"/>
            <w:sz w:val="22"/>
          </w:rPr>
          <w:fldChar w:fldCharType="separate"/>
        </w:r>
        <w:r w:rsidRPr="001D7177">
          <w:rPr>
            <w:rFonts w:ascii="Calibri" w:eastAsia="宋体" w:hAnsi="Calibri" w:cs="Times New Roman"/>
            <w:noProof/>
            <w:webHidden/>
            <w:kern w:val="0"/>
            <w:sz w:val="22"/>
          </w:rPr>
          <w:t>48</w:t>
        </w:r>
        <w:r w:rsidRPr="001D7177">
          <w:rPr>
            <w:rFonts w:ascii="Calibri" w:eastAsia="宋体" w:hAnsi="Calibri" w:cs="Times New Roman"/>
            <w:noProof/>
            <w:webHidden/>
            <w:kern w:val="0"/>
            <w:sz w:val="22"/>
          </w:rPr>
          <w:fldChar w:fldCharType="end"/>
        </w:r>
      </w:hyperlink>
    </w:p>
    <w:p w:rsidR="001D7177" w:rsidRPr="001D7177" w:rsidRDefault="001D7177" w:rsidP="001D7177">
      <w:pPr>
        <w:tabs>
          <w:tab w:val="right" w:leader="dot" w:pos="8296"/>
        </w:tabs>
        <w:adjustRightInd w:val="0"/>
        <w:snapToGrid w:val="0"/>
        <w:spacing w:line="360" w:lineRule="auto"/>
        <w:ind w:leftChars="8" w:left="1316" w:hangingChars="539" w:hanging="1299"/>
        <w:rPr>
          <w:rFonts w:ascii="宋体" w:eastAsia="宋体" w:hAnsi="宋体" w:cs="Times New Roman" w:hint="eastAsia"/>
          <w:b/>
          <w:noProof/>
          <w:szCs w:val="21"/>
        </w:rPr>
      </w:pPr>
      <w:r w:rsidRPr="001D7177">
        <w:rPr>
          <w:rFonts w:ascii="宋体" w:eastAsia="宋体" w:hAnsi="宋体" w:cs="Times New Roman"/>
          <w:b/>
          <w:noProof/>
          <w:sz w:val="24"/>
          <w:szCs w:val="24"/>
        </w:rPr>
        <w:fldChar w:fldCharType="end"/>
      </w:r>
    </w:p>
    <w:p w:rsidR="001D7177" w:rsidRPr="001D7177" w:rsidRDefault="001D7177" w:rsidP="001D7177">
      <w:pPr>
        <w:adjustRightInd w:val="0"/>
        <w:snapToGrid w:val="0"/>
        <w:spacing w:line="360" w:lineRule="auto"/>
        <w:jc w:val="center"/>
        <w:rPr>
          <w:rFonts w:ascii="宋体" w:eastAsia="宋体" w:hAnsi="宋体" w:cs="Times New Roman"/>
          <w:sz w:val="32"/>
          <w:szCs w:val="24"/>
        </w:rPr>
        <w:sectPr w:rsidR="001D7177" w:rsidRPr="001D7177" w:rsidSect="000C7523">
          <w:footerReference w:type="default" r:id="rId8"/>
          <w:pgSz w:w="11906" w:h="16838"/>
          <w:pgMar w:top="1440" w:right="1800" w:bottom="1091" w:left="1800" w:header="851" w:footer="992" w:gutter="0"/>
          <w:pgNumType w:fmt="lowerRoman" w:start="1"/>
          <w:cols w:space="425"/>
          <w:docGrid w:linePitch="312"/>
        </w:sectPr>
      </w:pPr>
    </w:p>
    <w:p w:rsidR="001D7177" w:rsidRPr="001D7177" w:rsidRDefault="001D7177" w:rsidP="001D7177">
      <w:pPr>
        <w:keepNext/>
        <w:keepLines/>
        <w:spacing w:before="340" w:after="360"/>
        <w:jc w:val="center"/>
        <w:outlineLvl w:val="0"/>
        <w:rPr>
          <w:rFonts w:ascii="宋体" w:eastAsia="宋体" w:hAnsi="宋体" w:cs="Times New Roman" w:hint="eastAsia"/>
          <w:b/>
          <w:bCs/>
          <w:kern w:val="44"/>
          <w:sz w:val="40"/>
          <w:szCs w:val="24"/>
        </w:rPr>
      </w:pPr>
      <w:bookmarkStart w:id="1" w:name="_Toc530036560"/>
      <w:bookmarkStart w:id="2" w:name="_Toc532596927"/>
      <w:bookmarkStart w:id="3" w:name="_Toc534390896"/>
      <w:bookmarkStart w:id="4" w:name="_Toc534754675"/>
      <w:bookmarkStart w:id="5" w:name="_Toc536621885"/>
      <w:r w:rsidRPr="001D7177">
        <w:rPr>
          <w:rFonts w:ascii="宋体" w:eastAsia="宋体" w:hAnsi="宋体" w:cs="Times New Roman" w:hint="eastAsia"/>
          <w:b/>
          <w:bCs/>
          <w:kern w:val="44"/>
          <w:sz w:val="40"/>
          <w:szCs w:val="24"/>
        </w:rPr>
        <w:lastRenderedPageBreak/>
        <w:t>第一编 总 则</w:t>
      </w:r>
      <w:bookmarkEnd w:id="1"/>
      <w:bookmarkEnd w:id="2"/>
      <w:bookmarkEnd w:id="3"/>
      <w:bookmarkEnd w:id="4"/>
      <w:bookmarkEnd w:id="5"/>
    </w:p>
    <w:p w:rsidR="001D7177" w:rsidRPr="001D7177" w:rsidRDefault="001D7177" w:rsidP="001D7177">
      <w:pPr>
        <w:spacing w:line="360" w:lineRule="auto"/>
        <w:ind w:firstLineChars="217" w:firstLine="651"/>
        <w:rPr>
          <w:rFonts w:ascii="宋体" w:eastAsia="宋体" w:hAnsi="宋体" w:cs="Times New Roman" w:hint="eastAsia"/>
          <w:sz w:val="30"/>
          <w:szCs w:val="30"/>
        </w:rPr>
      </w:pPr>
      <w:bookmarkStart w:id="6" w:name="_Toc530036561"/>
      <w:r w:rsidRPr="001D7177">
        <w:rPr>
          <w:rFonts w:ascii="宋体" w:eastAsia="宋体" w:hAnsi="宋体" w:cs="Times New Roman" w:hint="eastAsia"/>
          <w:sz w:val="30"/>
          <w:szCs w:val="30"/>
        </w:rPr>
        <w:t>矿产资源是一种重要的自然资源，是国民经济和社会发展的重要物质基础。为落实统一行使全民所有自然资源资产所有者职责，统一行使所有国土空间用途管制和生态保护修复职责，开展矿产资源国情调查，建立矿产资源定期调查评价制度，统筹资源开发与生态保护关系，是矿产资源管理、合理利用与保护的重要基础。为规范调查，加强管理</w:t>
      </w:r>
      <w:r w:rsidRPr="001D7177">
        <w:rPr>
          <w:rFonts w:ascii="宋体" w:eastAsia="宋体" w:hAnsi="宋体" w:cs="Times New Roman"/>
          <w:sz w:val="30"/>
          <w:szCs w:val="30"/>
        </w:rPr>
        <w:t>，顺利推进工作，</w:t>
      </w:r>
      <w:r w:rsidRPr="001D7177">
        <w:rPr>
          <w:rFonts w:ascii="宋体" w:eastAsia="宋体" w:hAnsi="宋体" w:cs="Times New Roman" w:hint="eastAsia"/>
          <w:sz w:val="30"/>
          <w:szCs w:val="30"/>
        </w:rPr>
        <w:t>制订本技术要求。</w:t>
      </w:r>
    </w:p>
    <w:p w:rsidR="001D7177" w:rsidRPr="001D7177" w:rsidRDefault="001D7177" w:rsidP="001D7177">
      <w:pPr>
        <w:keepNext/>
        <w:keepLines/>
        <w:spacing w:before="260" w:after="260"/>
        <w:outlineLvl w:val="1"/>
        <w:rPr>
          <w:rFonts w:ascii="宋体" w:eastAsia="宋体" w:hAnsi="宋体" w:cs="Times New Roman" w:hint="eastAsia"/>
          <w:b/>
          <w:bCs/>
          <w:sz w:val="36"/>
          <w:szCs w:val="36"/>
        </w:rPr>
      </w:pPr>
      <w:bookmarkStart w:id="7" w:name="_Toc536621886"/>
      <w:r w:rsidRPr="001D7177">
        <w:rPr>
          <w:rFonts w:ascii="宋体" w:eastAsia="宋体" w:hAnsi="宋体" w:cs="Times New Roman" w:hint="eastAsia"/>
          <w:b/>
          <w:bCs/>
          <w:sz w:val="36"/>
          <w:szCs w:val="36"/>
        </w:rPr>
        <w:t>1 目标</w:t>
      </w:r>
      <w:bookmarkEnd w:id="7"/>
    </w:p>
    <w:p w:rsidR="001D7177" w:rsidRPr="001D7177" w:rsidRDefault="001D7177" w:rsidP="001D7177">
      <w:pPr>
        <w:keepNext/>
        <w:keepLines/>
        <w:spacing w:before="260" w:after="260"/>
        <w:jc w:val="left"/>
        <w:outlineLvl w:val="2"/>
        <w:rPr>
          <w:rFonts w:ascii="宋体" w:eastAsia="宋体" w:hAnsi="宋体" w:cs="Times New Roman" w:hint="eastAsia"/>
          <w:b/>
          <w:bCs/>
          <w:sz w:val="32"/>
          <w:szCs w:val="24"/>
        </w:rPr>
      </w:pPr>
      <w:bookmarkStart w:id="8" w:name="_Toc536621887"/>
      <w:r w:rsidRPr="001D7177">
        <w:rPr>
          <w:rFonts w:ascii="宋体" w:eastAsia="宋体" w:hAnsi="宋体" w:cs="Times New Roman" w:hint="eastAsia"/>
          <w:b/>
          <w:bCs/>
          <w:sz w:val="32"/>
          <w:szCs w:val="24"/>
        </w:rPr>
        <w:t>1.1 总体</w:t>
      </w:r>
      <w:r w:rsidRPr="001D7177">
        <w:rPr>
          <w:rFonts w:ascii="宋体" w:eastAsia="宋体" w:hAnsi="宋体" w:cs="Times New Roman"/>
          <w:b/>
          <w:bCs/>
          <w:sz w:val="32"/>
          <w:szCs w:val="24"/>
        </w:rPr>
        <w:t>目标</w:t>
      </w:r>
      <w:bookmarkEnd w:id="8"/>
    </w:p>
    <w:p w:rsidR="001D7177" w:rsidRPr="001D7177" w:rsidRDefault="001D7177" w:rsidP="001D7177">
      <w:pPr>
        <w:spacing w:line="360" w:lineRule="auto"/>
        <w:ind w:firstLineChars="217" w:firstLine="651"/>
        <w:rPr>
          <w:rFonts w:ascii="宋体" w:eastAsia="宋体" w:hAnsi="宋体" w:cs="Times New Roman"/>
          <w:sz w:val="30"/>
          <w:szCs w:val="30"/>
        </w:rPr>
      </w:pPr>
      <w:r w:rsidRPr="001D7177">
        <w:rPr>
          <w:rFonts w:ascii="宋体" w:eastAsia="宋体" w:hAnsi="宋体" w:cs="Times New Roman" w:hint="eastAsia"/>
          <w:sz w:val="30"/>
          <w:szCs w:val="30"/>
        </w:rPr>
        <w:t>以习近平新时代中国特色社会主义思想为指导，坚持国家总体安全观，按照全面履行全民所有各类自然资源资产所有者职责、加强矿产资源保护与合理利用监督管理的要求，通过开展矿产资源国情调查，全面</w:t>
      </w:r>
      <w:r w:rsidRPr="001D7177">
        <w:rPr>
          <w:rFonts w:ascii="宋体" w:eastAsia="宋体" w:hAnsi="宋体" w:cs="Times New Roman"/>
          <w:sz w:val="30"/>
          <w:szCs w:val="30"/>
        </w:rPr>
        <w:t>获取</w:t>
      </w:r>
      <w:r w:rsidRPr="001D7177">
        <w:rPr>
          <w:rFonts w:ascii="宋体" w:eastAsia="宋体" w:hAnsi="宋体" w:cs="Times New Roman" w:hint="eastAsia"/>
          <w:sz w:val="30"/>
          <w:szCs w:val="30"/>
        </w:rPr>
        <w:t>当前</w:t>
      </w:r>
      <w:r w:rsidRPr="001D7177">
        <w:rPr>
          <w:rFonts w:ascii="宋体" w:eastAsia="宋体" w:hAnsi="宋体" w:cs="Times New Roman"/>
          <w:sz w:val="30"/>
          <w:szCs w:val="30"/>
        </w:rPr>
        <w:t>我国各类矿产资源数量、质量、结构和空间分布等基础数据，对不同矿种和类型矿产资源潜力状况作出评价，</w:t>
      </w:r>
      <w:r w:rsidRPr="001D7177">
        <w:rPr>
          <w:rFonts w:ascii="宋体" w:eastAsia="宋体" w:hAnsi="宋体" w:cs="Times New Roman" w:hint="eastAsia"/>
          <w:sz w:val="30"/>
          <w:szCs w:val="30"/>
        </w:rPr>
        <w:t>查明矿产资源与各类主体功能区的空间关系，全面</w:t>
      </w:r>
      <w:r w:rsidRPr="001D7177">
        <w:rPr>
          <w:rFonts w:ascii="宋体" w:eastAsia="宋体" w:hAnsi="宋体" w:cs="Times New Roman"/>
          <w:sz w:val="30"/>
          <w:szCs w:val="30"/>
        </w:rPr>
        <w:t>掌握国内矿产资源供应能力和开发利用潜力，</w:t>
      </w:r>
      <w:r w:rsidRPr="001D7177">
        <w:rPr>
          <w:rFonts w:ascii="宋体" w:eastAsia="宋体" w:hAnsi="宋体" w:cs="Times New Roman" w:hint="eastAsia"/>
          <w:sz w:val="30"/>
          <w:szCs w:val="30"/>
        </w:rPr>
        <w:t>科学分析境外矿产资源的可供性为</w:t>
      </w:r>
      <w:r w:rsidRPr="001D7177">
        <w:rPr>
          <w:rFonts w:ascii="宋体" w:eastAsia="宋体" w:hAnsi="宋体" w:cs="Times New Roman"/>
          <w:sz w:val="30"/>
          <w:szCs w:val="30"/>
        </w:rPr>
        <w:t>建立矿产资源定期调查评价制度</w:t>
      </w:r>
      <w:r w:rsidRPr="001D7177">
        <w:rPr>
          <w:rFonts w:ascii="宋体" w:eastAsia="宋体" w:hAnsi="宋体" w:cs="Times New Roman" w:hint="eastAsia"/>
          <w:sz w:val="30"/>
          <w:szCs w:val="30"/>
        </w:rPr>
        <w:t>、准确判断资源形势、科学制定规划政策、</w:t>
      </w:r>
      <w:r w:rsidRPr="001D7177">
        <w:rPr>
          <w:rFonts w:ascii="宋体" w:eastAsia="宋体" w:hAnsi="宋体" w:cs="Times New Roman"/>
          <w:sz w:val="30"/>
          <w:szCs w:val="30"/>
        </w:rPr>
        <w:t>守住矿产资源安全底线</w:t>
      </w:r>
      <w:r w:rsidRPr="001D7177">
        <w:rPr>
          <w:rFonts w:ascii="宋体" w:eastAsia="宋体" w:hAnsi="宋体" w:cs="Times New Roman" w:hint="eastAsia"/>
          <w:sz w:val="30"/>
          <w:szCs w:val="30"/>
        </w:rPr>
        <w:t>提供基础支撑。</w:t>
      </w:r>
    </w:p>
    <w:p w:rsidR="001D7177" w:rsidRPr="001D7177" w:rsidRDefault="001D7177" w:rsidP="001D7177">
      <w:pPr>
        <w:keepNext/>
        <w:keepLines/>
        <w:spacing w:before="260" w:after="260"/>
        <w:jc w:val="left"/>
        <w:outlineLvl w:val="2"/>
        <w:rPr>
          <w:rFonts w:ascii="宋体" w:eastAsia="宋体" w:hAnsi="宋体" w:cs="Times New Roman" w:hint="eastAsia"/>
          <w:b/>
          <w:bCs/>
          <w:sz w:val="32"/>
          <w:szCs w:val="24"/>
        </w:rPr>
      </w:pPr>
      <w:bookmarkStart w:id="9" w:name="_Toc536621888"/>
      <w:r w:rsidRPr="001D7177">
        <w:rPr>
          <w:rFonts w:ascii="宋体" w:eastAsia="宋体" w:hAnsi="宋体" w:cs="Times New Roman" w:hint="eastAsia"/>
          <w:b/>
          <w:bCs/>
          <w:sz w:val="32"/>
          <w:szCs w:val="24"/>
        </w:rPr>
        <w:t>1.2 试点</w:t>
      </w:r>
      <w:r w:rsidRPr="001D7177">
        <w:rPr>
          <w:rFonts w:ascii="宋体" w:eastAsia="宋体" w:hAnsi="宋体" w:cs="Times New Roman"/>
          <w:b/>
          <w:bCs/>
          <w:sz w:val="32"/>
          <w:szCs w:val="24"/>
        </w:rPr>
        <w:t>目标</w:t>
      </w:r>
      <w:bookmarkEnd w:id="9"/>
    </w:p>
    <w:p w:rsidR="001D7177" w:rsidRPr="001D7177" w:rsidRDefault="001D7177" w:rsidP="001D7177">
      <w:pPr>
        <w:spacing w:line="360" w:lineRule="auto"/>
        <w:ind w:firstLineChars="217" w:firstLine="651"/>
        <w:rPr>
          <w:rFonts w:ascii="宋体" w:eastAsia="宋体" w:hAnsi="宋体" w:cs="Times New Roman" w:hint="eastAsia"/>
          <w:sz w:val="30"/>
          <w:szCs w:val="30"/>
        </w:rPr>
      </w:pPr>
      <w:r w:rsidRPr="001D7177">
        <w:rPr>
          <w:rFonts w:ascii="宋体" w:eastAsia="宋体" w:hAnsi="宋体" w:cs="Times New Roman" w:hint="eastAsia"/>
          <w:sz w:val="30"/>
          <w:szCs w:val="30"/>
        </w:rPr>
        <w:t>（1）以</w:t>
      </w:r>
      <w:r w:rsidRPr="001D7177">
        <w:rPr>
          <w:rFonts w:ascii="宋体" w:eastAsia="宋体" w:hAnsi="宋体" w:cs="Times New Roman"/>
          <w:sz w:val="30"/>
          <w:szCs w:val="30"/>
        </w:rPr>
        <w:t>重要矿种重点矿区为试点对象，开展矿产资源本底调查，摸清查明资源储量</w:t>
      </w:r>
      <w:r w:rsidRPr="001D7177">
        <w:rPr>
          <w:rFonts w:ascii="宋体" w:eastAsia="宋体" w:hAnsi="宋体" w:cs="Times New Roman" w:hint="eastAsia"/>
          <w:sz w:val="30"/>
          <w:szCs w:val="30"/>
        </w:rPr>
        <w:t>和</w:t>
      </w:r>
      <w:r w:rsidRPr="001D7177">
        <w:rPr>
          <w:rFonts w:ascii="宋体" w:eastAsia="宋体" w:hAnsi="宋体" w:cs="Times New Roman"/>
          <w:sz w:val="30"/>
          <w:szCs w:val="30"/>
        </w:rPr>
        <w:t>潜在资源状况。</w:t>
      </w:r>
    </w:p>
    <w:p w:rsidR="001D7177" w:rsidRPr="001D7177" w:rsidRDefault="001D7177" w:rsidP="001D7177">
      <w:pPr>
        <w:spacing w:line="360" w:lineRule="auto"/>
        <w:ind w:firstLineChars="217" w:firstLine="651"/>
        <w:rPr>
          <w:rFonts w:ascii="宋体" w:eastAsia="宋体" w:hAnsi="宋体" w:cs="Times New Roman"/>
          <w:sz w:val="30"/>
          <w:szCs w:val="30"/>
        </w:rPr>
      </w:pPr>
      <w:r w:rsidRPr="001D7177">
        <w:rPr>
          <w:rFonts w:ascii="宋体" w:eastAsia="宋体" w:hAnsi="宋体" w:cs="Times New Roman" w:hint="eastAsia"/>
          <w:sz w:val="30"/>
          <w:szCs w:val="30"/>
        </w:rPr>
        <w:lastRenderedPageBreak/>
        <w:t>（</w:t>
      </w:r>
      <w:r w:rsidRPr="001D7177">
        <w:rPr>
          <w:rFonts w:ascii="宋体" w:eastAsia="宋体" w:hAnsi="宋体" w:cs="Times New Roman"/>
          <w:sz w:val="30"/>
          <w:szCs w:val="30"/>
        </w:rPr>
        <w:t>2</w:t>
      </w:r>
      <w:r w:rsidRPr="001D7177">
        <w:rPr>
          <w:rFonts w:ascii="宋体" w:eastAsia="宋体" w:hAnsi="宋体" w:cs="Times New Roman" w:hint="eastAsia"/>
          <w:sz w:val="30"/>
          <w:szCs w:val="30"/>
        </w:rPr>
        <w:t>）</w:t>
      </w:r>
      <w:r w:rsidRPr="001D7177">
        <w:rPr>
          <w:rFonts w:ascii="宋体" w:eastAsia="宋体" w:hAnsi="宋体" w:cs="Times New Roman"/>
          <w:sz w:val="30"/>
          <w:szCs w:val="30"/>
        </w:rPr>
        <w:t>针对主要目标任务和需求，厘清</w:t>
      </w:r>
      <w:r w:rsidRPr="001D7177">
        <w:rPr>
          <w:rFonts w:ascii="宋体" w:eastAsia="宋体" w:hAnsi="宋体" w:cs="Times New Roman" w:hint="eastAsia"/>
          <w:sz w:val="30"/>
          <w:szCs w:val="30"/>
        </w:rPr>
        <w:t>调查</w:t>
      </w:r>
      <w:r w:rsidRPr="001D7177">
        <w:rPr>
          <w:rFonts w:ascii="宋体" w:eastAsia="宋体" w:hAnsi="宋体" w:cs="Times New Roman"/>
          <w:sz w:val="30"/>
          <w:szCs w:val="30"/>
        </w:rPr>
        <w:t>工作中的难点</w:t>
      </w:r>
      <w:r w:rsidRPr="001D7177">
        <w:rPr>
          <w:rFonts w:ascii="宋体" w:eastAsia="宋体" w:hAnsi="宋体" w:cs="Times New Roman" w:hint="eastAsia"/>
          <w:sz w:val="30"/>
          <w:szCs w:val="30"/>
        </w:rPr>
        <w:t>和</w:t>
      </w:r>
      <w:r w:rsidRPr="001D7177">
        <w:rPr>
          <w:rFonts w:ascii="宋体" w:eastAsia="宋体" w:hAnsi="宋体" w:cs="Times New Roman"/>
          <w:sz w:val="30"/>
          <w:szCs w:val="30"/>
        </w:rPr>
        <w:t>要害，</w:t>
      </w:r>
      <w:r w:rsidRPr="001D7177">
        <w:rPr>
          <w:rFonts w:ascii="宋体" w:eastAsia="宋体" w:hAnsi="宋体" w:cs="Times New Roman" w:hint="eastAsia"/>
          <w:sz w:val="30"/>
          <w:szCs w:val="30"/>
        </w:rPr>
        <w:t>研究</w:t>
      </w:r>
      <w:r w:rsidRPr="001D7177">
        <w:rPr>
          <w:rFonts w:ascii="宋体" w:eastAsia="宋体" w:hAnsi="宋体" w:cs="Times New Roman"/>
          <w:sz w:val="30"/>
          <w:szCs w:val="30"/>
        </w:rPr>
        <w:t>解决</w:t>
      </w:r>
      <w:r w:rsidRPr="001D7177">
        <w:rPr>
          <w:rFonts w:ascii="宋体" w:eastAsia="宋体" w:hAnsi="宋体" w:cs="Times New Roman" w:hint="eastAsia"/>
          <w:sz w:val="30"/>
          <w:szCs w:val="30"/>
        </w:rPr>
        <w:t>办法，做好</w:t>
      </w:r>
      <w:r w:rsidRPr="001D7177">
        <w:rPr>
          <w:rFonts w:ascii="宋体" w:eastAsia="宋体" w:hAnsi="宋体" w:cs="Times New Roman"/>
          <w:sz w:val="30"/>
          <w:szCs w:val="30"/>
        </w:rPr>
        <w:t>技术准备，重大技术条件要论证操作性和可行性。</w:t>
      </w:r>
    </w:p>
    <w:p w:rsidR="001D7177" w:rsidRPr="001D7177" w:rsidRDefault="001D7177" w:rsidP="001D7177">
      <w:pPr>
        <w:spacing w:line="360" w:lineRule="auto"/>
        <w:ind w:firstLineChars="217" w:firstLine="651"/>
        <w:rPr>
          <w:rFonts w:ascii="宋体" w:eastAsia="宋体" w:hAnsi="宋体" w:cs="Times New Roman"/>
          <w:sz w:val="30"/>
          <w:szCs w:val="30"/>
        </w:rPr>
      </w:pPr>
      <w:r w:rsidRPr="001D7177">
        <w:rPr>
          <w:rFonts w:ascii="宋体" w:eastAsia="宋体" w:hAnsi="宋体" w:cs="Times New Roman" w:hint="eastAsia"/>
          <w:sz w:val="30"/>
          <w:szCs w:val="30"/>
        </w:rPr>
        <w:t>（</w:t>
      </w:r>
      <w:r w:rsidRPr="001D7177">
        <w:rPr>
          <w:rFonts w:ascii="宋体" w:eastAsia="宋体" w:hAnsi="宋体" w:cs="Times New Roman"/>
          <w:sz w:val="30"/>
          <w:szCs w:val="30"/>
        </w:rPr>
        <w:t>3</w:t>
      </w:r>
      <w:r w:rsidRPr="001D7177">
        <w:rPr>
          <w:rFonts w:ascii="宋体" w:eastAsia="宋体" w:hAnsi="宋体" w:cs="Times New Roman" w:hint="eastAsia"/>
          <w:sz w:val="30"/>
          <w:szCs w:val="30"/>
        </w:rPr>
        <w:t>）坚持</w:t>
      </w:r>
      <w:r w:rsidRPr="001D7177">
        <w:rPr>
          <w:rFonts w:ascii="宋体" w:eastAsia="宋体" w:hAnsi="宋体" w:cs="Times New Roman"/>
          <w:sz w:val="30"/>
          <w:szCs w:val="30"/>
        </w:rPr>
        <w:t>问题导向，</w:t>
      </w:r>
      <w:r w:rsidRPr="001D7177">
        <w:rPr>
          <w:rFonts w:ascii="宋体" w:eastAsia="宋体" w:hAnsi="宋体" w:cs="Times New Roman" w:hint="eastAsia"/>
          <w:sz w:val="30"/>
          <w:szCs w:val="30"/>
        </w:rPr>
        <w:t>认真</w:t>
      </w:r>
      <w:r w:rsidRPr="001D7177">
        <w:rPr>
          <w:rFonts w:ascii="宋体" w:eastAsia="宋体" w:hAnsi="宋体" w:cs="Times New Roman"/>
          <w:sz w:val="30"/>
          <w:szCs w:val="30"/>
        </w:rPr>
        <w:t>梳理多种资源重叠分布、矿产资源压覆等突出问题和</w:t>
      </w:r>
      <w:r w:rsidRPr="001D7177">
        <w:rPr>
          <w:rFonts w:ascii="宋体" w:eastAsia="宋体" w:hAnsi="宋体" w:cs="Times New Roman" w:hint="eastAsia"/>
          <w:sz w:val="30"/>
          <w:szCs w:val="30"/>
        </w:rPr>
        <w:t>主要</w:t>
      </w:r>
      <w:r w:rsidRPr="001D7177">
        <w:rPr>
          <w:rFonts w:ascii="宋体" w:eastAsia="宋体" w:hAnsi="宋体" w:cs="Times New Roman"/>
          <w:sz w:val="30"/>
          <w:szCs w:val="30"/>
        </w:rPr>
        <w:t>矛盾，研究解决问题的处置规则</w:t>
      </w:r>
      <w:r w:rsidRPr="001D7177">
        <w:rPr>
          <w:rFonts w:ascii="宋体" w:eastAsia="宋体" w:hAnsi="宋体" w:cs="Times New Roman" w:hint="eastAsia"/>
          <w:sz w:val="30"/>
          <w:szCs w:val="30"/>
        </w:rPr>
        <w:t>。</w:t>
      </w:r>
    </w:p>
    <w:p w:rsidR="001D7177" w:rsidRPr="001D7177" w:rsidRDefault="001D7177" w:rsidP="001D7177">
      <w:pPr>
        <w:spacing w:line="360" w:lineRule="auto"/>
        <w:ind w:firstLineChars="217" w:firstLine="651"/>
        <w:rPr>
          <w:rFonts w:ascii="宋体" w:eastAsia="宋体" w:hAnsi="宋体" w:cs="Times New Roman" w:hint="eastAsia"/>
          <w:sz w:val="30"/>
          <w:szCs w:val="30"/>
        </w:rPr>
      </w:pPr>
      <w:r w:rsidRPr="001D7177">
        <w:rPr>
          <w:rFonts w:ascii="宋体" w:eastAsia="宋体" w:hAnsi="宋体" w:cs="Times New Roman" w:hint="eastAsia"/>
          <w:sz w:val="30"/>
          <w:szCs w:val="30"/>
        </w:rPr>
        <w:t>（</w:t>
      </w:r>
      <w:r w:rsidRPr="001D7177">
        <w:rPr>
          <w:rFonts w:ascii="宋体" w:eastAsia="宋体" w:hAnsi="宋体" w:cs="Times New Roman"/>
          <w:sz w:val="30"/>
          <w:szCs w:val="30"/>
        </w:rPr>
        <w:t>4</w:t>
      </w:r>
      <w:r w:rsidRPr="001D7177">
        <w:rPr>
          <w:rFonts w:ascii="宋体" w:eastAsia="宋体" w:hAnsi="宋体" w:cs="Times New Roman" w:hint="eastAsia"/>
          <w:sz w:val="30"/>
          <w:szCs w:val="30"/>
        </w:rPr>
        <w:t>）认真</w:t>
      </w:r>
      <w:r w:rsidRPr="001D7177">
        <w:rPr>
          <w:rFonts w:ascii="宋体" w:eastAsia="宋体" w:hAnsi="宋体" w:cs="Times New Roman"/>
          <w:sz w:val="30"/>
          <w:szCs w:val="30"/>
        </w:rPr>
        <w:t>研究</w:t>
      </w:r>
      <w:r w:rsidRPr="001D7177">
        <w:rPr>
          <w:rFonts w:ascii="宋体" w:eastAsia="宋体" w:hAnsi="宋体" w:cs="Times New Roman" w:hint="eastAsia"/>
          <w:sz w:val="30"/>
          <w:szCs w:val="30"/>
        </w:rPr>
        <w:t>调查</w:t>
      </w:r>
      <w:r w:rsidRPr="001D7177">
        <w:rPr>
          <w:rFonts w:ascii="宋体" w:eastAsia="宋体" w:hAnsi="宋体" w:cs="Times New Roman"/>
          <w:sz w:val="30"/>
          <w:szCs w:val="30"/>
        </w:rPr>
        <w:t>成果汇总及表达方式</w:t>
      </w:r>
      <w:r w:rsidRPr="001D7177">
        <w:rPr>
          <w:rFonts w:ascii="宋体" w:eastAsia="宋体" w:hAnsi="宋体" w:cs="Times New Roman" w:hint="eastAsia"/>
          <w:sz w:val="30"/>
          <w:szCs w:val="30"/>
        </w:rPr>
        <w:t>，</w:t>
      </w:r>
      <w:r w:rsidRPr="001D7177">
        <w:rPr>
          <w:rFonts w:ascii="宋体" w:eastAsia="宋体" w:hAnsi="宋体" w:cs="Times New Roman"/>
          <w:sz w:val="30"/>
          <w:szCs w:val="30"/>
        </w:rPr>
        <w:t>理顺数据汇总</w:t>
      </w:r>
      <w:r w:rsidRPr="001D7177">
        <w:rPr>
          <w:rFonts w:ascii="宋体" w:eastAsia="宋体" w:hAnsi="宋体" w:cs="Times New Roman" w:hint="eastAsia"/>
          <w:sz w:val="30"/>
          <w:szCs w:val="30"/>
        </w:rPr>
        <w:t>途径</w:t>
      </w:r>
      <w:r w:rsidRPr="001D7177">
        <w:rPr>
          <w:rFonts w:ascii="宋体" w:eastAsia="宋体" w:hAnsi="宋体" w:cs="Times New Roman"/>
          <w:sz w:val="30"/>
          <w:szCs w:val="30"/>
        </w:rPr>
        <w:t>，</w:t>
      </w:r>
      <w:r w:rsidRPr="001D7177">
        <w:rPr>
          <w:rFonts w:ascii="宋体" w:eastAsia="宋体" w:hAnsi="宋体" w:cs="Times New Roman" w:hint="eastAsia"/>
          <w:sz w:val="30"/>
          <w:szCs w:val="30"/>
        </w:rPr>
        <w:t>设计</w:t>
      </w:r>
      <w:r w:rsidRPr="001D7177">
        <w:rPr>
          <w:rFonts w:ascii="宋体" w:eastAsia="宋体" w:hAnsi="宋体" w:cs="Times New Roman"/>
          <w:sz w:val="30"/>
          <w:szCs w:val="30"/>
        </w:rPr>
        <w:t>严密</w:t>
      </w:r>
      <w:r w:rsidRPr="001D7177">
        <w:rPr>
          <w:rFonts w:ascii="宋体" w:eastAsia="宋体" w:hAnsi="宋体" w:cs="Times New Roman" w:hint="eastAsia"/>
          <w:sz w:val="30"/>
          <w:szCs w:val="30"/>
        </w:rPr>
        <w:t>的</w:t>
      </w:r>
      <w:r w:rsidRPr="001D7177">
        <w:rPr>
          <w:rFonts w:ascii="宋体" w:eastAsia="宋体" w:hAnsi="宋体" w:cs="Times New Roman"/>
          <w:sz w:val="30"/>
          <w:szCs w:val="30"/>
        </w:rPr>
        <w:t>质量</w:t>
      </w:r>
      <w:r w:rsidRPr="001D7177">
        <w:rPr>
          <w:rFonts w:ascii="宋体" w:eastAsia="宋体" w:hAnsi="宋体" w:cs="Times New Roman" w:hint="eastAsia"/>
          <w:sz w:val="30"/>
          <w:szCs w:val="30"/>
        </w:rPr>
        <w:t>保证</w:t>
      </w:r>
      <w:r w:rsidRPr="001D7177">
        <w:rPr>
          <w:rFonts w:ascii="宋体" w:eastAsia="宋体" w:hAnsi="宋体" w:cs="Times New Roman"/>
          <w:sz w:val="30"/>
          <w:szCs w:val="30"/>
        </w:rPr>
        <w:t>制度，保障国情调查数据真实可靠</w:t>
      </w:r>
      <w:r w:rsidRPr="001D7177">
        <w:rPr>
          <w:rFonts w:ascii="宋体" w:eastAsia="宋体" w:hAnsi="宋体" w:cs="Times New Roman" w:hint="eastAsia"/>
          <w:sz w:val="30"/>
          <w:szCs w:val="30"/>
        </w:rPr>
        <w:t>。</w:t>
      </w:r>
    </w:p>
    <w:p w:rsidR="001D7177" w:rsidRPr="001D7177" w:rsidRDefault="001D7177" w:rsidP="001D7177">
      <w:pPr>
        <w:keepNext/>
        <w:keepLines/>
        <w:spacing w:before="260" w:after="260"/>
        <w:outlineLvl w:val="1"/>
        <w:rPr>
          <w:rFonts w:ascii="宋体" w:eastAsia="宋体" w:hAnsi="宋体" w:cs="Times New Roman" w:hint="eastAsia"/>
          <w:b/>
          <w:bCs/>
          <w:sz w:val="36"/>
          <w:szCs w:val="36"/>
        </w:rPr>
      </w:pPr>
      <w:bookmarkStart w:id="10" w:name="_Toc536621889"/>
      <w:r w:rsidRPr="001D7177">
        <w:rPr>
          <w:rFonts w:ascii="宋体" w:eastAsia="宋体" w:hAnsi="宋体" w:cs="Times New Roman" w:hint="eastAsia"/>
          <w:b/>
          <w:bCs/>
          <w:sz w:val="36"/>
          <w:szCs w:val="36"/>
        </w:rPr>
        <w:t>2 主要任务</w:t>
      </w:r>
      <w:bookmarkEnd w:id="10"/>
    </w:p>
    <w:p w:rsidR="001D7177" w:rsidRPr="001D7177" w:rsidRDefault="001D7177" w:rsidP="001D7177">
      <w:pPr>
        <w:spacing w:line="360" w:lineRule="auto"/>
        <w:ind w:firstLineChars="217" w:firstLine="654"/>
        <w:rPr>
          <w:rFonts w:ascii="宋体" w:eastAsia="宋体" w:hAnsi="宋体" w:cs="Times New Roman" w:hint="eastAsia"/>
          <w:b/>
          <w:sz w:val="30"/>
          <w:szCs w:val="30"/>
        </w:rPr>
      </w:pPr>
      <w:r w:rsidRPr="001D7177">
        <w:rPr>
          <w:rFonts w:ascii="宋体" w:eastAsia="宋体" w:hAnsi="宋体" w:cs="Times New Roman" w:hint="eastAsia"/>
          <w:b/>
          <w:sz w:val="30"/>
          <w:szCs w:val="30"/>
        </w:rPr>
        <w:t>（1）查明矿产资源的调查</w:t>
      </w:r>
    </w:p>
    <w:p w:rsidR="001D7177" w:rsidRPr="001D7177" w:rsidRDefault="001D7177" w:rsidP="001D7177">
      <w:pPr>
        <w:spacing w:line="360" w:lineRule="auto"/>
        <w:ind w:firstLineChars="217" w:firstLine="651"/>
        <w:rPr>
          <w:rFonts w:ascii="宋体" w:eastAsia="宋体" w:hAnsi="宋体" w:cs="Times New Roman" w:hint="eastAsia"/>
          <w:sz w:val="30"/>
          <w:szCs w:val="30"/>
        </w:rPr>
      </w:pPr>
      <w:r w:rsidRPr="001D7177">
        <w:rPr>
          <w:rFonts w:ascii="宋体" w:eastAsia="宋体" w:hAnsi="宋体" w:cs="Times New Roman" w:hint="eastAsia"/>
          <w:sz w:val="30"/>
          <w:szCs w:val="30"/>
        </w:rPr>
        <w:t>系统梳理储量库等相关数据库中各类数据，开展全面</w:t>
      </w:r>
      <w:r w:rsidRPr="001D7177">
        <w:rPr>
          <w:rFonts w:ascii="宋体" w:eastAsia="宋体" w:hAnsi="宋体" w:cs="Times New Roman"/>
          <w:sz w:val="30"/>
          <w:szCs w:val="30"/>
        </w:rPr>
        <w:t>调查与核查，摸清矿山占用、</w:t>
      </w:r>
      <w:r w:rsidRPr="001D7177">
        <w:rPr>
          <w:rFonts w:ascii="宋体" w:eastAsia="宋体" w:hAnsi="宋体" w:cs="Times New Roman" w:hint="eastAsia"/>
          <w:sz w:val="30"/>
          <w:szCs w:val="30"/>
        </w:rPr>
        <w:t>未利用、消耗、勘查新增、闭坑残留等资源储量变化情况，以及未</w:t>
      </w:r>
      <w:r w:rsidRPr="001D7177">
        <w:rPr>
          <w:rFonts w:ascii="宋体" w:eastAsia="宋体" w:hAnsi="宋体" w:cs="Times New Roman"/>
          <w:sz w:val="30"/>
          <w:szCs w:val="30"/>
        </w:rPr>
        <w:t>登记入库资源储量、政策性关闭矿山保有资源储量等，</w:t>
      </w:r>
      <w:r w:rsidRPr="001D7177">
        <w:rPr>
          <w:rFonts w:ascii="宋体" w:eastAsia="宋体" w:hAnsi="宋体" w:cs="Times New Roman" w:hint="eastAsia"/>
          <w:sz w:val="30"/>
          <w:szCs w:val="30"/>
        </w:rPr>
        <w:t>获取</w:t>
      </w:r>
      <w:r w:rsidRPr="001D7177">
        <w:rPr>
          <w:rFonts w:ascii="宋体" w:eastAsia="宋体" w:hAnsi="宋体" w:cs="Times New Roman"/>
          <w:sz w:val="30"/>
          <w:szCs w:val="30"/>
        </w:rPr>
        <w:t>准确翔实的各类矿产资源储量数量、结构、空间分布和占用情况等</w:t>
      </w:r>
      <w:r w:rsidRPr="001D7177">
        <w:rPr>
          <w:rFonts w:ascii="宋体" w:eastAsia="宋体" w:hAnsi="宋体" w:cs="Times New Roman" w:hint="eastAsia"/>
          <w:sz w:val="30"/>
          <w:szCs w:val="30"/>
        </w:rPr>
        <w:t>基础</w:t>
      </w:r>
      <w:r w:rsidRPr="001D7177">
        <w:rPr>
          <w:rFonts w:ascii="宋体" w:eastAsia="宋体" w:hAnsi="宋体" w:cs="Times New Roman"/>
          <w:sz w:val="30"/>
          <w:szCs w:val="30"/>
        </w:rPr>
        <w:t>数据，</w:t>
      </w:r>
      <w:r w:rsidRPr="001D7177">
        <w:rPr>
          <w:rFonts w:ascii="宋体" w:eastAsia="宋体" w:hAnsi="宋体" w:cs="Times New Roman" w:hint="eastAsia"/>
          <w:sz w:val="30"/>
          <w:szCs w:val="30"/>
        </w:rPr>
        <w:t>全面</w:t>
      </w:r>
      <w:r w:rsidRPr="001D7177">
        <w:rPr>
          <w:rFonts w:ascii="宋体" w:eastAsia="宋体" w:hAnsi="宋体" w:cs="Times New Roman"/>
          <w:sz w:val="30"/>
          <w:szCs w:val="30"/>
        </w:rPr>
        <w:t>掌握全国查明矿产资源状况。</w:t>
      </w:r>
    </w:p>
    <w:p w:rsidR="001D7177" w:rsidRPr="001D7177" w:rsidRDefault="001D7177" w:rsidP="001D7177">
      <w:pPr>
        <w:spacing w:line="360" w:lineRule="auto"/>
        <w:ind w:firstLineChars="217" w:firstLine="654"/>
        <w:rPr>
          <w:rFonts w:ascii="宋体" w:eastAsia="宋体" w:hAnsi="宋体" w:cs="Times New Roman" w:hint="eastAsia"/>
          <w:b/>
          <w:sz w:val="30"/>
          <w:szCs w:val="30"/>
        </w:rPr>
      </w:pPr>
      <w:r w:rsidRPr="001D7177">
        <w:rPr>
          <w:rFonts w:ascii="宋体" w:eastAsia="宋体" w:hAnsi="宋体" w:cs="Times New Roman" w:hint="eastAsia"/>
          <w:b/>
          <w:sz w:val="30"/>
          <w:szCs w:val="30"/>
        </w:rPr>
        <w:t>（2）潜在矿产资源的调查</w:t>
      </w:r>
    </w:p>
    <w:p w:rsidR="001D7177" w:rsidRPr="001D7177" w:rsidRDefault="001D7177" w:rsidP="001D7177">
      <w:pPr>
        <w:spacing w:line="360" w:lineRule="auto"/>
        <w:ind w:firstLineChars="217" w:firstLine="651"/>
        <w:rPr>
          <w:rFonts w:ascii="宋体" w:eastAsia="宋体" w:hAnsi="宋体" w:cs="Times New Roman" w:hint="eastAsia"/>
          <w:sz w:val="30"/>
          <w:szCs w:val="30"/>
        </w:rPr>
      </w:pPr>
      <w:r w:rsidRPr="001D7177">
        <w:rPr>
          <w:rFonts w:ascii="宋体" w:eastAsia="宋体" w:hAnsi="宋体" w:cs="Times New Roman" w:hint="eastAsia"/>
          <w:sz w:val="30"/>
          <w:szCs w:val="30"/>
        </w:rPr>
        <w:t>以重要矿产和战略性新兴矿产为重点，科学</w:t>
      </w:r>
      <w:r w:rsidRPr="001D7177">
        <w:rPr>
          <w:rFonts w:ascii="宋体" w:eastAsia="宋体" w:hAnsi="宋体" w:cs="Times New Roman"/>
          <w:sz w:val="30"/>
          <w:szCs w:val="30"/>
        </w:rPr>
        <w:t>评价我国矿产资源潜力，摸清全国潜在矿产资源数量及其空间分布，获得各类</w:t>
      </w:r>
      <w:r w:rsidRPr="001D7177">
        <w:rPr>
          <w:rFonts w:ascii="宋体" w:eastAsia="宋体" w:hAnsi="宋体" w:cs="Times New Roman" w:hint="eastAsia"/>
          <w:sz w:val="30"/>
          <w:szCs w:val="30"/>
        </w:rPr>
        <w:t>潜在矿产资源状况数据。对于开展过全国性潜力预测评价工作的重要矿产，跟踪近年来的找矿勘查进展，开展动态更新和评价；对于未开展过全国性潜力预测评价的重要矿种，开展资源潜力概略评价，并充分依托矿种专家、区带专家的智慧，开展多种形式的研讨和咨询，圈定远景区，估算资源潜力。</w:t>
      </w:r>
    </w:p>
    <w:p w:rsidR="001D7177" w:rsidRPr="001D7177" w:rsidRDefault="001D7177" w:rsidP="001D7177">
      <w:pPr>
        <w:spacing w:line="360" w:lineRule="auto"/>
        <w:ind w:firstLineChars="217" w:firstLine="654"/>
        <w:rPr>
          <w:rFonts w:ascii="宋体" w:eastAsia="宋体" w:hAnsi="宋体" w:cs="Times New Roman" w:hint="eastAsia"/>
          <w:b/>
          <w:sz w:val="30"/>
          <w:szCs w:val="30"/>
        </w:rPr>
      </w:pPr>
      <w:r w:rsidRPr="001D7177">
        <w:rPr>
          <w:rFonts w:ascii="宋体" w:eastAsia="宋体" w:hAnsi="宋体" w:cs="Times New Roman" w:hint="eastAsia"/>
          <w:b/>
          <w:sz w:val="30"/>
          <w:szCs w:val="30"/>
        </w:rPr>
        <w:lastRenderedPageBreak/>
        <w:t>（3）数据库的建设</w:t>
      </w:r>
    </w:p>
    <w:p w:rsidR="001D7177" w:rsidRPr="001D7177" w:rsidRDefault="001D7177" w:rsidP="001D7177">
      <w:pPr>
        <w:spacing w:line="360" w:lineRule="auto"/>
        <w:ind w:firstLineChars="217" w:firstLine="651"/>
        <w:rPr>
          <w:rFonts w:ascii="宋体" w:eastAsia="宋体" w:hAnsi="宋体" w:cs="Times New Roman" w:hint="eastAsia"/>
          <w:color w:val="FF0000"/>
          <w:sz w:val="30"/>
          <w:szCs w:val="30"/>
        </w:rPr>
      </w:pPr>
      <w:r w:rsidRPr="001D7177">
        <w:rPr>
          <w:rFonts w:ascii="宋体" w:eastAsia="宋体" w:hAnsi="宋体" w:cs="仿宋_GB2312" w:hint="eastAsia"/>
          <w:sz w:val="30"/>
          <w:szCs w:val="30"/>
        </w:rPr>
        <w:t>国家制定统一的数据库标准及建库规范，建设全国和省级矿产资源国情调查成果数据库。全国成果库包括查明、潜在矿产资源调查成果数据库和海外矿产资源可供性评估成果数据集，分别用于对查明、潜在矿产资源和海外矿产资源可供性调查的数据、图件等成果的综合管理；省级成果库不包括海外调查成果。做好国情调查成果数据库与储量数据库的对接，实现国情调查成果的动态更新、集成管理、综合查询、统计汇总、数据分析、快速服务等功能。</w:t>
      </w:r>
    </w:p>
    <w:p w:rsidR="001D7177" w:rsidRPr="001D7177" w:rsidRDefault="001D7177" w:rsidP="001D7177">
      <w:pPr>
        <w:spacing w:line="360" w:lineRule="auto"/>
        <w:ind w:firstLineChars="217" w:firstLine="654"/>
        <w:rPr>
          <w:rFonts w:ascii="宋体" w:eastAsia="宋体" w:hAnsi="宋体" w:cs="Times New Roman" w:hint="eastAsia"/>
          <w:b/>
          <w:sz w:val="30"/>
          <w:szCs w:val="30"/>
        </w:rPr>
      </w:pPr>
      <w:r w:rsidRPr="001D7177">
        <w:rPr>
          <w:rFonts w:ascii="宋体" w:eastAsia="宋体" w:hAnsi="宋体" w:cs="Times New Roman" w:hint="eastAsia"/>
          <w:b/>
          <w:sz w:val="30"/>
          <w:szCs w:val="30"/>
        </w:rPr>
        <w:t>（4）汇总</w:t>
      </w:r>
    </w:p>
    <w:p w:rsidR="001D7177" w:rsidRPr="001D7177" w:rsidRDefault="001D7177" w:rsidP="001D7177">
      <w:pPr>
        <w:spacing w:line="360" w:lineRule="auto"/>
        <w:ind w:firstLineChars="217" w:firstLine="651"/>
        <w:rPr>
          <w:rFonts w:ascii="宋体" w:eastAsia="宋体" w:hAnsi="宋体" w:cs="Times New Roman" w:hint="eastAsia"/>
          <w:sz w:val="30"/>
          <w:szCs w:val="30"/>
        </w:rPr>
      </w:pPr>
      <w:r w:rsidRPr="001D7177">
        <w:rPr>
          <w:rFonts w:ascii="宋体" w:eastAsia="宋体" w:hAnsi="宋体" w:cs="仿宋_GB2312" w:hint="eastAsia"/>
          <w:sz w:val="30"/>
          <w:szCs w:val="30"/>
        </w:rPr>
        <w:t>在省级调查成果的基础上，进行查明矿产资源状况、潜在矿产资源状况调查数据信息的全国汇总，形成全国所有矿种查明矿产资源状况数据和潜在资源状况数据；在开展各项专题调查评价以及技术经济与生态综合评价的基础上，开展矿产资源</w:t>
      </w:r>
      <w:r w:rsidRPr="001D7177">
        <w:rPr>
          <w:rFonts w:ascii="宋体" w:eastAsia="宋体" w:hAnsi="宋体" w:cs="仿宋_GB2312"/>
          <w:sz w:val="30"/>
          <w:szCs w:val="30"/>
        </w:rPr>
        <w:t>战略、资源保障程度、资源安全预警</w:t>
      </w:r>
      <w:r w:rsidRPr="001D7177">
        <w:rPr>
          <w:rFonts w:ascii="宋体" w:eastAsia="宋体" w:hAnsi="宋体" w:cs="仿宋_GB2312" w:hint="eastAsia"/>
          <w:sz w:val="30"/>
          <w:szCs w:val="30"/>
        </w:rPr>
        <w:t>、</w:t>
      </w:r>
      <w:r w:rsidRPr="001D7177">
        <w:rPr>
          <w:rFonts w:ascii="宋体" w:eastAsia="宋体" w:hAnsi="宋体" w:cs="仿宋_GB2312"/>
          <w:sz w:val="30"/>
          <w:szCs w:val="30"/>
        </w:rPr>
        <w:t>压覆</w:t>
      </w:r>
      <w:r w:rsidRPr="001D7177">
        <w:rPr>
          <w:rFonts w:ascii="宋体" w:eastAsia="宋体" w:hAnsi="宋体" w:cs="仿宋_GB2312" w:hint="eastAsia"/>
          <w:sz w:val="30"/>
          <w:szCs w:val="30"/>
        </w:rPr>
        <w:t>重要</w:t>
      </w:r>
      <w:r w:rsidRPr="001D7177">
        <w:rPr>
          <w:rFonts w:ascii="宋体" w:eastAsia="宋体" w:hAnsi="宋体" w:cs="仿宋_GB2312"/>
          <w:sz w:val="30"/>
          <w:szCs w:val="30"/>
        </w:rPr>
        <w:t>矿产资源等</w:t>
      </w:r>
      <w:r w:rsidRPr="001D7177">
        <w:rPr>
          <w:rFonts w:ascii="宋体" w:eastAsia="宋体" w:hAnsi="宋体" w:cs="仿宋_GB2312" w:hint="eastAsia"/>
          <w:sz w:val="30"/>
          <w:szCs w:val="30"/>
        </w:rPr>
        <w:t>综合研究工作；制作系列数据成果，编制系列图件，加大</w:t>
      </w:r>
      <w:r w:rsidRPr="001D7177">
        <w:rPr>
          <w:rFonts w:ascii="宋体" w:eastAsia="宋体" w:hAnsi="宋体" w:cs="仿宋_GB2312"/>
          <w:sz w:val="30"/>
          <w:szCs w:val="30"/>
        </w:rPr>
        <w:t>成果数据共享力度，</w:t>
      </w:r>
      <w:r w:rsidRPr="001D7177">
        <w:rPr>
          <w:rFonts w:ascii="宋体" w:eastAsia="宋体" w:hAnsi="宋体" w:cs="仿宋_GB2312" w:hint="eastAsia"/>
          <w:sz w:val="30"/>
          <w:szCs w:val="30"/>
        </w:rPr>
        <w:t>为各级政府、科研机构、社会公众提供不同层级的服务，最大程度发挥矿产资源国情调查的综合效益。</w:t>
      </w:r>
    </w:p>
    <w:p w:rsidR="001D7177" w:rsidRPr="001D7177" w:rsidRDefault="001D7177" w:rsidP="001D7177">
      <w:pPr>
        <w:keepNext/>
        <w:keepLines/>
        <w:spacing w:before="260" w:after="260"/>
        <w:outlineLvl w:val="1"/>
        <w:rPr>
          <w:rFonts w:ascii="宋体" w:eastAsia="宋体" w:hAnsi="宋体" w:cs="Times New Roman" w:hint="eastAsia"/>
          <w:b/>
          <w:bCs/>
          <w:sz w:val="36"/>
          <w:szCs w:val="36"/>
        </w:rPr>
      </w:pPr>
      <w:bookmarkStart w:id="11" w:name="_Toc532596930"/>
      <w:bookmarkStart w:id="12" w:name="_Toc534390897"/>
      <w:bookmarkStart w:id="13" w:name="_Toc534754676"/>
      <w:bookmarkStart w:id="14" w:name="_Toc536621890"/>
      <w:r w:rsidRPr="001D7177">
        <w:rPr>
          <w:rFonts w:ascii="宋体" w:eastAsia="宋体" w:hAnsi="宋体" w:cs="Times New Roman"/>
          <w:b/>
          <w:bCs/>
          <w:sz w:val="36"/>
          <w:szCs w:val="36"/>
        </w:rPr>
        <w:t>3</w:t>
      </w:r>
      <w:r w:rsidRPr="001D7177">
        <w:rPr>
          <w:rFonts w:ascii="宋体" w:eastAsia="宋体" w:hAnsi="宋体" w:cs="Times New Roman" w:hint="eastAsia"/>
          <w:b/>
          <w:bCs/>
          <w:sz w:val="36"/>
          <w:szCs w:val="36"/>
        </w:rPr>
        <w:t xml:space="preserve"> 依据</w:t>
      </w:r>
      <w:r w:rsidRPr="001D7177">
        <w:rPr>
          <w:rFonts w:ascii="宋体" w:eastAsia="宋体" w:hAnsi="宋体" w:cs="Times New Roman"/>
          <w:b/>
          <w:bCs/>
          <w:sz w:val="36"/>
          <w:szCs w:val="36"/>
        </w:rPr>
        <w:t>的</w:t>
      </w:r>
      <w:r w:rsidRPr="001D7177">
        <w:rPr>
          <w:rFonts w:ascii="宋体" w:eastAsia="宋体" w:hAnsi="宋体" w:cs="Times New Roman" w:hint="eastAsia"/>
          <w:b/>
          <w:bCs/>
          <w:sz w:val="36"/>
          <w:szCs w:val="36"/>
        </w:rPr>
        <w:t>文件和标准</w:t>
      </w:r>
      <w:bookmarkEnd w:id="11"/>
      <w:bookmarkEnd w:id="12"/>
      <w:bookmarkEnd w:id="13"/>
      <w:bookmarkEnd w:id="14"/>
    </w:p>
    <w:p w:rsidR="001D7177" w:rsidRPr="001D7177" w:rsidRDefault="001D7177" w:rsidP="001D7177">
      <w:pPr>
        <w:tabs>
          <w:tab w:val="left" w:pos="900"/>
        </w:tabs>
        <w:adjustRightInd w:val="0"/>
        <w:snapToGrid w:val="0"/>
        <w:spacing w:line="360" w:lineRule="auto"/>
        <w:ind w:firstLineChars="200" w:firstLine="600"/>
        <w:rPr>
          <w:rFonts w:ascii="宋体" w:eastAsia="宋体" w:hAnsi="宋体" w:cs="Times New Roman" w:hint="eastAsia"/>
          <w:sz w:val="30"/>
          <w:szCs w:val="30"/>
        </w:rPr>
      </w:pPr>
      <w:r w:rsidRPr="001D7177">
        <w:rPr>
          <w:rFonts w:ascii="宋体" w:eastAsia="宋体" w:hAnsi="宋体" w:cs="Times New Roman" w:hint="eastAsia"/>
          <w:sz w:val="30"/>
          <w:szCs w:val="30"/>
        </w:rPr>
        <w:t>（1）《矿产资源登记统计管理办法》（国土资源部令2004年第23号）</w:t>
      </w:r>
    </w:p>
    <w:p w:rsidR="001D7177" w:rsidRPr="001D7177" w:rsidRDefault="001D7177" w:rsidP="001D7177">
      <w:pPr>
        <w:tabs>
          <w:tab w:val="left" w:pos="900"/>
        </w:tabs>
        <w:adjustRightInd w:val="0"/>
        <w:snapToGrid w:val="0"/>
        <w:spacing w:line="360" w:lineRule="auto"/>
        <w:ind w:firstLineChars="200" w:firstLine="600"/>
        <w:rPr>
          <w:rFonts w:ascii="宋体" w:eastAsia="宋体" w:hAnsi="宋体" w:cs="Times New Roman" w:hint="eastAsia"/>
          <w:sz w:val="30"/>
          <w:szCs w:val="30"/>
        </w:rPr>
      </w:pPr>
      <w:r w:rsidRPr="001D7177">
        <w:rPr>
          <w:rFonts w:ascii="宋体" w:eastAsia="宋体" w:hAnsi="宋体" w:cs="Times New Roman" w:hint="eastAsia"/>
          <w:sz w:val="30"/>
          <w:szCs w:val="30"/>
        </w:rPr>
        <w:t>（2）《关于开展矿产资源储量登记工作的通知》（国土资发2004〕35号）</w:t>
      </w:r>
    </w:p>
    <w:p w:rsidR="001D7177" w:rsidRPr="001D7177" w:rsidRDefault="001D7177" w:rsidP="001D7177">
      <w:pPr>
        <w:tabs>
          <w:tab w:val="left" w:pos="900"/>
        </w:tabs>
        <w:adjustRightInd w:val="0"/>
        <w:snapToGrid w:val="0"/>
        <w:spacing w:line="360" w:lineRule="auto"/>
        <w:ind w:firstLineChars="200" w:firstLine="600"/>
        <w:rPr>
          <w:rFonts w:ascii="宋体" w:eastAsia="宋体" w:hAnsi="宋体" w:cs="Times New Roman" w:hint="eastAsia"/>
          <w:sz w:val="30"/>
          <w:szCs w:val="30"/>
        </w:rPr>
      </w:pPr>
      <w:r w:rsidRPr="001D7177">
        <w:rPr>
          <w:rFonts w:ascii="宋体" w:eastAsia="宋体" w:hAnsi="宋体" w:cs="Times New Roman" w:hint="eastAsia"/>
          <w:sz w:val="30"/>
          <w:szCs w:val="30"/>
        </w:rPr>
        <w:lastRenderedPageBreak/>
        <w:t>（3）《关于做好矿产资源统计工作的通知》（国土资发〔2004〕61号）</w:t>
      </w:r>
    </w:p>
    <w:p w:rsidR="001D7177" w:rsidRPr="001D7177" w:rsidRDefault="001D7177" w:rsidP="001D7177">
      <w:pPr>
        <w:tabs>
          <w:tab w:val="left" w:pos="900"/>
        </w:tabs>
        <w:adjustRightInd w:val="0"/>
        <w:snapToGrid w:val="0"/>
        <w:spacing w:line="360" w:lineRule="auto"/>
        <w:ind w:firstLineChars="200" w:firstLine="600"/>
        <w:rPr>
          <w:rFonts w:ascii="宋体" w:eastAsia="宋体" w:hAnsi="宋体" w:cs="Times New Roman" w:hint="eastAsia"/>
          <w:sz w:val="30"/>
          <w:szCs w:val="30"/>
        </w:rPr>
      </w:pPr>
      <w:r w:rsidRPr="001D7177">
        <w:rPr>
          <w:rFonts w:ascii="宋体" w:eastAsia="宋体" w:hAnsi="宋体" w:cs="Times New Roman" w:hint="eastAsia"/>
          <w:sz w:val="30"/>
          <w:szCs w:val="30"/>
        </w:rPr>
        <w:t>（4）《固体矿产资源储量核实报告编写规定》（国土资发〔2007〕26号）</w:t>
      </w:r>
    </w:p>
    <w:p w:rsidR="001D7177" w:rsidRPr="001D7177" w:rsidRDefault="001D7177" w:rsidP="001D7177">
      <w:pPr>
        <w:tabs>
          <w:tab w:val="left" w:pos="900"/>
        </w:tabs>
        <w:adjustRightInd w:val="0"/>
        <w:snapToGrid w:val="0"/>
        <w:spacing w:line="360" w:lineRule="auto"/>
        <w:ind w:firstLineChars="200" w:firstLine="600"/>
        <w:rPr>
          <w:rFonts w:ascii="宋体" w:eastAsia="宋体" w:hAnsi="宋体" w:cs="Times New Roman" w:hint="eastAsia"/>
          <w:sz w:val="30"/>
          <w:szCs w:val="30"/>
        </w:rPr>
      </w:pPr>
      <w:r w:rsidRPr="001D7177">
        <w:rPr>
          <w:rFonts w:ascii="宋体" w:eastAsia="宋体" w:hAnsi="宋体" w:cs="Times New Roman" w:hint="eastAsia"/>
          <w:sz w:val="30"/>
          <w:szCs w:val="30"/>
        </w:rPr>
        <w:t>（5）《关于印发成果地质资料电子文件汇交格式要求》（国土资发〔2006〕210号）</w:t>
      </w:r>
    </w:p>
    <w:p w:rsidR="001D7177" w:rsidRPr="001D7177" w:rsidRDefault="001D7177" w:rsidP="001D7177">
      <w:pPr>
        <w:tabs>
          <w:tab w:val="left" w:pos="900"/>
        </w:tabs>
        <w:adjustRightInd w:val="0"/>
        <w:snapToGrid w:val="0"/>
        <w:spacing w:line="360" w:lineRule="auto"/>
        <w:ind w:firstLineChars="200" w:firstLine="600"/>
        <w:rPr>
          <w:rFonts w:ascii="宋体" w:eastAsia="宋体" w:hAnsi="宋体" w:cs="Times New Roman" w:hint="eastAsia"/>
          <w:sz w:val="30"/>
          <w:szCs w:val="30"/>
        </w:rPr>
      </w:pPr>
      <w:r w:rsidRPr="001D7177">
        <w:rPr>
          <w:rFonts w:ascii="宋体" w:eastAsia="宋体" w:hAnsi="宋体" w:cs="Times New Roman" w:hint="eastAsia"/>
          <w:sz w:val="30"/>
          <w:szCs w:val="30"/>
        </w:rPr>
        <w:t>（6）《关于全面实施〈固体矿产资源/储量分类〉国家标准和勘查规范有关事项的通知》（国土资发〔2007〕68号）</w:t>
      </w:r>
    </w:p>
    <w:p w:rsidR="001D7177" w:rsidRPr="001D7177" w:rsidRDefault="001D7177" w:rsidP="001D7177">
      <w:pPr>
        <w:tabs>
          <w:tab w:val="left" w:pos="900"/>
        </w:tabs>
        <w:adjustRightInd w:val="0"/>
        <w:snapToGrid w:val="0"/>
        <w:spacing w:line="360" w:lineRule="auto"/>
        <w:ind w:firstLineChars="200" w:firstLine="600"/>
        <w:rPr>
          <w:rFonts w:ascii="宋体" w:eastAsia="宋体" w:hAnsi="宋体" w:cs="Times New Roman" w:hint="eastAsia"/>
          <w:sz w:val="30"/>
          <w:szCs w:val="30"/>
        </w:rPr>
      </w:pPr>
      <w:r w:rsidRPr="001D7177">
        <w:rPr>
          <w:rFonts w:ascii="宋体" w:eastAsia="宋体" w:hAnsi="宋体" w:cs="Times New Roman" w:hint="eastAsia"/>
          <w:sz w:val="30"/>
          <w:szCs w:val="30"/>
        </w:rPr>
        <w:t>（7）《国土资源部关于进一步做好建设项目压覆重要矿产资源审批管理工作的通知》（国土资发〔2010〕137号）</w:t>
      </w:r>
    </w:p>
    <w:p w:rsidR="001D7177" w:rsidRPr="001D7177" w:rsidRDefault="001D7177" w:rsidP="001D7177">
      <w:pPr>
        <w:tabs>
          <w:tab w:val="left" w:pos="900"/>
        </w:tabs>
        <w:adjustRightInd w:val="0"/>
        <w:snapToGrid w:val="0"/>
        <w:spacing w:line="360" w:lineRule="auto"/>
        <w:ind w:firstLineChars="200" w:firstLine="600"/>
        <w:rPr>
          <w:rFonts w:ascii="宋体" w:eastAsia="宋体" w:hAnsi="宋体" w:cs="Times New Roman" w:hint="eastAsia"/>
          <w:sz w:val="30"/>
          <w:szCs w:val="30"/>
        </w:rPr>
      </w:pPr>
      <w:r w:rsidRPr="001D7177">
        <w:rPr>
          <w:rFonts w:ascii="宋体" w:eastAsia="宋体" w:hAnsi="宋体" w:cs="Times New Roman" w:hint="eastAsia"/>
          <w:sz w:val="30"/>
          <w:szCs w:val="30"/>
        </w:rPr>
        <w:t>（8）《自然资源部办公厅</w:t>
      </w:r>
      <w:r w:rsidRPr="001D7177">
        <w:rPr>
          <w:rFonts w:ascii="宋体" w:eastAsia="宋体" w:hAnsi="宋体" w:cs="Times New Roman"/>
          <w:sz w:val="30"/>
          <w:szCs w:val="30"/>
        </w:rPr>
        <w:t>关于印发</w:t>
      </w:r>
      <w:r w:rsidRPr="001D7177">
        <w:rPr>
          <w:rFonts w:ascii="宋体" w:eastAsia="宋体" w:hAnsi="宋体" w:cs="Times New Roman" w:hint="eastAsia"/>
          <w:sz w:val="30"/>
          <w:szCs w:val="30"/>
        </w:rPr>
        <w:t>&lt;矿产资源国情调查试点工作方案&gt;的通知》（自然资办函〔2018〕</w:t>
      </w:r>
      <w:r w:rsidRPr="001D7177">
        <w:rPr>
          <w:rFonts w:ascii="宋体" w:eastAsia="宋体" w:hAnsi="宋体" w:cs="Times New Roman"/>
          <w:sz w:val="30"/>
          <w:szCs w:val="30"/>
        </w:rPr>
        <w:t>1694</w:t>
      </w:r>
      <w:r w:rsidRPr="001D7177">
        <w:rPr>
          <w:rFonts w:ascii="宋体" w:eastAsia="宋体" w:hAnsi="宋体" w:cs="Times New Roman" w:hint="eastAsia"/>
          <w:sz w:val="30"/>
          <w:szCs w:val="30"/>
        </w:rPr>
        <w:t>号）</w:t>
      </w:r>
    </w:p>
    <w:p w:rsidR="001D7177" w:rsidRPr="001D7177" w:rsidRDefault="001D7177" w:rsidP="001D7177">
      <w:pPr>
        <w:tabs>
          <w:tab w:val="left" w:pos="900"/>
        </w:tabs>
        <w:adjustRightInd w:val="0"/>
        <w:snapToGrid w:val="0"/>
        <w:spacing w:line="360" w:lineRule="auto"/>
        <w:ind w:firstLineChars="200" w:firstLine="600"/>
        <w:rPr>
          <w:rFonts w:ascii="宋体" w:eastAsia="宋体" w:hAnsi="宋体" w:cs="Times New Roman" w:hint="eastAsia"/>
          <w:sz w:val="30"/>
          <w:szCs w:val="30"/>
        </w:rPr>
      </w:pPr>
      <w:r w:rsidRPr="001D7177">
        <w:rPr>
          <w:rFonts w:ascii="宋体" w:eastAsia="宋体" w:hAnsi="宋体" w:cs="Times New Roman" w:hint="eastAsia"/>
          <w:sz w:val="30"/>
          <w:szCs w:val="30"/>
        </w:rPr>
        <w:t>（9）《固体矿产资源/储量分类》（GB/T17766）</w:t>
      </w:r>
    </w:p>
    <w:p w:rsidR="001D7177" w:rsidRPr="001D7177" w:rsidRDefault="001D7177" w:rsidP="001D7177">
      <w:pPr>
        <w:tabs>
          <w:tab w:val="left" w:pos="900"/>
        </w:tabs>
        <w:adjustRightInd w:val="0"/>
        <w:snapToGrid w:val="0"/>
        <w:spacing w:line="360" w:lineRule="auto"/>
        <w:ind w:firstLineChars="200" w:firstLine="600"/>
        <w:rPr>
          <w:rFonts w:ascii="宋体" w:eastAsia="宋体" w:hAnsi="宋体" w:cs="Times New Roman" w:hint="eastAsia"/>
          <w:sz w:val="30"/>
          <w:szCs w:val="30"/>
        </w:rPr>
      </w:pPr>
      <w:r w:rsidRPr="001D7177">
        <w:rPr>
          <w:rFonts w:ascii="宋体" w:eastAsia="宋体" w:hAnsi="宋体" w:cs="Times New Roman" w:hint="eastAsia"/>
          <w:sz w:val="30"/>
          <w:szCs w:val="30"/>
        </w:rPr>
        <w:t>（10）《固体矿产地质勘查规范总则》（GB/T13908）</w:t>
      </w:r>
    </w:p>
    <w:p w:rsidR="001D7177" w:rsidRPr="001D7177" w:rsidRDefault="001D7177" w:rsidP="001D7177">
      <w:pPr>
        <w:tabs>
          <w:tab w:val="left" w:pos="900"/>
        </w:tabs>
        <w:adjustRightInd w:val="0"/>
        <w:snapToGrid w:val="0"/>
        <w:spacing w:line="360" w:lineRule="auto"/>
        <w:ind w:firstLineChars="200" w:firstLine="600"/>
        <w:rPr>
          <w:rFonts w:ascii="宋体" w:eastAsia="宋体" w:hAnsi="宋体" w:cs="Times New Roman" w:hint="eastAsia"/>
          <w:sz w:val="30"/>
          <w:szCs w:val="30"/>
        </w:rPr>
      </w:pPr>
      <w:r w:rsidRPr="001D7177">
        <w:rPr>
          <w:rFonts w:ascii="宋体" w:eastAsia="宋体" w:hAnsi="宋体" w:cs="Times New Roman" w:hint="eastAsia"/>
          <w:sz w:val="30"/>
          <w:szCs w:val="30"/>
        </w:rPr>
        <w:t xml:space="preserve">（11）《固体矿产勘查工作规范》（GB/T </w:t>
      </w:r>
      <w:r w:rsidRPr="001D7177">
        <w:rPr>
          <w:rFonts w:ascii="宋体" w:eastAsia="宋体" w:hAnsi="宋体" w:cs="Times New Roman"/>
          <w:sz w:val="30"/>
          <w:szCs w:val="30"/>
        </w:rPr>
        <w:t>33444-2016</w:t>
      </w:r>
      <w:r w:rsidRPr="001D7177">
        <w:rPr>
          <w:rFonts w:ascii="宋体" w:eastAsia="宋体" w:hAnsi="宋体" w:cs="Times New Roman" w:hint="eastAsia"/>
          <w:sz w:val="30"/>
          <w:szCs w:val="30"/>
        </w:rPr>
        <w:t>）</w:t>
      </w:r>
    </w:p>
    <w:p w:rsidR="001D7177" w:rsidRPr="001D7177" w:rsidRDefault="001D7177" w:rsidP="001D7177">
      <w:pPr>
        <w:tabs>
          <w:tab w:val="left" w:pos="900"/>
        </w:tabs>
        <w:adjustRightInd w:val="0"/>
        <w:snapToGrid w:val="0"/>
        <w:spacing w:line="360" w:lineRule="auto"/>
        <w:ind w:firstLineChars="200" w:firstLine="600"/>
        <w:rPr>
          <w:rFonts w:ascii="宋体" w:eastAsia="宋体" w:hAnsi="宋体" w:cs="Times New Roman" w:hint="eastAsia"/>
          <w:sz w:val="30"/>
          <w:szCs w:val="30"/>
        </w:rPr>
      </w:pPr>
      <w:r w:rsidRPr="001D7177">
        <w:rPr>
          <w:rFonts w:ascii="宋体" w:eastAsia="宋体" w:hAnsi="宋体" w:cs="Times New Roman" w:hint="eastAsia"/>
          <w:sz w:val="30"/>
          <w:szCs w:val="30"/>
        </w:rPr>
        <w:t>（12）《地质矿产勘查测量规范》（GB/T18341）</w:t>
      </w:r>
    </w:p>
    <w:p w:rsidR="001D7177" w:rsidRPr="001D7177" w:rsidRDefault="001D7177" w:rsidP="001D7177">
      <w:pPr>
        <w:tabs>
          <w:tab w:val="left" w:pos="900"/>
        </w:tabs>
        <w:adjustRightInd w:val="0"/>
        <w:snapToGrid w:val="0"/>
        <w:spacing w:line="360" w:lineRule="auto"/>
        <w:ind w:firstLineChars="200" w:firstLine="600"/>
        <w:rPr>
          <w:rFonts w:ascii="宋体" w:eastAsia="宋体" w:hAnsi="宋体" w:cs="Times New Roman" w:hint="eastAsia"/>
          <w:sz w:val="30"/>
          <w:szCs w:val="30"/>
        </w:rPr>
      </w:pPr>
      <w:r w:rsidRPr="001D7177">
        <w:rPr>
          <w:rFonts w:ascii="宋体" w:eastAsia="宋体" w:hAnsi="宋体" w:cs="Times New Roman" w:hint="eastAsia"/>
          <w:sz w:val="30"/>
          <w:szCs w:val="30"/>
        </w:rPr>
        <w:t>（13）《矿区水文地质工程地质勘查勘探规范》（GB/T12719）</w:t>
      </w:r>
    </w:p>
    <w:p w:rsidR="001D7177" w:rsidRPr="001D7177" w:rsidRDefault="001D7177" w:rsidP="001D7177">
      <w:pPr>
        <w:tabs>
          <w:tab w:val="left" w:pos="900"/>
        </w:tabs>
        <w:adjustRightInd w:val="0"/>
        <w:snapToGrid w:val="0"/>
        <w:spacing w:line="360" w:lineRule="auto"/>
        <w:ind w:firstLineChars="200" w:firstLine="600"/>
        <w:rPr>
          <w:rFonts w:ascii="宋体" w:eastAsia="宋体" w:hAnsi="宋体" w:cs="Times New Roman" w:hint="eastAsia"/>
          <w:sz w:val="30"/>
          <w:szCs w:val="30"/>
        </w:rPr>
      </w:pPr>
      <w:r w:rsidRPr="001D7177">
        <w:rPr>
          <w:rFonts w:ascii="宋体" w:eastAsia="宋体" w:hAnsi="宋体" w:cs="Times New Roman" w:hint="eastAsia"/>
          <w:sz w:val="30"/>
          <w:szCs w:val="30"/>
        </w:rPr>
        <w:t>（14）《地质矿产术语分类代码》（GB/T 9649）</w:t>
      </w:r>
    </w:p>
    <w:p w:rsidR="001D7177" w:rsidRPr="001D7177" w:rsidRDefault="001D7177" w:rsidP="001D7177">
      <w:pPr>
        <w:tabs>
          <w:tab w:val="left" w:pos="900"/>
        </w:tabs>
        <w:adjustRightInd w:val="0"/>
        <w:snapToGrid w:val="0"/>
        <w:spacing w:line="360" w:lineRule="auto"/>
        <w:ind w:firstLineChars="200" w:firstLine="600"/>
        <w:rPr>
          <w:rFonts w:ascii="宋体" w:eastAsia="宋体" w:hAnsi="宋体" w:cs="Times New Roman" w:hint="eastAsia"/>
          <w:sz w:val="30"/>
          <w:szCs w:val="30"/>
        </w:rPr>
      </w:pPr>
      <w:r w:rsidRPr="001D7177">
        <w:rPr>
          <w:rFonts w:ascii="宋体" w:eastAsia="宋体" w:hAnsi="宋体" w:cs="Times New Roman" w:hint="eastAsia"/>
          <w:sz w:val="30"/>
          <w:szCs w:val="30"/>
        </w:rPr>
        <w:t>（15）《区域地质图图例》（GB 958）</w:t>
      </w:r>
    </w:p>
    <w:p w:rsidR="001D7177" w:rsidRPr="001D7177" w:rsidRDefault="001D7177" w:rsidP="001D7177">
      <w:pPr>
        <w:tabs>
          <w:tab w:val="left" w:pos="900"/>
        </w:tabs>
        <w:adjustRightInd w:val="0"/>
        <w:snapToGrid w:val="0"/>
        <w:spacing w:line="360" w:lineRule="auto"/>
        <w:ind w:firstLineChars="200" w:firstLine="600"/>
        <w:rPr>
          <w:rFonts w:ascii="宋体" w:eastAsia="宋体" w:hAnsi="宋体" w:cs="Times New Roman" w:hint="eastAsia"/>
          <w:sz w:val="30"/>
          <w:szCs w:val="30"/>
        </w:rPr>
      </w:pPr>
      <w:r w:rsidRPr="001D7177">
        <w:rPr>
          <w:rFonts w:ascii="宋体" w:eastAsia="宋体" w:hAnsi="宋体" w:cs="Times New Roman" w:hint="eastAsia"/>
          <w:sz w:val="30"/>
          <w:szCs w:val="30"/>
        </w:rPr>
        <w:t>（16）《地质图用色标准（1:500000～1000000）》（GB6390）</w:t>
      </w:r>
    </w:p>
    <w:p w:rsidR="001D7177" w:rsidRPr="001D7177" w:rsidRDefault="001D7177" w:rsidP="001D7177">
      <w:pPr>
        <w:tabs>
          <w:tab w:val="left" w:pos="900"/>
        </w:tabs>
        <w:adjustRightInd w:val="0"/>
        <w:snapToGrid w:val="0"/>
        <w:spacing w:line="360" w:lineRule="auto"/>
        <w:ind w:firstLineChars="200" w:firstLine="600"/>
        <w:rPr>
          <w:rFonts w:ascii="宋体" w:eastAsia="宋体" w:hAnsi="宋体" w:cs="Times New Roman" w:hint="eastAsia"/>
          <w:sz w:val="30"/>
          <w:szCs w:val="30"/>
        </w:rPr>
      </w:pPr>
      <w:r w:rsidRPr="001D7177">
        <w:rPr>
          <w:rFonts w:ascii="宋体" w:eastAsia="宋体" w:hAnsi="宋体" w:cs="Times New Roman" w:hint="eastAsia"/>
          <w:sz w:val="30"/>
          <w:szCs w:val="30"/>
        </w:rPr>
        <w:t>（17）《全数字式日期表示法》（GB2808-81）</w:t>
      </w:r>
    </w:p>
    <w:p w:rsidR="001D7177" w:rsidRPr="001D7177" w:rsidRDefault="001D7177" w:rsidP="001D7177">
      <w:pPr>
        <w:tabs>
          <w:tab w:val="left" w:pos="900"/>
        </w:tabs>
        <w:adjustRightInd w:val="0"/>
        <w:snapToGrid w:val="0"/>
        <w:spacing w:line="360" w:lineRule="auto"/>
        <w:ind w:firstLineChars="200" w:firstLine="600"/>
        <w:rPr>
          <w:rFonts w:ascii="宋体" w:eastAsia="宋体" w:hAnsi="宋体" w:cs="Times New Roman" w:hint="eastAsia"/>
          <w:sz w:val="30"/>
          <w:szCs w:val="30"/>
        </w:rPr>
      </w:pPr>
      <w:r w:rsidRPr="001D7177">
        <w:rPr>
          <w:rFonts w:ascii="宋体" w:eastAsia="宋体" w:hAnsi="宋体" w:cs="Times New Roman" w:hint="eastAsia"/>
          <w:sz w:val="30"/>
          <w:szCs w:val="30"/>
        </w:rPr>
        <w:t>（18）《基础地理信息要素分类与代码》（GB/T 13923）</w:t>
      </w:r>
    </w:p>
    <w:p w:rsidR="001D7177" w:rsidRPr="001D7177" w:rsidRDefault="001D7177" w:rsidP="001D7177">
      <w:pPr>
        <w:tabs>
          <w:tab w:val="left" w:pos="900"/>
        </w:tabs>
        <w:adjustRightInd w:val="0"/>
        <w:snapToGrid w:val="0"/>
        <w:spacing w:line="360" w:lineRule="auto"/>
        <w:ind w:firstLineChars="200" w:firstLine="600"/>
        <w:rPr>
          <w:rFonts w:ascii="宋体" w:eastAsia="宋体" w:hAnsi="宋体" w:cs="Times New Roman" w:hint="eastAsia"/>
          <w:sz w:val="30"/>
          <w:szCs w:val="30"/>
        </w:rPr>
      </w:pPr>
      <w:r w:rsidRPr="001D7177">
        <w:rPr>
          <w:rFonts w:ascii="宋体" w:eastAsia="宋体" w:hAnsi="宋体" w:cs="Times New Roman" w:hint="eastAsia"/>
          <w:sz w:val="30"/>
          <w:szCs w:val="30"/>
        </w:rPr>
        <w:t>（19）《中华人民共和国行政区划代码》（GB/T2260），以国家统计局最新公布的行政区代码为准</w:t>
      </w:r>
    </w:p>
    <w:p w:rsidR="001D7177" w:rsidRPr="001D7177" w:rsidRDefault="001D7177" w:rsidP="001D7177">
      <w:pPr>
        <w:tabs>
          <w:tab w:val="left" w:pos="900"/>
        </w:tabs>
        <w:adjustRightInd w:val="0"/>
        <w:snapToGrid w:val="0"/>
        <w:spacing w:line="360" w:lineRule="auto"/>
        <w:ind w:firstLineChars="200" w:firstLine="600"/>
        <w:rPr>
          <w:rFonts w:ascii="宋体" w:eastAsia="宋体" w:hAnsi="宋体" w:cs="Times New Roman" w:hint="eastAsia"/>
          <w:sz w:val="30"/>
          <w:szCs w:val="30"/>
        </w:rPr>
      </w:pPr>
      <w:r w:rsidRPr="001D7177">
        <w:rPr>
          <w:rFonts w:ascii="宋体" w:eastAsia="宋体" w:hAnsi="宋体" w:cs="Times New Roman" w:hint="eastAsia"/>
          <w:sz w:val="30"/>
          <w:szCs w:val="30"/>
        </w:rPr>
        <w:lastRenderedPageBreak/>
        <w:t>（20）中华人民共和国国土资源部公布的单矿种地质勘查规范</w:t>
      </w:r>
    </w:p>
    <w:p w:rsidR="001D7177" w:rsidRPr="001D7177" w:rsidRDefault="001D7177" w:rsidP="001D7177">
      <w:pPr>
        <w:tabs>
          <w:tab w:val="left" w:pos="900"/>
        </w:tabs>
        <w:adjustRightInd w:val="0"/>
        <w:snapToGrid w:val="0"/>
        <w:spacing w:line="360" w:lineRule="auto"/>
        <w:ind w:firstLineChars="200" w:firstLine="600"/>
        <w:rPr>
          <w:rFonts w:ascii="宋体" w:eastAsia="宋体" w:hAnsi="宋体" w:cs="Times New Roman" w:hint="eastAsia"/>
          <w:sz w:val="30"/>
          <w:szCs w:val="30"/>
        </w:rPr>
      </w:pPr>
      <w:r w:rsidRPr="001D7177">
        <w:rPr>
          <w:rFonts w:ascii="宋体" w:eastAsia="宋体" w:hAnsi="宋体" w:cs="Times New Roman" w:hint="eastAsia"/>
          <w:sz w:val="30"/>
          <w:szCs w:val="30"/>
        </w:rPr>
        <w:t>（21）《固体矿产勘查/矿山闭坑地质报告编写规范》（DZ/T0033）</w:t>
      </w:r>
    </w:p>
    <w:p w:rsidR="001D7177" w:rsidRPr="001D7177" w:rsidRDefault="001D7177" w:rsidP="001D7177">
      <w:pPr>
        <w:tabs>
          <w:tab w:val="left" w:pos="900"/>
        </w:tabs>
        <w:adjustRightInd w:val="0"/>
        <w:snapToGrid w:val="0"/>
        <w:spacing w:line="360" w:lineRule="auto"/>
        <w:ind w:firstLine="618"/>
        <w:rPr>
          <w:rFonts w:ascii="宋体" w:eastAsia="宋体" w:hAnsi="宋体" w:cs="Times New Roman"/>
          <w:sz w:val="30"/>
          <w:szCs w:val="30"/>
        </w:rPr>
      </w:pPr>
      <w:r w:rsidRPr="001D7177">
        <w:rPr>
          <w:rFonts w:ascii="宋体" w:eastAsia="宋体" w:hAnsi="宋体" w:cs="Times New Roman" w:hint="eastAsia"/>
          <w:sz w:val="30"/>
          <w:szCs w:val="30"/>
        </w:rPr>
        <w:t>（22）关于规范</w:t>
      </w:r>
      <w:r w:rsidRPr="001D7177">
        <w:rPr>
          <w:rFonts w:ascii="宋体" w:eastAsia="宋体" w:hAnsi="宋体" w:cs="Times New Roman"/>
          <w:sz w:val="30"/>
          <w:szCs w:val="30"/>
        </w:rPr>
        <w:t>建设项目压覆矿产资源审批工作的通知（</w:t>
      </w:r>
      <w:r w:rsidRPr="001D7177">
        <w:rPr>
          <w:rFonts w:ascii="宋体" w:eastAsia="宋体" w:hAnsi="宋体" w:cs="Times New Roman" w:hint="eastAsia"/>
          <w:sz w:val="30"/>
          <w:szCs w:val="30"/>
        </w:rPr>
        <w:t>国土</w:t>
      </w:r>
      <w:r w:rsidRPr="001D7177">
        <w:rPr>
          <w:rFonts w:ascii="宋体" w:eastAsia="宋体" w:hAnsi="宋体" w:cs="Times New Roman"/>
          <w:sz w:val="30"/>
          <w:szCs w:val="30"/>
        </w:rPr>
        <w:t>资</w:t>
      </w:r>
      <w:r w:rsidRPr="001D7177">
        <w:rPr>
          <w:rFonts w:ascii="宋体" w:eastAsia="宋体" w:hAnsi="宋体" w:cs="Times New Roman" w:hint="eastAsia"/>
          <w:sz w:val="30"/>
          <w:szCs w:val="30"/>
        </w:rPr>
        <w:t>发〔20</w:t>
      </w:r>
      <w:r w:rsidRPr="001D7177">
        <w:rPr>
          <w:rFonts w:ascii="宋体" w:eastAsia="宋体" w:hAnsi="宋体" w:cs="Times New Roman"/>
          <w:sz w:val="30"/>
          <w:szCs w:val="30"/>
        </w:rPr>
        <w:t>00</w:t>
      </w:r>
      <w:r w:rsidRPr="001D7177">
        <w:rPr>
          <w:rFonts w:ascii="宋体" w:eastAsia="宋体" w:hAnsi="宋体" w:cs="Times New Roman" w:hint="eastAsia"/>
          <w:sz w:val="30"/>
          <w:szCs w:val="30"/>
        </w:rPr>
        <w:t>〕</w:t>
      </w:r>
      <w:r w:rsidRPr="001D7177">
        <w:rPr>
          <w:rFonts w:ascii="宋体" w:eastAsia="宋体" w:hAnsi="宋体" w:cs="Times New Roman"/>
          <w:sz w:val="30"/>
          <w:szCs w:val="30"/>
        </w:rPr>
        <w:t>386</w:t>
      </w:r>
      <w:r w:rsidRPr="001D7177">
        <w:rPr>
          <w:rFonts w:ascii="宋体" w:eastAsia="宋体" w:hAnsi="宋体" w:cs="Times New Roman" w:hint="eastAsia"/>
          <w:sz w:val="30"/>
          <w:szCs w:val="30"/>
        </w:rPr>
        <w:t>号</w:t>
      </w:r>
      <w:r w:rsidRPr="001D7177">
        <w:rPr>
          <w:rFonts w:ascii="宋体" w:eastAsia="宋体" w:hAnsi="宋体" w:cs="Times New Roman"/>
          <w:sz w:val="30"/>
          <w:szCs w:val="30"/>
        </w:rPr>
        <w:t>）</w:t>
      </w:r>
    </w:p>
    <w:p w:rsidR="001D7177" w:rsidRPr="001D7177" w:rsidRDefault="001D7177" w:rsidP="001D7177">
      <w:pPr>
        <w:tabs>
          <w:tab w:val="left" w:pos="900"/>
        </w:tabs>
        <w:adjustRightInd w:val="0"/>
        <w:snapToGrid w:val="0"/>
        <w:spacing w:line="360" w:lineRule="auto"/>
        <w:ind w:firstLine="618"/>
        <w:rPr>
          <w:rFonts w:ascii="宋体" w:eastAsia="宋体" w:hAnsi="宋体" w:cs="Times New Roman" w:hint="eastAsia"/>
          <w:sz w:val="30"/>
          <w:szCs w:val="30"/>
        </w:rPr>
      </w:pPr>
      <w:r w:rsidRPr="001D7177">
        <w:rPr>
          <w:rFonts w:ascii="宋体" w:eastAsia="宋体" w:hAnsi="宋体" w:cs="Times New Roman" w:hint="eastAsia"/>
          <w:sz w:val="30"/>
          <w:szCs w:val="30"/>
        </w:rPr>
        <w:t>（23）建筑物</w:t>
      </w:r>
      <w:r w:rsidRPr="001D7177">
        <w:rPr>
          <w:rFonts w:ascii="宋体" w:eastAsia="宋体" w:hAnsi="宋体" w:cs="Times New Roman"/>
          <w:sz w:val="30"/>
          <w:szCs w:val="30"/>
        </w:rPr>
        <w:t>、水体、铁路及主要绩效井巷煤柱留设与压煤开采规范。国家</w:t>
      </w:r>
      <w:r w:rsidRPr="001D7177">
        <w:rPr>
          <w:rFonts w:ascii="宋体" w:eastAsia="宋体" w:hAnsi="宋体" w:cs="Times New Roman" w:hint="eastAsia"/>
          <w:sz w:val="30"/>
          <w:szCs w:val="30"/>
        </w:rPr>
        <w:t>安全</w:t>
      </w:r>
      <w:r w:rsidRPr="001D7177">
        <w:rPr>
          <w:rFonts w:ascii="宋体" w:eastAsia="宋体" w:hAnsi="宋体" w:cs="Times New Roman"/>
          <w:sz w:val="30"/>
          <w:szCs w:val="30"/>
        </w:rPr>
        <w:t>监管总局、国家煤矿安监局、国家能源局，</w:t>
      </w:r>
      <w:r w:rsidRPr="001D7177">
        <w:rPr>
          <w:rFonts w:ascii="宋体" w:eastAsia="宋体" w:hAnsi="宋体" w:cs="Times New Roman" w:hint="eastAsia"/>
          <w:sz w:val="30"/>
          <w:szCs w:val="30"/>
        </w:rPr>
        <w:t>2017.5</w:t>
      </w:r>
    </w:p>
    <w:p w:rsidR="001D7177" w:rsidRPr="001D7177" w:rsidRDefault="001D7177" w:rsidP="001D7177">
      <w:pPr>
        <w:keepNext/>
        <w:keepLines/>
        <w:spacing w:before="260" w:after="260"/>
        <w:outlineLvl w:val="1"/>
        <w:rPr>
          <w:rFonts w:ascii="宋体" w:eastAsia="宋体" w:hAnsi="宋体" w:cs="Times New Roman" w:hint="eastAsia"/>
          <w:b/>
          <w:bCs/>
          <w:sz w:val="36"/>
          <w:szCs w:val="36"/>
        </w:rPr>
      </w:pPr>
      <w:bookmarkStart w:id="15" w:name="_Toc532596931"/>
      <w:bookmarkStart w:id="16" w:name="_Toc534390898"/>
      <w:bookmarkStart w:id="17" w:name="_Toc534754677"/>
      <w:bookmarkStart w:id="18" w:name="_Toc536621891"/>
      <w:r w:rsidRPr="001D7177">
        <w:rPr>
          <w:rFonts w:ascii="宋体" w:eastAsia="宋体" w:hAnsi="宋体" w:cs="Times New Roman"/>
          <w:b/>
          <w:bCs/>
          <w:sz w:val="36"/>
          <w:szCs w:val="36"/>
        </w:rPr>
        <w:t>4</w:t>
      </w:r>
      <w:r w:rsidRPr="001D7177">
        <w:rPr>
          <w:rFonts w:ascii="宋体" w:eastAsia="宋体" w:hAnsi="宋体" w:cs="Times New Roman" w:hint="eastAsia"/>
          <w:b/>
          <w:bCs/>
          <w:sz w:val="36"/>
          <w:szCs w:val="36"/>
        </w:rPr>
        <w:t xml:space="preserve"> 基本术语</w:t>
      </w:r>
      <w:bookmarkEnd w:id="15"/>
      <w:bookmarkEnd w:id="16"/>
      <w:bookmarkEnd w:id="17"/>
      <w:bookmarkEnd w:id="18"/>
    </w:p>
    <w:p w:rsidR="001D7177" w:rsidRPr="001D7177" w:rsidRDefault="001D7177" w:rsidP="001D7177">
      <w:pPr>
        <w:spacing w:line="360" w:lineRule="auto"/>
        <w:ind w:firstLineChars="217" w:firstLine="654"/>
        <w:rPr>
          <w:rFonts w:ascii="宋体" w:eastAsia="宋体" w:hAnsi="宋体" w:cs="Times New Roman"/>
          <w:b/>
          <w:sz w:val="30"/>
          <w:szCs w:val="30"/>
        </w:rPr>
      </w:pPr>
      <w:bookmarkStart w:id="19" w:name="_Toc532596932"/>
      <w:r w:rsidRPr="001D7177">
        <w:rPr>
          <w:rFonts w:ascii="宋体" w:eastAsia="宋体" w:hAnsi="宋体" w:cs="Times New Roman" w:hint="eastAsia"/>
          <w:b/>
          <w:sz w:val="30"/>
          <w:szCs w:val="30"/>
        </w:rPr>
        <w:t>矿产资源</w:t>
      </w:r>
      <w:r w:rsidRPr="001D7177">
        <w:rPr>
          <w:rFonts w:ascii="宋体" w:eastAsia="宋体" w:hAnsi="宋体" w:cs="Times New Roman"/>
          <w:b/>
          <w:sz w:val="30"/>
          <w:szCs w:val="30"/>
        </w:rPr>
        <w:t>：</w:t>
      </w:r>
      <w:r w:rsidRPr="001D7177">
        <w:rPr>
          <w:rFonts w:ascii="宋体" w:eastAsia="宋体" w:hAnsi="宋体" w:cs="Times New Roman" w:hint="eastAsia"/>
          <w:sz w:val="30"/>
          <w:szCs w:val="30"/>
        </w:rPr>
        <w:t>赋存于地壳内部或地壳表面的、由地质作用形成的呈固态、液态或气态的具有现实和潜在经济意义的天然富集物。本技术要求中矿产资源包括</w:t>
      </w:r>
      <w:r w:rsidRPr="001D7177">
        <w:rPr>
          <w:rFonts w:ascii="宋体" w:eastAsia="宋体" w:hAnsi="宋体" w:cs="Times New Roman"/>
          <w:sz w:val="30"/>
          <w:szCs w:val="30"/>
        </w:rPr>
        <w:t>查明</w:t>
      </w:r>
      <w:r w:rsidRPr="001D7177">
        <w:rPr>
          <w:rFonts w:ascii="宋体" w:eastAsia="宋体" w:hAnsi="宋体" w:cs="Times New Roman" w:hint="eastAsia"/>
          <w:sz w:val="30"/>
          <w:szCs w:val="30"/>
        </w:rPr>
        <w:t>矿产资源</w:t>
      </w:r>
      <w:r w:rsidRPr="001D7177">
        <w:rPr>
          <w:rFonts w:ascii="宋体" w:eastAsia="宋体" w:hAnsi="宋体" w:cs="Times New Roman"/>
          <w:sz w:val="30"/>
          <w:szCs w:val="30"/>
        </w:rPr>
        <w:t>和</w:t>
      </w:r>
      <w:r w:rsidRPr="001D7177">
        <w:rPr>
          <w:rFonts w:ascii="宋体" w:eastAsia="宋体" w:hAnsi="宋体" w:cs="Times New Roman" w:hint="eastAsia"/>
          <w:sz w:val="30"/>
          <w:szCs w:val="30"/>
        </w:rPr>
        <w:t>潜在矿产资源</w:t>
      </w:r>
      <w:r w:rsidRPr="001D7177">
        <w:rPr>
          <w:rFonts w:ascii="宋体" w:eastAsia="宋体" w:hAnsi="宋体" w:cs="Times New Roman"/>
          <w:sz w:val="30"/>
          <w:szCs w:val="30"/>
        </w:rPr>
        <w:t>。</w:t>
      </w:r>
    </w:p>
    <w:p w:rsidR="001D7177" w:rsidRPr="001D7177" w:rsidRDefault="001D7177" w:rsidP="001D7177">
      <w:pPr>
        <w:spacing w:line="360" w:lineRule="auto"/>
        <w:ind w:firstLineChars="217" w:firstLine="697"/>
        <w:rPr>
          <w:rFonts w:ascii="宋体" w:eastAsia="宋体" w:hAnsi="宋体" w:cs="Times New Roman" w:hint="eastAsia"/>
          <w:sz w:val="32"/>
          <w:szCs w:val="24"/>
        </w:rPr>
      </w:pPr>
      <w:r w:rsidRPr="001D7177">
        <w:rPr>
          <w:rFonts w:ascii="宋体" w:eastAsia="宋体" w:hAnsi="宋体" w:cs="Times New Roman" w:hint="eastAsia"/>
          <w:b/>
          <w:sz w:val="32"/>
          <w:szCs w:val="24"/>
        </w:rPr>
        <w:t>查明</w:t>
      </w:r>
      <w:r w:rsidRPr="001D7177">
        <w:rPr>
          <w:rFonts w:ascii="宋体" w:eastAsia="宋体" w:hAnsi="宋体" w:cs="Times New Roman"/>
          <w:b/>
          <w:sz w:val="32"/>
          <w:szCs w:val="24"/>
        </w:rPr>
        <w:t>矿产资源：</w:t>
      </w:r>
      <w:r w:rsidRPr="001D7177">
        <w:rPr>
          <w:rFonts w:ascii="宋体" w:eastAsia="宋体" w:hAnsi="宋体" w:cs="Times New Roman" w:hint="eastAsia"/>
          <w:sz w:val="32"/>
          <w:szCs w:val="24"/>
        </w:rPr>
        <w:t>是指经勘查工作已发现的矿产资源的总和，包括探明的、控制的、推断的矿产资源。</w:t>
      </w:r>
    </w:p>
    <w:p w:rsidR="001D7177" w:rsidRPr="001D7177" w:rsidRDefault="001D7177" w:rsidP="001D7177">
      <w:pPr>
        <w:spacing w:line="360" w:lineRule="auto"/>
        <w:ind w:firstLineChars="217" w:firstLine="697"/>
        <w:rPr>
          <w:rFonts w:ascii="宋体" w:eastAsia="宋体" w:hAnsi="宋体" w:cs="Times New Roman"/>
          <w:sz w:val="30"/>
          <w:szCs w:val="30"/>
        </w:rPr>
      </w:pPr>
      <w:r w:rsidRPr="001D7177">
        <w:rPr>
          <w:rFonts w:ascii="宋体" w:eastAsia="宋体" w:hAnsi="宋体" w:cs="Times New Roman" w:hint="eastAsia"/>
          <w:b/>
          <w:sz w:val="32"/>
          <w:szCs w:val="24"/>
        </w:rPr>
        <w:t>潜在矿产资源：</w:t>
      </w:r>
      <w:r w:rsidRPr="001D7177">
        <w:rPr>
          <w:rFonts w:ascii="宋体" w:eastAsia="宋体" w:hAnsi="宋体" w:cs="Times New Roman" w:hint="eastAsia"/>
          <w:sz w:val="32"/>
          <w:szCs w:val="24"/>
        </w:rPr>
        <w:t>是指根据地质依据和物化探异常等</w:t>
      </w:r>
      <w:r w:rsidRPr="001D7177">
        <w:rPr>
          <w:rFonts w:ascii="宋体" w:eastAsia="宋体" w:hAnsi="宋体" w:cs="Times New Roman"/>
          <w:sz w:val="32"/>
          <w:szCs w:val="24"/>
        </w:rPr>
        <w:t>多种方法</w:t>
      </w:r>
      <w:r w:rsidRPr="001D7177">
        <w:rPr>
          <w:rFonts w:ascii="宋体" w:eastAsia="宋体" w:hAnsi="宋体" w:cs="Times New Roman" w:hint="eastAsia"/>
          <w:sz w:val="32"/>
          <w:szCs w:val="24"/>
        </w:rPr>
        <w:t>预测而未经查证的那部分矿产资源，包括预测的资源量和基于资源</w:t>
      </w:r>
      <w:r w:rsidRPr="001D7177">
        <w:rPr>
          <w:rFonts w:ascii="宋体" w:eastAsia="宋体" w:hAnsi="宋体" w:cs="Times New Roman" w:hint="eastAsia"/>
          <w:sz w:val="30"/>
          <w:szCs w:val="30"/>
        </w:rPr>
        <w:t>潜力评价推测的资源量两部分。</w:t>
      </w:r>
    </w:p>
    <w:p w:rsidR="001D7177" w:rsidRPr="001D7177" w:rsidRDefault="001D7177" w:rsidP="001D7177">
      <w:pPr>
        <w:spacing w:line="360" w:lineRule="auto"/>
        <w:ind w:firstLineChars="217" w:firstLine="654"/>
        <w:rPr>
          <w:rFonts w:ascii="宋体" w:eastAsia="宋体" w:hAnsi="宋体" w:cs="Times New Roman"/>
          <w:sz w:val="30"/>
          <w:szCs w:val="30"/>
        </w:rPr>
      </w:pPr>
      <w:r w:rsidRPr="001D7177">
        <w:rPr>
          <w:rFonts w:ascii="宋体" w:eastAsia="宋体" w:hAnsi="宋体" w:cs="Times New Roman" w:hint="eastAsia"/>
          <w:b/>
          <w:sz w:val="30"/>
          <w:szCs w:val="30"/>
        </w:rPr>
        <w:t>可利用资源储量</w:t>
      </w:r>
      <w:r w:rsidRPr="001D7177">
        <w:rPr>
          <w:rFonts w:ascii="宋体" w:eastAsia="宋体" w:hAnsi="宋体" w:cs="Times New Roman" w:hint="eastAsia"/>
          <w:sz w:val="30"/>
          <w:szCs w:val="30"/>
        </w:rPr>
        <w:t>：根据矿床技术经济评价估算的可供矿山近期规划利用的查明矿产资源总量。</w:t>
      </w:r>
    </w:p>
    <w:p w:rsidR="001D7177" w:rsidRPr="001D7177" w:rsidRDefault="001D7177" w:rsidP="001D7177">
      <w:pPr>
        <w:spacing w:line="360" w:lineRule="auto"/>
        <w:ind w:firstLineChars="217" w:firstLine="654"/>
        <w:rPr>
          <w:rFonts w:ascii="宋体" w:eastAsia="宋体" w:hAnsi="宋体" w:cs="Times New Roman" w:hint="eastAsia"/>
          <w:b/>
          <w:sz w:val="30"/>
          <w:szCs w:val="30"/>
        </w:rPr>
      </w:pPr>
      <w:r w:rsidRPr="001D7177">
        <w:rPr>
          <w:rFonts w:ascii="宋体" w:eastAsia="宋体" w:hAnsi="宋体" w:cs="Times New Roman" w:hint="eastAsia"/>
          <w:b/>
          <w:sz w:val="30"/>
          <w:szCs w:val="30"/>
        </w:rPr>
        <w:t>暂不能利用资源储量：</w:t>
      </w:r>
      <w:r w:rsidRPr="001D7177">
        <w:rPr>
          <w:rFonts w:ascii="宋体" w:eastAsia="宋体" w:hAnsi="宋体" w:cs="Times New Roman" w:hint="eastAsia"/>
          <w:sz w:val="30"/>
          <w:szCs w:val="30"/>
        </w:rPr>
        <w:t>根据矿床技术经济评价估算的近期难以利用的查明矿产资源总量。</w:t>
      </w:r>
    </w:p>
    <w:p w:rsidR="001D7177" w:rsidRPr="001D7177" w:rsidRDefault="001D7177" w:rsidP="001D7177">
      <w:pPr>
        <w:spacing w:line="360" w:lineRule="auto"/>
        <w:ind w:firstLineChars="217" w:firstLine="654"/>
        <w:rPr>
          <w:rFonts w:ascii="宋体" w:eastAsia="宋体" w:hAnsi="宋体" w:cs="Times New Roman" w:hint="eastAsia"/>
          <w:sz w:val="30"/>
          <w:szCs w:val="30"/>
        </w:rPr>
      </w:pPr>
      <w:r w:rsidRPr="001D7177">
        <w:rPr>
          <w:rFonts w:ascii="宋体" w:eastAsia="宋体" w:hAnsi="宋体" w:cs="Times New Roman" w:hint="eastAsia"/>
          <w:b/>
          <w:sz w:val="30"/>
          <w:szCs w:val="30"/>
        </w:rPr>
        <w:t>矿区：</w:t>
      </w:r>
      <w:r w:rsidRPr="001D7177">
        <w:rPr>
          <w:rFonts w:ascii="宋体" w:eastAsia="宋体" w:hAnsi="宋体" w:cs="Times New Roman" w:hint="eastAsia"/>
          <w:sz w:val="30"/>
          <w:szCs w:val="30"/>
        </w:rPr>
        <w:t>是</w:t>
      </w:r>
      <w:r w:rsidRPr="001D7177">
        <w:rPr>
          <w:rFonts w:ascii="宋体" w:eastAsia="宋体" w:hAnsi="宋体" w:cs="Times New Roman"/>
          <w:sz w:val="30"/>
          <w:szCs w:val="30"/>
        </w:rPr>
        <w:t>指地质勘查区，以勘查</w:t>
      </w:r>
      <w:r w:rsidRPr="001D7177">
        <w:rPr>
          <w:rFonts w:ascii="宋体" w:eastAsia="宋体" w:hAnsi="宋体" w:cs="Times New Roman" w:hint="eastAsia"/>
          <w:sz w:val="30"/>
          <w:szCs w:val="30"/>
        </w:rPr>
        <w:t>许可证</w:t>
      </w:r>
      <w:r w:rsidRPr="001D7177">
        <w:rPr>
          <w:rFonts w:ascii="宋体" w:eastAsia="宋体" w:hAnsi="宋体" w:cs="Times New Roman"/>
          <w:sz w:val="30"/>
          <w:szCs w:val="30"/>
        </w:rPr>
        <w:t>划定范围为界</w:t>
      </w:r>
      <w:r w:rsidRPr="001D7177">
        <w:rPr>
          <w:rFonts w:ascii="宋体" w:eastAsia="宋体" w:hAnsi="宋体" w:cs="Times New Roman" w:hint="eastAsia"/>
          <w:sz w:val="30"/>
          <w:szCs w:val="30"/>
        </w:rPr>
        <w:t>。本</w:t>
      </w:r>
      <w:r w:rsidRPr="001D7177">
        <w:rPr>
          <w:rFonts w:ascii="宋体" w:eastAsia="宋体" w:hAnsi="宋体" w:cs="Times New Roman"/>
          <w:sz w:val="30"/>
          <w:szCs w:val="30"/>
        </w:rPr>
        <w:lastRenderedPageBreak/>
        <w:t>技术要求</w:t>
      </w:r>
      <w:r w:rsidRPr="001D7177">
        <w:rPr>
          <w:rFonts w:ascii="宋体" w:eastAsia="宋体" w:hAnsi="宋体" w:cs="Times New Roman" w:hint="eastAsia"/>
          <w:sz w:val="30"/>
          <w:szCs w:val="30"/>
        </w:rPr>
        <w:t>采用</w:t>
      </w:r>
      <w:r w:rsidRPr="001D7177">
        <w:rPr>
          <w:rFonts w:ascii="宋体" w:eastAsia="宋体" w:hAnsi="宋体" w:cs="Times New Roman"/>
          <w:sz w:val="30"/>
          <w:szCs w:val="30"/>
        </w:rPr>
        <w:t>储量库中</w:t>
      </w:r>
      <w:r w:rsidRPr="001D7177">
        <w:rPr>
          <w:rFonts w:ascii="宋体" w:eastAsia="宋体" w:hAnsi="宋体" w:cs="Times New Roman" w:hint="eastAsia"/>
          <w:sz w:val="30"/>
          <w:szCs w:val="30"/>
        </w:rPr>
        <w:t>矿区</w:t>
      </w:r>
      <w:r w:rsidRPr="001D7177">
        <w:rPr>
          <w:rFonts w:ascii="宋体" w:eastAsia="宋体" w:hAnsi="宋体" w:cs="Times New Roman"/>
          <w:sz w:val="30"/>
          <w:szCs w:val="30"/>
        </w:rPr>
        <w:t>概念，特指勘查区块范围</w:t>
      </w:r>
      <w:r w:rsidRPr="001D7177">
        <w:rPr>
          <w:rFonts w:ascii="宋体" w:eastAsia="宋体" w:hAnsi="宋体" w:cs="Times New Roman" w:hint="eastAsia"/>
          <w:sz w:val="30"/>
          <w:szCs w:val="30"/>
        </w:rPr>
        <w:t>。</w:t>
      </w:r>
    </w:p>
    <w:p w:rsidR="001D7177" w:rsidRPr="001D7177" w:rsidRDefault="001D7177" w:rsidP="001D7177">
      <w:pPr>
        <w:spacing w:line="360" w:lineRule="auto"/>
        <w:ind w:firstLineChars="217" w:firstLine="654"/>
        <w:rPr>
          <w:rFonts w:ascii="宋体" w:eastAsia="宋体" w:hAnsi="宋体" w:cs="Times New Roman" w:hint="eastAsia"/>
          <w:sz w:val="30"/>
          <w:szCs w:val="30"/>
        </w:rPr>
      </w:pPr>
      <w:r w:rsidRPr="001D7177">
        <w:rPr>
          <w:rFonts w:ascii="宋体" w:eastAsia="宋体" w:hAnsi="宋体" w:cs="Times New Roman" w:hint="eastAsia"/>
          <w:b/>
          <w:sz w:val="30"/>
          <w:szCs w:val="30"/>
        </w:rPr>
        <w:t>矿山</w:t>
      </w:r>
      <w:r w:rsidRPr="001D7177">
        <w:rPr>
          <w:rFonts w:ascii="宋体" w:eastAsia="宋体" w:hAnsi="宋体" w:cs="Times New Roman" w:hint="eastAsia"/>
          <w:sz w:val="30"/>
          <w:szCs w:val="30"/>
        </w:rPr>
        <w:t>：根据采矿权划定的、</w:t>
      </w:r>
      <w:r w:rsidRPr="001D7177">
        <w:rPr>
          <w:rFonts w:ascii="宋体" w:eastAsia="宋体" w:hAnsi="宋体" w:cs="Times New Roman"/>
          <w:sz w:val="30"/>
          <w:szCs w:val="30"/>
        </w:rPr>
        <w:t>具一定境界</w:t>
      </w:r>
      <w:r w:rsidRPr="001D7177">
        <w:rPr>
          <w:rFonts w:ascii="宋体" w:eastAsia="宋体" w:hAnsi="宋体" w:cs="Times New Roman" w:hint="eastAsia"/>
          <w:sz w:val="30"/>
          <w:szCs w:val="30"/>
        </w:rPr>
        <w:t>的从事矿业开采活动的场所。</w:t>
      </w:r>
    </w:p>
    <w:p w:rsidR="001D7177" w:rsidRPr="001D7177" w:rsidRDefault="001D7177" w:rsidP="001D7177">
      <w:pPr>
        <w:spacing w:line="360" w:lineRule="auto"/>
        <w:ind w:firstLineChars="217" w:firstLine="654"/>
        <w:rPr>
          <w:rFonts w:ascii="宋体" w:eastAsia="宋体" w:hAnsi="宋体" w:cs="Times New Roman" w:hint="eastAsia"/>
          <w:sz w:val="30"/>
          <w:szCs w:val="30"/>
        </w:rPr>
      </w:pPr>
      <w:r w:rsidRPr="001D7177">
        <w:rPr>
          <w:rFonts w:ascii="宋体" w:eastAsia="宋体" w:hAnsi="宋体" w:cs="Times New Roman" w:hint="eastAsia"/>
          <w:b/>
          <w:sz w:val="30"/>
          <w:szCs w:val="30"/>
        </w:rPr>
        <w:t>生产矿山</w:t>
      </w:r>
      <w:r w:rsidRPr="001D7177">
        <w:rPr>
          <w:rFonts w:ascii="宋体" w:eastAsia="宋体" w:hAnsi="宋体" w:cs="Times New Roman" w:hint="eastAsia"/>
          <w:sz w:val="30"/>
          <w:szCs w:val="30"/>
        </w:rPr>
        <w:t>：是指在调查基准日仍在开采的矿山。</w:t>
      </w:r>
    </w:p>
    <w:p w:rsidR="001D7177" w:rsidRPr="001D7177" w:rsidRDefault="001D7177" w:rsidP="001D7177">
      <w:pPr>
        <w:spacing w:line="360" w:lineRule="auto"/>
        <w:ind w:firstLineChars="196" w:firstLine="590"/>
        <w:rPr>
          <w:rFonts w:ascii="宋体" w:eastAsia="宋体" w:hAnsi="宋体" w:cs="Times New Roman"/>
          <w:sz w:val="30"/>
          <w:szCs w:val="30"/>
        </w:rPr>
      </w:pPr>
      <w:r w:rsidRPr="001D7177">
        <w:rPr>
          <w:rFonts w:ascii="宋体" w:eastAsia="宋体" w:hAnsi="宋体" w:cs="Times New Roman" w:hint="eastAsia"/>
          <w:b/>
          <w:sz w:val="30"/>
          <w:szCs w:val="30"/>
        </w:rPr>
        <w:t>关闭矿山：</w:t>
      </w:r>
      <w:r w:rsidRPr="001D7177">
        <w:rPr>
          <w:rFonts w:ascii="宋体" w:eastAsia="宋体" w:hAnsi="宋体" w:cs="Times New Roman" w:hint="eastAsia"/>
          <w:sz w:val="30"/>
          <w:szCs w:val="30"/>
        </w:rPr>
        <w:t>是指生态环境保护</w:t>
      </w:r>
      <w:r w:rsidRPr="001D7177">
        <w:rPr>
          <w:rFonts w:ascii="宋体" w:eastAsia="宋体" w:hAnsi="宋体" w:cs="Times New Roman"/>
          <w:sz w:val="30"/>
          <w:szCs w:val="30"/>
        </w:rPr>
        <w:t>、</w:t>
      </w:r>
      <w:r w:rsidRPr="001D7177">
        <w:rPr>
          <w:rFonts w:ascii="宋体" w:eastAsia="宋体" w:hAnsi="宋体" w:cs="Times New Roman" w:hint="eastAsia"/>
          <w:sz w:val="30"/>
          <w:szCs w:val="30"/>
        </w:rPr>
        <w:t>规划</w:t>
      </w:r>
      <w:r w:rsidRPr="001D7177">
        <w:rPr>
          <w:rFonts w:ascii="宋体" w:eastAsia="宋体" w:hAnsi="宋体" w:cs="Times New Roman"/>
          <w:sz w:val="30"/>
          <w:szCs w:val="30"/>
        </w:rPr>
        <w:t>布局</w:t>
      </w:r>
      <w:r w:rsidRPr="001D7177">
        <w:rPr>
          <w:rFonts w:ascii="宋体" w:eastAsia="宋体" w:hAnsi="宋体" w:cs="Times New Roman" w:hint="eastAsia"/>
          <w:sz w:val="30"/>
          <w:szCs w:val="30"/>
        </w:rPr>
        <w:t>等</w:t>
      </w:r>
      <w:r w:rsidRPr="001D7177">
        <w:rPr>
          <w:rFonts w:ascii="宋体" w:eastAsia="宋体" w:hAnsi="宋体" w:cs="Times New Roman"/>
          <w:sz w:val="30"/>
          <w:szCs w:val="30"/>
        </w:rPr>
        <w:t>政策性原因</w:t>
      </w:r>
      <w:r w:rsidRPr="001D7177">
        <w:rPr>
          <w:rFonts w:ascii="宋体" w:eastAsia="宋体" w:hAnsi="宋体" w:cs="Times New Roman" w:hint="eastAsia"/>
          <w:sz w:val="30"/>
          <w:szCs w:val="30"/>
        </w:rPr>
        <w:t>而关闭的矿山。</w:t>
      </w:r>
    </w:p>
    <w:p w:rsidR="001D7177" w:rsidRPr="001D7177" w:rsidRDefault="001D7177" w:rsidP="001D7177">
      <w:pPr>
        <w:spacing w:line="360" w:lineRule="auto"/>
        <w:ind w:firstLineChars="217" w:firstLine="654"/>
        <w:rPr>
          <w:rFonts w:ascii="宋体" w:eastAsia="宋体" w:hAnsi="宋体" w:cs="Times New Roman" w:hint="eastAsia"/>
          <w:sz w:val="30"/>
          <w:szCs w:val="30"/>
        </w:rPr>
      </w:pPr>
      <w:r w:rsidRPr="001D7177">
        <w:rPr>
          <w:rFonts w:ascii="宋体" w:eastAsia="宋体" w:hAnsi="宋体" w:cs="Times New Roman" w:hint="eastAsia"/>
          <w:b/>
          <w:sz w:val="30"/>
          <w:szCs w:val="30"/>
        </w:rPr>
        <w:t>闭坑矿山：</w:t>
      </w:r>
      <w:r w:rsidRPr="001D7177">
        <w:rPr>
          <w:rFonts w:ascii="宋体" w:eastAsia="宋体" w:hAnsi="宋体" w:cs="Times New Roman" w:hint="eastAsia"/>
          <w:sz w:val="30"/>
          <w:szCs w:val="30"/>
        </w:rPr>
        <w:t>是指开采完成，因</w:t>
      </w:r>
      <w:r w:rsidRPr="001D7177">
        <w:rPr>
          <w:rFonts w:ascii="宋体" w:eastAsia="宋体" w:hAnsi="宋体" w:cs="Times New Roman"/>
          <w:sz w:val="30"/>
          <w:szCs w:val="30"/>
        </w:rPr>
        <w:t>资源枯竭</w:t>
      </w:r>
      <w:r w:rsidRPr="001D7177">
        <w:rPr>
          <w:rFonts w:ascii="宋体" w:eastAsia="宋体" w:hAnsi="宋体" w:cs="Times New Roman" w:hint="eastAsia"/>
          <w:sz w:val="30"/>
          <w:szCs w:val="30"/>
        </w:rPr>
        <w:t>正常关闭的矿山。</w:t>
      </w:r>
    </w:p>
    <w:p w:rsidR="001D7177" w:rsidRPr="001D7177" w:rsidRDefault="001D7177" w:rsidP="001D7177">
      <w:pPr>
        <w:spacing w:line="360" w:lineRule="auto"/>
        <w:ind w:firstLineChars="217" w:firstLine="654"/>
        <w:rPr>
          <w:rFonts w:ascii="宋体" w:eastAsia="宋体" w:hAnsi="宋体" w:cs="Times New Roman" w:hint="eastAsia"/>
          <w:sz w:val="30"/>
          <w:szCs w:val="30"/>
        </w:rPr>
      </w:pPr>
      <w:r w:rsidRPr="001D7177">
        <w:rPr>
          <w:rFonts w:ascii="宋体" w:eastAsia="宋体" w:hAnsi="宋体" w:cs="Times New Roman" w:hint="eastAsia"/>
          <w:b/>
          <w:sz w:val="30"/>
          <w:szCs w:val="30"/>
        </w:rPr>
        <w:t>矿产地</w:t>
      </w:r>
      <w:r w:rsidRPr="001D7177">
        <w:rPr>
          <w:rFonts w:ascii="宋体" w:eastAsia="宋体" w:hAnsi="宋体" w:cs="Times New Roman" w:hint="eastAsia"/>
          <w:sz w:val="30"/>
          <w:szCs w:val="30"/>
        </w:rPr>
        <w:t>：经探矿工程证实存在工业矿体，资源储量达到《矿产资源</w:t>
      </w:r>
      <w:r w:rsidRPr="001D7177">
        <w:rPr>
          <w:rFonts w:ascii="宋体" w:eastAsia="宋体" w:hAnsi="宋体" w:cs="Times New Roman"/>
          <w:sz w:val="30"/>
          <w:szCs w:val="30"/>
        </w:rPr>
        <w:t>储量规模划分标准</w:t>
      </w:r>
      <w:r w:rsidRPr="001D7177">
        <w:rPr>
          <w:rFonts w:ascii="宋体" w:eastAsia="宋体" w:hAnsi="宋体" w:cs="Times New Roman" w:hint="eastAsia"/>
          <w:sz w:val="30"/>
          <w:szCs w:val="30"/>
        </w:rPr>
        <w:t>》中</w:t>
      </w:r>
      <w:r w:rsidRPr="001D7177">
        <w:rPr>
          <w:rFonts w:ascii="宋体" w:eastAsia="宋体" w:hAnsi="宋体" w:cs="Times New Roman"/>
          <w:sz w:val="30"/>
          <w:szCs w:val="30"/>
        </w:rPr>
        <w:t>规定的小型规模上限的</w:t>
      </w:r>
      <w:r w:rsidRPr="001D7177">
        <w:rPr>
          <w:rFonts w:ascii="宋体" w:eastAsia="宋体" w:hAnsi="宋体" w:cs="Times New Roman" w:hint="eastAsia"/>
          <w:sz w:val="30"/>
          <w:szCs w:val="30"/>
        </w:rPr>
        <w:t>十分之一</w:t>
      </w:r>
      <w:r w:rsidRPr="001D7177">
        <w:rPr>
          <w:rFonts w:ascii="宋体" w:eastAsia="宋体" w:hAnsi="宋体" w:cs="Times New Roman"/>
          <w:sz w:val="30"/>
          <w:szCs w:val="30"/>
        </w:rPr>
        <w:t>及以上的地区。</w:t>
      </w:r>
    </w:p>
    <w:p w:rsidR="001D7177" w:rsidRPr="001D7177" w:rsidRDefault="001D7177" w:rsidP="001D7177">
      <w:pPr>
        <w:spacing w:line="360" w:lineRule="auto"/>
        <w:ind w:firstLineChars="217" w:firstLine="654"/>
        <w:rPr>
          <w:rFonts w:ascii="宋体" w:eastAsia="宋体" w:hAnsi="宋体" w:cs="Times New Roman"/>
          <w:sz w:val="30"/>
          <w:szCs w:val="30"/>
        </w:rPr>
      </w:pPr>
      <w:r w:rsidRPr="001D7177">
        <w:rPr>
          <w:rFonts w:ascii="宋体" w:eastAsia="宋体" w:hAnsi="宋体" w:cs="Times New Roman" w:hint="eastAsia"/>
          <w:b/>
          <w:sz w:val="30"/>
          <w:szCs w:val="30"/>
        </w:rPr>
        <w:t>未利用矿区或矿产地：</w:t>
      </w:r>
      <w:r w:rsidRPr="001D7177">
        <w:rPr>
          <w:rFonts w:ascii="宋体" w:eastAsia="宋体" w:hAnsi="宋体" w:cs="Times New Roman" w:hint="eastAsia"/>
          <w:sz w:val="30"/>
          <w:szCs w:val="30"/>
        </w:rPr>
        <w:t>是指未设置过采矿权的矿区或矿产地。</w:t>
      </w:r>
    </w:p>
    <w:p w:rsidR="001D7177" w:rsidRPr="001D7177" w:rsidRDefault="001D7177" w:rsidP="001D7177">
      <w:pPr>
        <w:spacing w:line="360" w:lineRule="auto"/>
        <w:ind w:firstLineChars="217" w:firstLine="654"/>
        <w:rPr>
          <w:rFonts w:ascii="宋体" w:eastAsia="宋体" w:hAnsi="宋体" w:cs="Times New Roman" w:hint="eastAsia"/>
          <w:sz w:val="30"/>
          <w:szCs w:val="30"/>
        </w:rPr>
      </w:pPr>
      <w:r w:rsidRPr="001D7177">
        <w:rPr>
          <w:rFonts w:ascii="宋体" w:eastAsia="宋体" w:hAnsi="宋体" w:cs="Times New Roman" w:hint="eastAsia"/>
          <w:b/>
          <w:sz w:val="30"/>
          <w:szCs w:val="30"/>
        </w:rPr>
        <w:t>压覆矿产资源储量：</w:t>
      </w:r>
      <w:r w:rsidRPr="001D7177">
        <w:rPr>
          <w:rFonts w:ascii="宋体" w:eastAsia="宋体" w:hAnsi="宋体" w:cs="Times New Roman" w:hint="eastAsia"/>
          <w:sz w:val="30"/>
          <w:szCs w:val="30"/>
        </w:rPr>
        <w:t>是指被建设项目或其他禁止勘查开采区压覆的已查明矿产资源储量。</w:t>
      </w:r>
    </w:p>
    <w:p w:rsidR="001D7177" w:rsidRPr="001D7177" w:rsidRDefault="001D7177" w:rsidP="001D7177">
      <w:pPr>
        <w:spacing w:line="360" w:lineRule="auto"/>
        <w:ind w:firstLineChars="217" w:firstLine="654"/>
        <w:rPr>
          <w:rFonts w:ascii="宋体" w:eastAsia="宋体" w:hAnsi="宋体" w:cs="Times New Roman" w:hint="eastAsia"/>
          <w:sz w:val="30"/>
          <w:szCs w:val="30"/>
        </w:rPr>
      </w:pPr>
      <w:r w:rsidRPr="001D7177">
        <w:rPr>
          <w:rFonts w:ascii="宋体" w:eastAsia="宋体" w:hAnsi="宋体" w:cs="Times New Roman" w:hint="eastAsia"/>
          <w:b/>
          <w:sz w:val="30"/>
          <w:szCs w:val="30"/>
        </w:rPr>
        <w:t>矿产资源储量登记数据库（简称</w:t>
      </w:r>
      <w:r w:rsidRPr="001D7177">
        <w:rPr>
          <w:rFonts w:ascii="宋体" w:eastAsia="宋体" w:hAnsi="宋体" w:cs="Times New Roman"/>
          <w:b/>
          <w:sz w:val="30"/>
          <w:szCs w:val="30"/>
        </w:rPr>
        <w:t>“</w:t>
      </w:r>
      <w:r w:rsidRPr="001D7177">
        <w:rPr>
          <w:rFonts w:ascii="宋体" w:eastAsia="宋体" w:hAnsi="宋体" w:cs="Times New Roman" w:hint="eastAsia"/>
          <w:b/>
          <w:sz w:val="30"/>
          <w:szCs w:val="30"/>
        </w:rPr>
        <w:t>登记库</w:t>
      </w:r>
      <w:r w:rsidRPr="001D7177">
        <w:rPr>
          <w:rFonts w:ascii="宋体" w:eastAsia="宋体" w:hAnsi="宋体" w:cs="Times New Roman"/>
          <w:b/>
          <w:sz w:val="30"/>
          <w:szCs w:val="30"/>
        </w:rPr>
        <w:t>”</w:t>
      </w:r>
      <w:r w:rsidRPr="001D7177">
        <w:rPr>
          <w:rFonts w:ascii="宋体" w:eastAsia="宋体" w:hAnsi="宋体" w:cs="Times New Roman" w:hint="eastAsia"/>
          <w:b/>
          <w:sz w:val="30"/>
          <w:szCs w:val="30"/>
        </w:rPr>
        <w:t>）：</w:t>
      </w:r>
      <w:r w:rsidRPr="001D7177">
        <w:rPr>
          <w:rFonts w:ascii="宋体" w:eastAsia="宋体" w:hAnsi="宋体" w:cs="Times New Roman" w:hint="eastAsia"/>
          <w:sz w:val="30"/>
          <w:szCs w:val="30"/>
        </w:rPr>
        <w:t>是指按照国土资发【2004】35号文的要求，根据管理权限，通过开展查明、占用、残留和压覆矿产资源储量的日常登记工作而建立的矿产资源储量登记数据库，简称为登记库。</w:t>
      </w:r>
    </w:p>
    <w:p w:rsidR="001D7177" w:rsidRPr="001D7177" w:rsidRDefault="001D7177" w:rsidP="001D7177">
      <w:pPr>
        <w:spacing w:line="360" w:lineRule="auto"/>
        <w:ind w:firstLineChars="200" w:firstLine="602"/>
        <w:rPr>
          <w:rFonts w:ascii="宋体" w:eastAsia="宋体" w:hAnsi="宋体" w:cs="Times New Roman" w:hint="eastAsia"/>
          <w:sz w:val="30"/>
          <w:szCs w:val="30"/>
        </w:rPr>
      </w:pPr>
      <w:r w:rsidRPr="001D7177">
        <w:rPr>
          <w:rFonts w:ascii="宋体" w:eastAsia="宋体" w:hAnsi="宋体" w:cs="Times New Roman" w:hint="eastAsia"/>
          <w:b/>
          <w:sz w:val="30"/>
          <w:szCs w:val="30"/>
        </w:rPr>
        <w:t>矿产资源储量数据库（简称“统计库”或“储量库”）</w:t>
      </w:r>
      <w:r w:rsidRPr="001D7177">
        <w:rPr>
          <w:rFonts w:ascii="宋体" w:eastAsia="宋体" w:hAnsi="宋体" w:cs="Times New Roman" w:hint="eastAsia"/>
          <w:sz w:val="30"/>
          <w:szCs w:val="30"/>
        </w:rPr>
        <w:t>：是指按照国土资发【2004】61号文的要求，通过开展矿产资源年度统计工作而建立的矿产资源储量数据库，简称为统计库或储量库。</w:t>
      </w:r>
    </w:p>
    <w:p w:rsidR="001D7177" w:rsidRPr="001D7177" w:rsidRDefault="001D7177" w:rsidP="001D7177">
      <w:pPr>
        <w:spacing w:line="360" w:lineRule="auto"/>
        <w:ind w:firstLineChars="217" w:firstLine="654"/>
        <w:rPr>
          <w:rFonts w:ascii="宋体" w:eastAsia="宋体" w:hAnsi="宋体" w:cs="Times New Roman" w:hint="eastAsia"/>
          <w:sz w:val="30"/>
          <w:szCs w:val="30"/>
        </w:rPr>
      </w:pPr>
      <w:r w:rsidRPr="001D7177">
        <w:rPr>
          <w:rFonts w:ascii="宋体" w:eastAsia="宋体" w:hAnsi="宋体" w:cs="Times New Roman" w:hint="eastAsia"/>
          <w:b/>
          <w:sz w:val="30"/>
          <w:szCs w:val="30"/>
        </w:rPr>
        <w:t>矿产资源储量空间数据库（简称“空间库”）</w:t>
      </w:r>
      <w:r w:rsidRPr="001D7177">
        <w:rPr>
          <w:rFonts w:ascii="宋体" w:eastAsia="宋体" w:hAnsi="宋体" w:cs="Times New Roman" w:hint="eastAsia"/>
          <w:sz w:val="30"/>
          <w:szCs w:val="30"/>
        </w:rPr>
        <w:t>：为实现矿产资源储量空间信息的标准化、规范化管理，2002年在全国通过开展矿产资源储量空间数据库建设，采集所有矿区的储量计算范</w:t>
      </w:r>
      <w:r w:rsidRPr="001D7177">
        <w:rPr>
          <w:rFonts w:ascii="宋体" w:eastAsia="宋体" w:hAnsi="宋体" w:cs="Times New Roman" w:hint="eastAsia"/>
          <w:sz w:val="30"/>
          <w:szCs w:val="30"/>
        </w:rPr>
        <w:lastRenderedPageBreak/>
        <w:t>围、采空区范围坐标而建立的矿产资源储量空间数据库，简称为空间库。</w:t>
      </w:r>
    </w:p>
    <w:p w:rsidR="001D7177" w:rsidRPr="001D7177" w:rsidRDefault="001D7177" w:rsidP="001D7177">
      <w:pPr>
        <w:spacing w:line="360" w:lineRule="auto"/>
        <w:ind w:firstLineChars="217" w:firstLine="654"/>
        <w:rPr>
          <w:rFonts w:ascii="宋体" w:eastAsia="宋体" w:hAnsi="宋体" w:cs="Times New Roman"/>
          <w:sz w:val="30"/>
          <w:szCs w:val="30"/>
        </w:rPr>
      </w:pPr>
      <w:r w:rsidRPr="001D7177">
        <w:rPr>
          <w:rFonts w:ascii="宋体" w:eastAsia="宋体" w:hAnsi="宋体" w:cs="Times New Roman" w:hint="eastAsia"/>
          <w:b/>
          <w:sz w:val="30"/>
          <w:szCs w:val="30"/>
        </w:rPr>
        <w:t>矿业权数据库</w:t>
      </w:r>
      <w:r w:rsidRPr="001D7177">
        <w:rPr>
          <w:rFonts w:ascii="宋体" w:eastAsia="宋体" w:hAnsi="宋体" w:cs="Times New Roman" w:hint="eastAsia"/>
          <w:sz w:val="30"/>
          <w:szCs w:val="30"/>
        </w:rPr>
        <w:t>：是指全国开展矿业权（探矿权、采矿权）日常审批（新立、延续、变更等）形成的矿业权登记数据库，简称为矿业权数据库。</w:t>
      </w:r>
    </w:p>
    <w:p w:rsidR="001D7177" w:rsidRPr="001D7177" w:rsidRDefault="001D7177" w:rsidP="001D7177">
      <w:pPr>
        <w:spacing w:line="360" w:lineRule="auto"/>
        <w:ind w:firstLineChars="217" w:firstLine="654"/>
        <w:rPr>
          <w:rFonts w:ascii="宋体" w:eastAsia="宋体" w:hAnsi="宋体" w:cs="Times New Roman" w:hint="eastAsia"/>
          <w:color w:val="000000"/>
          <w:sz w:val="30"/>
          <w:szCs w:val="30"/>
        </w:rPr>
      </w:pPr>
      <w:r w:rsidRPr="001D7177">
        <w:rPr>
          <w:rFonts w:ascii="宋体" w:eastAsia="宋体" w:hAnsi="宋体" w:cs="Times New Roman" w:hint="eastAsia"/>
          <w:b/>
          <w:color w:val="000000"/>
          <w:sz w:val="30"/>
          <w:szCs w:val="30"/>
        </w:rPr>
        <w:t>全国矿产地数据库（简称</w:t>
      </w:r>
      <w:r w:rsidRPr="001D7177">
        <w:rPr>
          <w:rFonts w:ascii="宋体" w:eastAsia="宋体" w:hAnsi="宋体" w:cs="Times New Roman"/>
          <w:b/>
          <w:color w:val="000000"/>
          <w:sz w:val="30"/>
          <w:szCs w:val="30"/>
        </w:rPr>
        <w:t>“</w:t>
      </w:r>
      <w:r w:rsidRPr="001D7177">
        <w:rPr>
          <w:rFonts w:ascii="宋体" w:eastAsia="宋体" w:hAnsi="宋体" w:cs="Times New Roman" w:hint="eastAsia"/>
          <w:b/>
          <w:color w:val="000000"/>
          <w:sz w:val="30"/>
          <w:szCs w:val="30"/>
        </w:rPr>
        <w:t>矿产地</w:t>
      </w:r>
      <w:r w:rsidRPr="001D7177">
        <w:rPr>
          <w:rFonts w:ascii="宋体" w:eastAsia="宋体" w:hAnsi="宋体" w:cs="Times New Roman"/>
          <w:b/>
          <w:color w:val="000000"/>
          <w:sz w:val="30"/>
          <w:szCs w:val="30"/>
        </w:rPr>
        <w:t>数据库”</w:t>
      </w:r>
      <w:r w:rsidRPr="001D7177">
        <w:rPr>
          <w:rFonts w:ascii="宋体" w:eastAsia="宋体" w:hAnsi="宋体" w:cs="Times New Roman" w:hint="eastAsia"/>
          <w:b/>
          <w:color w:val="000000"/>
          <w:sz w:val="30"/>
          <w:szCs w:val="30"/>
        </w:rPr>
        <w:t>）</w:t>
      </w:r>
      <w:r w:rsidRPr="001D7177">
        <w:rPr>
          <w:rFonts w:ascii="宋体" w:eastAsia="宋体" w:hAnsi="宋体" w:cs="Times New Roman" w:hint="eastAsia"/>
          <w:color w:val="000000"/>
          <w:sz w:val="30"/>
          <w:szCs w:val="30"/>
        </w:rPr>
        <w:t>：是</w:t>
      </w:r>
      <w:r w:rsidRPr="001D7177">
        <w:rPr>
          <w:rFonts w:ascii="宋体" w:eastAsia="宋体" w:hAnsi="宋体" w:cs="Times New Roman"/>
          <w:color w:val="000000"/>
          <w:sz w:val="30"/>
          <w:szCs w:val="30"/>
        </w:rPr>
        <w:t>指</w:t>
      </w:r>
      <w:r w:rsidRPr="001D7177">
        <w:rPr>
          <w:rFonts w:ascii="宋体" w:eastAsia="宋体" w:hAnsi="宋体" w:cs="Times New Roman" w:hint="eastAsia"/>
          <w:color w:val="000000"/>
          <w:sz w:val="30"/>
          <w:szCs w:val="30"/>
        </w:rPr>
        <w:t>第三轮</w:t>
      </w:r>
      <w:r w:rsidRPr="001D7177">
        <w:rPr>
          <w:rFonts w:ascii="宋体" w:eastAsia="宋体" w:hAnsi="宋体" w:cs="Times New Roman"/>
          <w:color w:val="000000"/>
          <w:sz w:val="30"/>
          <w:szCs w:val="30"/>
        </w:rPr>
        <w:t>全国矿产资源规划的矿产地数据库</w:t>
      </w:r>
      <w:r w:rsidRPr="001D7177">
        <w:rPr>
          <w:rFonts w:ascii="宋体" w:eastAsia="宋体" w:hAnsi="宋体" w:cs="Times New Roman" w:hint="eastAsia"/>
          <w:color w:val="000000"/>
          <w:sz w:val="30"/>
          <w:szCs w:val="30"/>
        </w:rPr>
        <w:t>。</w:t>
      </w:r>
    </w:p>
    <w:p w:rsidR="001D7177" w:rsidRPr="001D7177" w:rsidRDefault="001D7177" w:rsidP="001D7177">
      <w:pPr>
        <w:spacing w:line="360" w:lineRule="auto"/>
        <w:ind w:firstLineChars="217" w:firstLine="654"/>
        <w:rPr>
          <w:rFonts w:ascii="宋体" w:eastAsia="宋体" w:hAnsi="宋体" w:cs="Times New Roman"/>
          <w:color w:val="000000"/>
          <w:sz w:val="30"/>
          <w:szCs w:val="30"/>
        </w:rPr>
      </w:pPr>
      <w:r w:rsidRPr="001D7177">
        <w:rPr>
          <w:rFonts w:ascii="宋体" w:eastAsia="宋体" w:hAnsi="宋体" w:cs="Times New Roman" w:hint="eastAsia"/>
          <w:b/>
          <w:color w:val="000000"/>
          <w:sz w:val="30"/>
          <w:szCs w:val="30"/>
        </w:rPr>
        <w:t>全国矿产资源潜力评价数据库</w:t>
      </w:r>
      <w:r w:rsidRPr="001D7177">
        <w:rPr>
          <w:rFonts w:ascii="宋体" w:eastAsia="宋体" w:hAnsi="宋体" w:cs="Times New Roman" w:hint="eastAsia"/>
          <w:color w:val="000000"/>
          <w:sz w:val="30"/>
          <w:szCs w:val="30"/>
        </w:rPr>
        <w:t>：指2006～2013年开展的全国矿产资源潜力评价所形成的成果数据库。</w:t>
      </w:r>
    </w:p>
    <w:p w:rsidR="001D7177" w:rsidRPr="001D7177" w:rsidRDefault="001D7177" w:rsidP="001D7177">
      <w:pPr>
        <w:spacing w:line="360" w:lineRule="auto"/>
        <w:ind w:firstLineChars="217" w:firstLine="654"/>
        <w:rPr>
          <w:rFonts w:ascii="宋体" w:eastAsia="宋体" w:hAnsi="宋体" w:cs="Times New Roman" w:hint="eastAsia"/>
          <w:sz w:val="30"/>
          <w:szCs w:val="30"/>
        </w:rPr>
      </w:pPr>
      <w:r w:rsidRPr="001D7177">
        <w:rPr>
          <w:rFonts w:ascii="宋体" w:eastAsia="宋体" w:hAnsi="宋体" w:cs="Times New Roman" w:hint="eastAsia"/>
          <w:b/>
          <w:sz w:val="30"/>
          <w:szCs w:val="30"/>
        </w:rPr>
        <w:t>全国矿产资源利用现状调查成果数据库（简称“核查库”）</w:t>
      </w:r>
      <w:r w:rsidRPr="001D7177">
        <w:rPr>
          <w:rFonts w:ascii="宋体" w:eastAsia="宋体" w:hAnsi="宋体" w:cs="Times New Roman" w:hint="eastAsia"/>
          <w:sz w:val="30"/>
          <w:szCs w:val="30"/>
        </w:rPr>
        <w:t>：指2007～2012年开展的</w:t>
      </w:r>
      <w:r w:rsidRPr="001D7177">
        <w:rPr>
          <w:rFonts w:ascii="宋体" w:eastAsia="宋体" w:hAnsi="宋体" w:cs="Times New Roman"/>
          <w:sz w:val="30"/>
          <w:szCs w:val="30"/>
        </w:rPr>
        <w:t>全国矿产资源利用现状调查</w:t>
      </w:r>
      <w:r w:rsidRPr="001D7177">
        <w:rPr>
          <w:rFonts w:ascii="宋体" w:eastAsia="宋体" w:hAnsi="宋体" w:cs="Times New Roman" w:hint="eastAsia"/>
          <w:sz w:val="30"/>
          <w:szCs w:val="30"/>
        </w:rPr>
        <w:t>所</w:t>
      </w:r>
      <w:r w:rsidRPr="001D7177">
        <w:rPr>
          <w:rFonts w:ascii="宋体" w:eastAsia="宋体" w:hAnsi="宋体" w:cs="Times New Roman"/>
          <w:sz w:val="30"/>
          <w:szCs w:val="30"/>
        </w:rPr>
        <w:t>形成的成果数据库。</w:t>
      </w:r>
    </w:p>
    <w:p w:rsidR="001D7177" w:rsidRPr="001D7177" w:rsidRDefault="001D7177" w:rsidP="001D7177">
      <w:pPr>
        <w:keepNext/>
        <w:keepLines/>
        <w:spacing w:before="120" w:after="120"/>
        <w:outlineLvl w:val="1"/>
        <w:rPr>
          <w:rFonts w:ascii="宋体" w:eastAsia="宋体" w:hAnsi="宋体" w:cs="Times New Roman" w:hint="eastAsia"/>
          <w:b/>
          <w:bCs/>
          <w:sz w:val="36"/>
          <w:szCs w:val="36"/>
        </w:rPr>
      </w:pPr>
      <w:bookmarkStart w:id="20" w:name="_Toc534390899"/>
      <w:bookmarkStart w:id="21" w:name="_Toc534754678"/>
      <w:bookmarkStart w:id="22" w:name="_Toc536621892"/>
      <w:r w:rsidRPr="001D7177">
        <w:rPr>
          <w:rFonts w:ascii="宋体" w:eastAsia="宋体" w:hAnsi="宋体" w:cs="Times New Roman"/>
          <w:b/>
          <w:bCs/>
          <w:sz w:val="36"/>
          <w:szCs w:val="36"/>
        </w:rPr>
        <w:t>5</w:t>
      </w:r>
      <w:r w:rsidRPr="001D7177">
        <w:rPr>
          <w:rFonts w:ascii="宋体" w:eastAsia="宋体" w:hAnsi="宋体" w:cs="Times New Roman" w:hint="eastAsia"/>
          <w:b/>
          <w:bCs/>
          <w:sz w:val="36"/>
          <w:szCs w:val="36"/>
        </w:rPr>
        <w:t xml:space="preserve"> 基本规定</w:t>
      </w:r>
      <w:bookmarkEnd w:id="19"/>
      <w:bookmarkEnd w:id="20"/>
      <w:bookmarkEnd w:id="21"/>
      <w:bookmarkEnd w:id="22"/>
    </w:p>
    <w:p w:rsidR="001D7177" w:rsidRPr="001D7177" w:rsidRDefault="001D7177" w:rsidP="001D7177">
      <w:pPr>
        <w:adjustRightInd w:val="0"/>
        <w:snapToGrid w:val="0"/>
        <w:spacing w:line="360" w:lineRule="auto"/>
        <w:ind w:firstLineChars="200" w:firstLine="643"/>
        <w:rPr>
          <w:rFonts w:ascii="宋体" w:eastAsia="宋体" w:hAnsi="宋体" w:cs="Times New Roman" w:hint="eastAsia"/>
          <w:color w:val="000000"/>
          <w:sz w:val="30"/>
          <w:szCs w:val="30"/>
        </w:rPr>
      </w:pPr>
      <w:r w:rsidRPr="001D7177">
        <w:rPr>
          <w:rFonts w:ascii="宋体" w:eastAsia="宋体" w:hAnsi="宋体" w:cs="Times New Roman"/>
          <w:b/>
          <w:color w:val="000000"/>
          <w:sz w:val="32"/>
          <w:szCs w:val="32"/>
        </w:rPr>
        <w:t>3</w:t>
      </w:r>
      <w:r w:rsidRPr="001D7177">
        <w:rPr>
          <w:rFonts w:ascii="宋体" w:eastAsia="宋体" w:hAnsi="宋体" w:cs="Times New Roman" w:hint="eastAsia"/>
          <w:b/>
          <w:color w:val="000000"/>
          <w:sz w:val="32"/>
          <w:szCs w:val="32"/>
        </w:rPr>
        <w:t>.1 调查矿种</w:t>
      </w:r>
      <w:r w:rsidRPr="001D7177">
        <w:rPr>
          <w:rFonts w:ascii="宋体" w:eastAsia="宋体" w:hAnsi="宋体" w:cs="Times New Roman" w:hint="eastAsia"/>
          <w:color w:val="000000"/>
          <w:sz w:val="30"/>
          <w:szCs w:val="30"/>
        </w:rPr>
        <w:t>：本次试点矿种为铁、煤炭、石墨、铜、金、钼、铝土矿、磷、钨、锡、铅、锌1</w:t>
      </w:r>
      <w:r w:rsidRPr="001D7177">
        <w:rPr>
          <w:rFonts w:ascii="宋体" w:eastAsia="宋体" w:hAnsi="宋体" w:cs="Times New Roman"/>
          <w:color w:val="000000"/>
          <w:sz w:val="30"/>
          <w:szCs w:val="30"/>
        </w:rPr>
        <w:t>2</w:t>
      </w:r>
      <w:r w:rsidRPr="001D7177">
        <w:rPr>
          <w:rFonts w:ascii="宋体" w:eastAsia="宋体" w:hAnsi="宋体" w:cs="Times New Roman" w:hint="eastAsia"/>
          <w:color w:val="000000"/>
          <w:sz w:val="30"/>
          <w:szCs w:val="30"/>
        </w:rPr>
        <w:t>种。</w:t>
      </w:r>
    </w:p>
    <w:p w:rsidR="001D7177" w:rsidRPr="001D7177" w:rsidRDefault="001D7177" w:rsidP="001D7177">
      <w:pPr>
        <w:adjustRightInd w:val="0"/>
        <w:snapToGrid w:val="0"/>
        <w:spacing w:line="360" w:lineRule="auto"/>
        <w:ind w:firstLineChars="200" w:firstLine="643"/>
        <w:rPr>
          <w:rFonts w:ascii="宋体" w:eastAsia="宋体" w:hAnsi="宋体" w:cs="Times New Roman" w:hint="eastAsia"/>
          <w:b/>
          <w:sz w:val="30"/>
          <w:szCs w:val="30"/>
        </w:rPr>
      </w:pPr>
      <w:r w:rsidRPr="001D7177">
        <w:rPr>
          <w:rFonts w:ascii="宋体" w:eastAsia="宋体" w:hAnsi="宋体" w:cs="Times New Roman"/>
          <w:b/>
          <w:sz w:val="32"/>
          <w:szCs w:val="32"/>
        </w:rPr>
        <w:t>3</w:t>
      </w:r>
      <w:r w:rsidRPr="001D7177">
        <w:rPr>
          <w:rFonts w:ascii="宋体" w:eastAsia="宋体" w:hAnsi="宋体" w:cs="Times New Roman" w:hint="eastAsia"/>
          <w:b/>
          <w:sz w:val="32"/>
          <w:szCs w:val="32"/>
        </w:rPr>
        <w:t>.2 调查单元</w:t>
      </w:r>
      <w:r w:rsidRPr="001D7177">
        <w:rPr>
          <w:rFonts w:ascii="宋体" w:eastAsia="宋体" w:hAnsi="宋体" w:cs="Times New Roman" w:hint="eastAsia"/>
          <w:sz w:val="30"/>
          <w:szCs w:val="30"/>
        </w:rPr>
        <w:t>：查明矿产资源以矿区为调查单元，以未利用矿区、生产矿山、关闭矿山、闭坑矿山、压覆矿产资源为具体调查对象。待确认矿产资源以矿产地为调查单元。潜在矿产资源以预测矿种（组）的成矿区带为调查单元。预测的资源量（334）？以矿区或</w:t>
      </w:r>
      <w:r w:rsidRPr="001D7177">
        <w:rPr>
          <w:rFonts w:ascii="宋体" w:eastAsia="宋体" w:hAnsi="宋体" w:cs="Times New Roman"/>
          <w:sz w:val="30"/>
          <w:szCs w:val="30"/>
        </w:rPr>
        <w:t>矿产地</w:t>
      </w:r>
      <w:r w:rsidRPr="001D7177">
        <w:rPr>
          <w:rFonts w:ascii="宋体" w:eastAsia="宋体" w:hAnsi="宋体" w:cs="Times New Roman" w:hint="eastAsia"/>
          <w:sz w:val="30"/>
          <w:szCs w:val="30"/>
        </w:rPr>
        <w:t>为调查单元。</w:t>
      </w:r>
    </w:p>
    <w:p w:rsidR="001D7177" w:rsidRPr="001D7177" w:rsidRDefault="001D7177" w:rsidP="001D7177">
      <w:pPr>
        <w:adjustRightInd w:val="0"/>
        <w:snapToGrid w:val="0"/>
        <w:spacing w:line="360" w:lineRule="auto"/>
        <w:ind w:firstLineChars="200" w:firstLine="643"/>
        <w:rPr>
          <w:rFonts w:ascii="宋体" w:eastAsia="宋体" w:hAnsi="宋体" w:cs="Times New Roman" w:hint="eastAsia"/>
          <w:color w:val="000000"/>
          <w:sz w:val="30"/>
          <w:szCs w:val="30"/>
        </w:rPr>
      </w:pPr>
      <w:r w:rsidRPr="001D7177">
        <w:rPr>
          <w:rFonts w:ascii="宋体" w:eastAsia="宋体" w:hAnsi="宋体" w:cs="Times New Roman"/>
          <w:b/>
          <w:color w:val="000000"/>
          <w:sz w:val="32"/>
          <w:szCs w:val="32"/>
        </w:rPr>
        <w:t>3</w:t>
      </w:r>
      <w:r w:rsidRPr="001D7177">
        <w:rPr>
          <w:rFonts w:ascii="宋体" w:eastAsia="宋体" w:hAnsi="宋体" w:cs="Times New Roman" w:hint="eastAsia"/>
          <w:b/>
          <w:color w:val="000000"/>
          <w:sz w:val="32"/>
          <w:szCs w:val="32"/>
        </w:rPr>
        <w:t>.3 调查基准日</w:t>
      </w:r>
      <w:r w:rsidRPr="001D7177">
        <w:rPr>
          <w:rFonts w:ascii="宋体" w:eastAsia="宋体" w:hAnsi="宋体" w:cs="Times New Roman" w:hint="eastAsia"/>
          <w:color w:val="000000"/>
          <w:sz w:val="30"/>
          <w:szCs w:val="30"/>
        </w:rPr>
        <w:t>：</w:t>
      </w:r>
      <w:smartTag w:uri="urn:schemas-microsoft-com:office:smarttags" w:element="chsdate">
        <w:smartTagPr>
          <w:attr w:name="IsROCDate" w:val="False"/>
          <w:attr w:name="IsLunarDate" w:val="False"/>
          <w:attr w:name="Day" w:val="31"/>
          <w:attr w:name="Month" w:val="12"/>
          <w:attr w:name="Year" w:val="2018"/>
        </w:smartTagPr>
        <w:r w:rsidRPr="001D7177">
          <w:rPr>
            <w:rFonts w:ascii="宋体" w:eastAsia="宋体" w:hAnsi="宋体" w:cs="Times New Roman" w:hint="eastAsia"/>
            <w:color w:val="000000"/>
            <w:sz w:val="30"/>
            <w:szCs w:val="30"/>
          </w:rPr>
          <w:t>2018年12月31日</w:t>
        </w:r>
      </w:smartTag>
      <w:r w:rsidRPr="001D7177">
        <w:rPr>
          <w:rFonts w:ascii="宋体" w:eastAsia="宋体" w:hAnsi="宋体" w:cs="Times New Roman" w:hint="eastAsia"/>
          <w:color w:val="000000"/>
          <w:sz w:val="30"/>
          <w:szCs w:val="30"/>
        </w:rPr>
        <w:t>。</w:t>
      </w:r>
    </w:p>
    <w:p w:rsidR="001D7177" w:rsidRPr="001D7177" w:rsidRDefault="001D7177" w:rsidP="001D7177">
      <w:pPr>
        <w:adjustRightInd w:val="0"/>
        <w:snapToGrid w:val="0"/>
        <w:spacing w:line="360" w:lineRule="auto"/>
        <w:ind w:firstLineChars="200" w:firstLine="643"/>
        <w:rPr>
          <w:rFonts w:ascii="宋体" w:eastAsia="宋体" w:hAnsi="宋体" w:cs="Times New Roman"/>
          <w:color w:val="000000"/>
          <w:sz w:val="30"/>
          <w:szCs w:val="30"/>
        </w:rPr>
      </w:pPr>
      <w:r w:rsidRPr="001D7177">
        <w:rPr>
          <w:rFonts w:ascii="宋体" w:eastAsia="宋体" w:hAnsi="宋体" w:cs="Times New Roman"/>
          <w:b/>
          <w:color w:val="000000"/>
          <w:sz w:val="32"/>
          <w:szCs w:val="32"/>
        </w:rPr>
        <w:t>3</w:t>
      </w:r>
      <w:r w:rsidRPr="001D7177">
        <w:rPr>
          <w:rFonts w:ascii="宋体" w:eastAsia="宋体" w:hAnsi="宋体" w:cs="Times New Roman" w:hint="eastAsia"/>
          <w:b/>
          <w:color w:val="000000"/>
          <w:sz w:val="32"/>
          <w:szCs w:val="32"/>
        </w:rPr>
        <w:t>.4 坐标系</w:t>
      </w:r>
      <w:r w:rsidRPr="001D7177">
        <w:rPr>
          <w:rFonts w:ascii="宋体" w:eastAsia="宋体" w:hAnsi="宋体" w:cs="Times New Roman" w:hint="eastAsia"/>
          <w:color w:val="000000"/>
          <w:sz w:val="30"/>
          <w:szCs w:val="30"/>
        </w:rPr>
        <w:t>：统一采用2000国家大地坐标系和1985国家高程基准。</w:t>
      </w:r>
    </w:p>
    <w:p w:rsidR="001D7177" w:rsidRPr="001D7177" w:rsidRDefault="001D7177" w:rsidP="001D7177">
      <w:pPr>
        <w:keepNext/>
        <w:keepLines/>
        <w:spacing w:before="120" w:after="120"/>
        <w:outlineLvl w:val="1"/>
        <w:rPr>
          <w:rFonts w:ascii="宋体" w:eastAsia="宋体" w:hAnsi="宋体" w:cs="Times New Roman" w:hint="eastAsia"/>
          <w:b/>
          <w:bCs/>
          <w:sz w:val="36"/>
          <w:szCs w:val="36"/>
        </w:rPr>
      </w:pPr>
      <w:bookmarkStart w:id="23" w:name="_Toc534754679"/>
      <w:bookmarkStart w:id="24" w:name="_Toc536621893"/>
      <w:r w:rsidRPr="001D7177">
        <w:rPr>
          <w:rFonts w:ascii="宋体" w:eastAsia="宋体" w:hAnsi="宋体" w:cs="Times New Roman"/>
          <w:b/>
          <w:bCs/>
          <w:sz w:val="36"/>
          <w:szCs w:val="36"/>
        </w:rPr>
        <w:lastRenderedPageBreak/>
        <w:t>6</w:t>
      </w:r>
      <w:r w:rsidRPr="001D7177">
        <w:rPr>
          <w:rFonts w:ascii="宋体" w:eastAsia="宋体" w:hAnsi="宋体" w:cs="Times New Roman" w:hint="eastAsia"/>
          <w:b/>
          <w:bCs/>
          <w:sz w:val="36"/>
          <w:szCs w:val="36"/>
        </w:rPr>
        <w:t xml:space="preserve"> 调查指标体系</w:t>
      </w:r>
      <w:bookmarkEnd w:id="23"/>
      <w:bookmarkEnd w:id="24"/>
    </w:p>
    <w:p w:rsidR="001D7177" w:rsidRPr="001D7177" w:rsidRDefault="001D7177" w:rsidP="001D7177">
      <w:pPr>
        <w:adjustRightInd w:val="0"/>
        <w:snapToGrid w:val="0"/>
        <w:spacing w:line="360" w:lineRule="auto"/>
        <w:ind w:firstLineChars="200" w:firstLine="600"/>
        <w:rPr>
          <w:rFonts w:ascii="宋体" w:eastAsia="宋体" w:hAnsi="宋体" w:cs="Times New Roman"/>
          <w:sz w:val="30"/>
          <w:szCs w:val="30"/>
        </w:rPr>
      </w:pPr>
      <w:r w:rsidRPr="001D7177">
        <w:rPr>
          <w:rFonts w:ascii="宋体" w:eastAsia="宋体" w:hAnsi="宋体" w:cs="Times New Roman" w:hint="eastAsia"/>
          <w:sz w:val="30"/>
          <w:szCs w:val="30"/>
        </w:rPr>
        <w:t>矿产资源国情调查的指标</w:t>
      </w:r>
      <w:r w:rsidRPr="001D7177">
        <w:rPr>
          <w:rFonts w:ascii="宋体" w:eastAsia="宋体" w:hAnsi="宋体" w:cs="Times New Roman"/>
          <w:sz w:val="30"/>
          <w:szCs w:val="30"/>
        </w:rPr>
        <w:t>体系包括</w:t>
      </w:r>
      <w:r w:rsidRPr="001D7177">
        <w:rPr>
          <w:rFonts w:ascii="宋体" w:eastAsia="宋体" w:hAnsi="宋体" w:cs="Times New Roman" w:hint="eastAsia"/>
          <w:sz w:val="30"/>
          <w:szCs w:val="30"/>
        </w:rPr>
        <w:t>数量指标</w:t>
      </w:r>
      <w:r w:rsidRPr="001D7177">
        <w:rPr>
          <w:rFonts w:ascii="宋体" w:eastAsia="宋体" w:hAnsi="宋体" w:cs="Times New Roman"/>
          <w:sz w:val="30"/>
          <w:szCs w:val="30"/>
        </w:rPr>
        <w:t>、质量指标、结指标</w:t>
      </w:r>
      <w:r w:rsidRPr="001D7177">
        <w:rPr>
          <w:rFonts w:ascii="宋体" w:eastAsia="宋体" w:hAnsi="宋体" w:cs="Times New Roman" w:hint="eastAsia"/>
          <w:sz w:val="30"/>
          <w:szCs w:val="30"/>
        </w:rPr>
        <w:t>和</w:t>
      </w:r>
      <w:r w:rsidRPr="001D7177">
        <w:rPr>
          <w:rFonts w:ascii="宋体" w:eastAsia="宋体" w:hAnsi="宋体" w:cs="Times New Roman"/>
          <w:sz w:val="30"/>
          <w:szCs w:val="30"/>
        </w:rPr>
        <w:t>空间指标</w:t>
      </w:r>
      <w:r w:rsidRPr="001D7177">
        <w:rPr>
          <w:rFonts w:ascii="宋体" w:eastAsia="宋体" w:hAnsi="宋体" w:cs="Times New Roman" w:hint="eastAsia"/>
          <w:sz w:val="30"/>
          <w:szCs w:val="30"/>
        </w:rPr>
        <w:t>，</w:t>
      </w:r>
      <w:r w:rsidRPr="001D7177">
        <w:rPr>
          <w:rFonts w:ascii="宋体" w:eastAsia="宋体" w:hAnsi="宋体" w:cs="Times New Roman"/>
          <w:sz w:val="30"/>
          <w:szCs w:val="30"/>
        </w:rPr>
        <w:t>其细化的指标</w:t>
      </w:r>
      <w:r w:rsidRPr="001D7177">
        <w:rPr>
          <w:rFonts w:ascii="宋体" w:eastAsia="宋体" w:hAnsi="宋体" w:cs="Times New Roman" w:hint="eastAsia"/>
          <w:sz w:val="30"/>
          <w:szCs w:val="30"/>
        </w:rPr>
        <w:t>名称</w:t>
      </w:r>
      <w:r w:rsidRPr="001D7177">
        <w:rPr>
          <w:rFonts w:ascii="宋体" w:eastAsia="宋体" w:hAnsi="宋体" w:cs="Times New Roman"/>
          <w:sz w:val="30"/>
          <w:szCs w:val="30"/>
        </w:rPr>
        <w:t>和来源见</w:t>
      </w:r>
      <w:r w:rsidRPr="001D7177">
        <w:rPr>
          <w:rFonts w:ascii="宋体" w:eastAsia="宋体" w:hAnsi="宋体" w:cs="Times New Roman" w:hint="eastAsia"/>
          <w:sz w:val="30"/>
          <w:szCs w:val="30"/>
        </w:rPr>
        <w:t>表1-2。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851"/>
        <w:gridCol w:w="1275"/>
        <w:gridCol w:w="5012"/>
      </w:tblGrid>
      <w:tr w:rsidR="001D7177" w:rsidRPr="001D7177" w:rsidTr="007D33F8">
        <w:trPr>
          <w:trHeight w:val="534"/>
        </w:trPr>
        <w:tc>
          <w:tcPr>
            <w:tcW w:w="1384" w:type="dxa"/>
            <w:shd w:val="clear" w:color="auto" w:fill="FBE4D5"/>
            <w:vAlign w:val="center"/>
          </w:tcPr>
          <w:p w:rsidR="001D7177" w:rsidRPr="001D7177" w:rsidRDefault="001D7177" w:rsidP="001D7177">
            <w:pPr>
              <w:adjustRightInd w:val="0"/>
              <w:snapToGrid w:val="0"/>
              <w:jc w:val="center"/>
              <w:rPr>
                <w:rFonts w:ascii="宋体" w:eastAsia="宋体" w:hAnsi="宋体" w:cs="Times New Roman"/>
                <w:b/>
                <w:color w:val="000000"/>
                <w:szCs w:val="18"/>
              </w:rPr>
            </w:pPr>
            <w:r w:rsidRPr="001D7177">
              <w:rPr>
                <w:rFonts w:ascii="宋体" w:eastAsia="宋体" w:hAnsi="宋体" w:cs="Times New Roman" w:hint="eastAsia"/>
                <w:b/>
                <w:color w:val="000000"/>
                <w:szCs w:val="18"/>
              </w:rPr>
              <w:t>类 型</w:t>
            </w:r>
          </w:p>
        </w:tc>
        <w:tc>
          <w:tcPr>
            <w:tcW w:w="2126" w:type="dxa"/>
            <w:gridSpan w:val="2"/>
            <w:shd w:val="clear" w:color="auto" w:fill="FBE4D5"/>
            <w:vAlign w:val="center"/>
          </w:tcPr>
          <w:p w:rsidR="001D7177" w:rsidRPr="001D7177" w:rsidRDefault="001D7177" w:rsidP="001D7177">
            <w:pPr>
              <w:adjustRightInd w:val="0"/>
              <w:snapToGrid w:val="0"/>
              <w:jc w:val="center"/>
              <w:rPr>
                <w:rFonts w:ascii="宋体" w:eastAsia="宋体" w:hAnsi="宋体" w:cs="Times New Roman"/>
                <w:b/>
                <w:color w:val="000000"/>
                <w:szCs w:val="18"/>
              </w:rPr>
            </w:pPr>
            <w:r w:rsidRPr="001D7177">
              <w:rPr>
                <w:rFonts w:ascii="宋体" w:eastAsia="宋体" w:hAnsi="宋体" w:cs="Times New Roman" w:hint="eastAsia"/>
                <w:b/>
                <w:color w:val="000000"/>
                <w:szCs w:val="18"/>
              </w:rPr>
              <w:t>指标名称</w:t>
            </w:r>
          </w:p>
        </w:tc>
        <w:tc>
          <w:tcPr>
            <w:tcW w:w="5012" w:type="dxa"/>
            <w:shd w:val="clear" w:color="auto" w:fill="FBE4D5"/>
            <w:vAlign w:val="center"/>
          </w:tcPr>
          <w:p w:rsidR="001D7177" w:rsidRPr="001D7177" w:rsidRDefault="001D7177" w:rsidP="001D7177">
            <w:pPr>
              <w:adjustRightInd w:val="0"/>
              <w:snapToGrid w:val="0"/>
              <w:jc w:val="center"/>
              <w:rPr>
                <w:rFonts w:ascii="宋体" w:eastAsia="宋体" w:hAnsi="宋体" w:cs="Times New Roman"/>
                <w:b/>
                <w:color w:val="000000"/>
                <w:szCs w:val="18"/>
              </w:rPr>
            </w:pPr>
            <w:r w:rsidRPr="001D7177">
              <w:rPr>
                <w:rFonts w:ascii="宋体" w:eastAsia="宋体" w:hAnsi="宋体" w:cs="Times New Roman" w:hint="eastAsia"/>
                <w:b/>
                <w:color w:val="000000"/>
                <w:szCs w:val="18"/>
              </w:rPr>
              <w:t>备      注</w:t>
            </w:r>
          </w:p>
        </w:tc>
      </w:tr>
      <w:tr w:rsidR="001D7177" w:rsidRPr="001D7177" w:rsidTr="007D33F8">
        <w:tc>
          <w:tcPr>
            <w:tcW w:w="1384" w:type="dxa"/>
            <w:vMerge w:val="restart"/>
            <w:shd w:val="clear" w:color="auto" w:fill="auto"/>
            <w:vAlign w:val="center"/>
          </w:tcPr>
          <w:p w:rsidR="001D7177" w:rsidRPr="001D7177" w:rsidRDefault="001D7177" w:rsidP="001D7177">
            <w:pPr>
              <w:adjustRightInd w:val="0"/>
              <w:snapToGrid w:val="0"/>
              <w:rPr>
                <w:rFonts w:ascii="宋体" w:eastAsia="宋体" w:hAnsi="宋体" w:cs="Times New Roman" w:hint="eastAsia"/>
                <w:sz w:val="24"/>
                <w:szCs w:val="24"/>
              </w:rPr>
            </w:pPr>
            <w:r w:rsidRPr="001D7177">
              <w:rPr>
                <w:rFonts w:ascii="宋体" w:eastAsia="宋体" w:hAnsi="宋体" w:cs="Times New Roman" w:hint="eastAsia"/>
                <w:sz w:val="24"/>
                <w:szCs w:val="24"/>
              </w:rPr>
              <w:t>数量指标</w:t>
            </w:r>
          </w:p>
        </w:tc>
        <w:tc>
          <w:tcPr>
            <w:tcW w:w="851" w:type="dxa"/>
            <w:vMerge w:val="restart"/>
            <w:shd w:val="clear" w:color="auto" w:fill="auto"/>
            <w:vAlign w:val="center"/>
          </w:tcPr>
          <w:p w:rsidR="001D7177" w:rsidRPr="001D7177" w:rsidRDefault="001D7177" w:rsidP="001D7177">
            <w:pPr>
              <w:adjustRightInd w:val="0"/>
              <w:snapToGrid w:val="0"/>
              <w:jc w:val="center"/>
              <w:rPr>
                <w:rFonts w:ascii="宋体" w:eastAsia="宋体" w:hAnsi="宋体" w:cs="Times New Roman" w:hint="eastAsia"/>
                <w:sz w:val="24"/>
                <w:szCs w:val="24"/>
              </w:rPr>
            </w:pPr>
            <w:r w:rsidRPr="001D7177">
              <w:rPr>
                <w:rFonts w:ascii="宋体" w:eastAsia="宋体" w:hAnsi="宋体" w:cs="Times New Roman" w:hint="eastAsia"/>
                <w:sz w:val="24"/>
                <w:szCs w:val="24"/>
              </w:rPr>
              <w:t>查明矿产资源</w:t>
            </w:r>
          </w:p>
        </w:tc>
        <w:tc>
          <w:tcPr>
            <w:tcW w:w="1275" w:type="dxa"/>
            <w:shd w:val="clear" w:color="auto" w:fill="auto"/>
            <w:vAlign w:val="center"/>
          </w:tcPr>
          <w:p w:rsidR="001D7177" w:rsidRPr="001D7177" w:rsidRDefault="001D7177" w:rsidP="001D7177">
            <w:pPr>
              <w:rPr>
                <w:rFonts w:ascii="Times New Roman" w:eastAsia="宋体" w:hAnsi="Times New Roman" w:cs="Times New Roman" w:hint="eastAsia"/>
                <w:szCs w:val="24"/>
              </w:rPr>
            </w:pPr>
            <w:r w:rsidRPr="001D7177">
              <w:rPr>
                <w:rFonts w:ascii="Times New Roman" w:eastAsia="宋体" w:hAnsi="Times New Roman" w:cs="Times New Roman" w:hint="eastAsia"/>
                <w:szCs w:val="24"/>
              </w:rPr>
              <w:t>基础储量</w:t>
            </w:r>
          </w:p>
        </w:tc>
        <w:tc>
          <w:tcPr>
            <w:tcW w:w="5012" w:type="dxa"/>
            <w:shd w:val="clear" w:color="auto" w:fill="auto"/>
            <w:vAlign w:val="center"/>
          </w:tcPr>
          <w:p w:rsidR="001D7177" w:rsidRPr="001D7177" w:rsidRDefault="001D7177" w:rsidP="001D7177">
            <w:pPr>
              <w:adjustRightInd w:val="0"/>
              <w:snapToGrid w:val="0"/>
              <w:jc w:val="left"/>
              <w:rPr>
                <w:rFonts w:ascii="宋体" w:eastAsia="宋体" w:hAnsi="宋体" w:cs="Times New Roman"/>
                <w:color w:val="000000"/>
                <w:szCs w:val="18"/>
              </w:rPr>
            </w:pPr>
            <w:r w:rsidRPr="001D7177">
              <w:rPr>
                <w:rFonts w:ascii="宋体" w:eastAsia="宋体" w:hAnsi="宋体" w:cs="Times New Roman" w:hint="eastAsia"/>
                <w:color w:val="000000"/>
                <w:szCs w:val="18"/>
              </w:rPr>
              <w:t>资源储量类型</w:t>
            </w:r>
            <w:r w:rsidRPr="001D7177">
              <w:rPr>
                <w:rFonts w:ascii="宋体" w:eastAsia="宋体" w:hAnsi="宋体" w:cs="Times New Roman"/>
                <w:color w:val="000000"/>
                <w:szCs w:val="18"/>
              </w:rPr>
              <w:t>中的</w:t>
            </w:r>
            <w:r w:rsidRPr="001D7177">
              <w:rPr>
                <w:rFonts w:ascii="宋体" w:eastAsia="宋体" w:hAnsi="宋体" w:cs="Times New Roman" w:hint="eastAsia"/>
                <w:color w:val="000000"/>
                <w:szCs w:val="18"/>
              </w:rPr>
              <w:t>111b+121b+122b+2M11+2M21 +2M22</w:t>
            </w:r>
          </w:p>
        </w:tc>
      </w:tr>
      <w:tr w:rsidR="001D7177" w:rsidRPr="001D7177" w:rsidTr="007D33F8">
        <w:tc>
          <w:tcPr>
            <w:tcW w:w="1384" w:type="dxa"/>
            <w:vMerge/>
            <w:shd w:val="clear" w:color="auto" w:fill="auto"/>
            <w:vAlign w:val="center"/>
          </w:tcPr>
          <w:p w:rsidR="001D7177" w:rsidRPr="001D7177" w:rsidRDefault="001D7177" w:rsidP="001D7177">
            <w:pPr>
              <w:adjustRightInd w:val="0"/>
              <w:snapToGrid w:val="0"/>
              <w:rPr>
                <w:rFonts w:ascii="宋体" w:eastAsia="宋体" w:hAnsi="宋体" w:cs="Times New Roman" w:hint="eastAsia"/>
                <w:sz w:val="24"/>
                <w:szCs w:val="24"/>
              </w:rPr>
            </w:pPr>
          </w:p>
        </w:tc>
        <w:tc>
          <w:tcPr>
            <w:tcW w:w="851" w:type="dxa"/>
            <w:vMerge/>
            <w:shd w:val="clear" w:color="auto" w:fill="auto"/>
            <w:vAlign w:val="center"/>
          </w:tcPr>
          <w:p w:rsidR="001D7177" w:rsidRPr="001D7177" w:rsidRDefault="001D7177" w:rsidP="001D7177">
            <w:pPr>
              <w:adjustRightInd w:val="0"/>
              <w:snapToGrid w:val="0"/>
              <w:rPr>
                <w:rFonts w:ascii="宋体" w:eastAsia="宋体" w:hAnsi="宋体" w:cs="Times New Roman" w:hint="eastAsia"/>
                <w:sz w:val="24"/>
                <w:szCs w:val="24"/>
              </w:rPr>
            </w:pPr>
          </w:p>
        </w:tc>
        <w:tc>
          <w:tcPr>
            <w:tcW w:w="1275" w:type="dxa"/>
            <w:shd w:val="clear" w:color="auto" w:fill="auto"/>
            <w:vAlign w:val="center"/>
          </w:tcPr>
          <w:p w:rsidR="001D7177" w:rsidRPr="001D7177" w:rsidRDefault="001D7177" w:rsidP="001D7177">
            <w:pPr>
              <w:rPr>
                <w:rFonts w:ascii="Times New Roman" w:eastAsia="宋体" w:hAnsi="Times New Roman" w:cs="Times New Roman"/>
                <w:szCs w:val="24"/>
              </w:rPr>
            </w:pPr>
            <w:r w:rsidRPr="001D7177">
              <w:rPr>
                <w:rFonts w:ascii="Times New Roman" w:eastAsia="宋体" w:hAnsi="Times New Roman" w:cs="Times New Roman" w:hint="eastAsia"/>
                <w:szCs w:val="24"/>
              </w:rPr>
              <w:t>资源量</w:t>
            </w:r>
          </w:p>
        </w:tc>
        <w:tc>
          <w:tcPr>
            <w:tcW w:w="5012" w:type="dxa"/>
            <w:shd w:val="clear" w:color="auto" w:fill="auto"/>
            <w:vAlign w:val="center"/>
          </w:tcPr>
          <w:p w:rsidR="001D7177" w:rsidRPr="001D7177" w:rsidRDefault="001D7177" w:rsidP="001D7177">
            <w:pPr>
              <w:adjustRightInd w:val="0"/>
              <w:snapToGrid w:val="0"/>
              <w:rPr>
                <w:rFonts w:ascii="宋体" w:eastAsia="宋体" w:hAnsi="宋体" w:cs="Times New Roman"/>
                <w:color w:val="000000"/>
                <w:szCs w:val="18"/>
              </w:rPr>
            </w:pPr>
            <w:r w:rsidRPr="001D7177">
              <w:rPr>
                <w:rFonts w:ascii="宋体" w:eastAsia="宋体" w:hAnsi="宋体" w:cs="Times New Roman" w:hint="eastAsia"/>
                <w:color w:val="000000"/>
                <w:szCs w:val="18"/>
              </w:rPr>
              <w:t>资源储量类型</w:t>
            </w:r>
            <w:r w:rsidRPr="001D7177">
              <w:rPr>
                <w:rFonts w:ascii="宋体" w:eastAsia="宋体" w:hAnsi="宋体" w:cs="Times New Roman"/>
                <w:color w:val="000000"/>
                <w:szCs w:val="18"/>
              </w:rPr>
              <w:t>中的</w:t>
            </w:r>
            <w:r w:rsidRPr="001D7177">
              <w:rPr>
                <w:rFonts w:ascii="宋体" w:eastAsia="宋体" w:hAnsi="宋体" w:cs="Times New Roman" w:hint="eastAsia"/>
                <w:color w:val="000000"/>
                <w:szCs w:val="18"/>
              </w:rPr>
              <w:t>2S11+2S21+2S22+331+332+333</w:t>
            </w:r>
          </w:p>
        </w:tc>
      </w:tr>
      <w:tr w:rsidR="001D7177" w:rsidRPr="001D7177" w:rsidTr="007D33F8">
        <w:tc>
          <w:tcPr>
            <w:tcW w:w="1384" w:type="dxa"/>
            <w:vMerge/>
            <w:shd w:val="clear" w:color="auto" w:fill="auto"/>
            <w:vAlign w:val="center"/>
          </w:tcPr>
          <w:p w:rsidR="001D7177" w:rsidRPr="001D7177" w:rsidRDefault="001D7177" w:rsidP="001D7177">
            <w:pPr>
              <w:adjustRightInd w:val="0"/>
              <w:snapToGrid w:val="0"/>
              <w:rPr>
                <w:rFonts w:ascii="宋体" w:eastAsia="宋体" w:hAnsi="宋体" w:cs="Times New Roman" w:hint="eastAsia"/>
                <w:sz w:val="24"/>
                <w:szCs w:val="24"/>
              </w:rPr>
            </w:pPr>
          </w:p>
        </w:tc>
        <w:tc>
          <w:tcPr>
            <w:tcW w:w="2126" w:type="dxa"/>
            <w:gridSpan w:val="2"/>
            <w:shd w:val="clear" w:color="auto" w:fill="auto"/>
            <w:vAlign w:val="center"/>
          </w:tcPr>
          <w:p w:rsidR="001D7177" w:rsidRPr="001D7177" w:rsidRDefault="001D7177" w:rsidP="001D7177">
            <w:pPr>
              <w:rPr>
                <w:rFonts w:ascii="Times New Roman" w:eastAsia="宋体" w:hAnsi="Times New Roman" w:cs="Times New Roman" w:hint="eastAsia"/>
                <w:szCs w:val="24"/>
              </w:rPr>
            </w:pPr>
            <w:r w:rsidRPr="001D7177">
              <w:rPr>
                <w:rFonts w:ascii="Times New Roman" w:eastAsia="宋体" w:hAnsi="Times New Roman" w:cs="Times New Roman" w:hint="eastAsia"/>
                <w:szCs w:val="24"/>
              </w:rPr>
              <w:t>待确认资源量</w:t>
            </w:r>
          </w:p>
        </w:tc>
        <w:tc>
          <w:tcPr>
            <w:tcW w:w="5012" w:type="dxa"/>
            <w:shd w:val="clear" w:color="auto" w:fill="auto"/>
            <w:vAlign w:val="center"/>
          </w:tcPr>
          <w:p w:rsidR="001D7177" w:rsidRPr="001D7177" w:rsidRDefault="001D7177" w:rsidP="001D7177">
            <w:pPr>
              <w:adjustRightInd w:val="0"/>
              <w:snapToGrid w:val="0"/>
              <w:rPr>
                <w:rFonts w:ascii="宋体" w:eastAsia="宋体" w:hAnsi="宋体" w:cs="Times New Roman" w:hint="eastAsia"/>
                <w:color w:val="000000"/>
                <w:szCs w:val="18"/>
              </w:rPr>
            </w:pPr>
            <w:r w:rsidRPr="001D7177">
              <w:rPr>
                <w:rFonts w:ascii="宋体" w:eastAsia="宋体" w:hAnsi="宋体" w:cs="Times New Roman" w:hint="eastAsia"/>
                <w:color w:val="000000"/>
                <w:szCs w:val="18"/>
              </w:rPr>
              <w:t>新发现矿产地尚未正式提交评审备案的资源量</w:t>
            </w:r>
          </w:p>
        </w:tc>
      </w:tr>
      <w:tr w:rsidR="001D7177" w:rsidRPr="001D7177" w:rsidTr="007D33F8">
        <w:tc>
          <w:tcPr>
            <w:tcW w:w="1384" w:type="dxa"/>
            <w:vMerge/>
            <w:shd w:val="clear" w:color="auto" w:fill="auto"/>
            <w:vAlign w:val="center"/>
          </w:tcPr>
          <w:p w:rsidR="001D7177" w:rsidRPr="001D7177" w:rsidRDefault="001D7177" w:rsidP="001D7177">
            <w:pPr>
              <w:adjustRightInd w:val="0"/>
              <w:snapToGrid w:val="0"/>
              <w:rPr>
                <w:rFonts w:ascii="宋体" w:eastAsia="宋体" w:hAnsi="宋体" w:cs="Times New Roman" w:hint="eastAsia"/>
                <w:sz w:val="24"/>
                <w:szCs w:val="24"/>
              </w:rPr>
            </w:pPr>
          </w:p>
        </w:tc>
        <w:tc>
          <w:tcPr>
            <w:tcW w:w="2126" w:type="dxa"/>
            <w:gridSpan w:val="2"/>
            <w:vMerge w:val="restart"/>
            <w:shd w:val="clear" w:color="auto" w:fill="auto"/>
            <w:vAlign w:val="center"/>
          </w:tcPr>
          <w:p w:rsidR="001D7177" w:rsidRPr="001D7177" w:rsidRDefault="001D7177" w:rsidP="001D7177">
            <w:pPr>
              <w:rPr>
                <w:rFonts w:ascii="Times New Roman" w:eastAsia="宋体" w:hAnsi="Times New Roman" w:cs="Times New Roman" w:hint="eastAsia"/>
                <w:szCs w:val="24"/>
              </w:rPr>
            </w:pPr>
            <w:r w:rsidRPr="001D7177">
              <w:rPr>
                <w:rFonts w:ascii="Times New Roman" w:eastAsia="宋体" w:hAnsi="Times New Roman" w:cs="Times New Roman" w:hint="eastAsia"/>
                <w:szCs w:val="24"/>
              </w:rPr>
              <w:t>潜在矿产资源</w:t>
            </w:r>
          </w:p>
        </w:tc>
        <w:tc>
          <w:tcPr>
            <w:tcW w:w="5012" w:type="dxa"/>
            <w:shd w:val="clear" w:color="auto" w:fill="auto"/>
            <w:vAlign w:val="center"/>
          </w:tcPr>
          <w:p w:rsidR="001D7177" w:rsidRPr="001D7177" w:rsidRDefault="001D7177" w:rsidP="001D7177">
            <w:pPr>
              <w:adjustRightInd w:val="0"/>
              <w:snapToGrid w:val="0"/>
              <w:rPr>
                <w:rFonts w:ascii="宋体" w:eastAsia="宋体" w:hAnsi="宋体" w:cs="Times New Roman"/>
                <w:color w:val="000000"/>
                <w:szCs w:val="18"/>
              </w:rPr>
            </w:pPr>
            <w:r w:rsidRPr="001D7177">
              <w:rPr>
                <w:rFonts w:ascii="宋体" w:eastAsia="宋体" w:hAnsi="宋体" w:cs="Times New Roman" w:hint="eastAsia"/>
                <w:color w:val="000000"/>
                <w:szCs w:val="18"/>
              </w:rPr>
              <w:t>预测的资源量</w:t>
            </w:r>
          </w:p>
        </w:tc>
      </w:tr>
      <w:tr w:rsidR="001D7177" w:rsidRPr="001D7177" w:rsidTr="007D33F8">
        <w:tc>
          <w:tcPr>
            <w:tcW w:w="1384" w:type="dxa"/>
            <w:vMerge/>
            <w:shd w:val="clear" w:color="auto" w:fill="auto"/>
            <w:vAlign w:val="center"/>
          </w:tcPr>
          <w:p w:rsidR="001D7177" w:rsidRPr="001D7177" w:rsidRDefault="001D7177" w:rsidP="001D7177">
            <w:pPr>
              <w:adjustRightInd w:val="0"/>
              <w:snapToGrid w:val="0"/>
              <w:rPr>
                <w:rFonts w:ascii="宋体" w:eastAsia="宋体" w:hAnsi="宋体" w:cs="Times New Roman" w:hint="eastAsia"/>
                <w:sz w:val="24"/>
                <w:szCs w:val="24"/>
              </w:rPr>
            </w:pPr>
          </w:p>
        </w:tc>
        <w:tc>
          <w:tcPr>
            <w:tcW w:w="2126" w:type="dxa"/>
            <w:gridSpan w:val="2"/>
            <w:vMerge/>
            <w:shd w:val="clear" w:color="auto" w:fill="auto"/>
            <w:vAlign w:val="center"/>
          </w:tcPr>
          <w:p w:rsidR="001D7177" w:rsidRPr="001D7177" w:rsidRDefault="001D7177" w:rsidP="001D7177">
            <w:pPr>
              <w:adjustRightInd w:val="0"/>
              <w:snapToGrid w:val="0"/>
              <w:rPr>
                <w:rFonts w:ascii="宋体" w:eastAsia="宋体" w:hAnsi="宋体" w:cs="Times New Roman" w:hint="eastAsia"/>
                <w:sz w:val="24"/>
                <w:szCs w:val="24"/>
              </w:rPr>
            </w:pPr>
          </w:p>
        </w:tc>
        <w:tc>
          <w:tcPr>
            <w:tcW w:w="5012" w:type="dxa"/>
            <w:shd w:val="clear" w:color="auto" w:fill="auto"/>
            <w:vAlign w:val="center"/>
          </w:tcPr>
          <w:p w:rsidR="001D7177" w:rsidRPr="001D7177" w:rsidRDefault="001D7177" w:rsidP="001D7177">
            <w:pPr>
              <w:adjustRightInd w:val="0"/>
              <w:snapToGrid w:val="0"/>
              <w:rPr>
                <w:rFonts w:ascii="宋体" w:eastAsia="宋体" w:hAnsi="宋体" w:cs="Times New Roman" w:hint="eastAsia"/>
                <w:color w:val="000000"/>
                <w:szCs w:val="18"/>
              </w:rPr>
            </w:pPr>
            <w:r w:rsidRPr="001D7177">
              <w:rPr>
                <w:rFonts w:ascii="宋体" w:eastAsia="宋体" w:hAnsi="宋体" w:cs="Times New Roman" w:hint="eastAsia"/>
                <w:color w:val="000000"/>
                <w:szCs w:val="18"/>
              </w:rPr>
              <w:t>基于资源潜力评价推测的资源量</w:t>
            </w:r>
          </w:p>
        </w:tc>
      </w:tr>
      <w:tr w:rsidR="001D7177" w:rsidRPr="001D7177" w:rsidTr="007D33F8">
        <w:tc>
          <w:tcPr>
            <w:tcW w:w="1384" w:type="dxa"/>
            <w:vMerge w:val="restart"/>
            <w:shd w:val="clear" w:color="auto" w:fill="auto"/>
            <w:vAlign w:val="center"/>
          </w:tcPr>
          <w:p w:rsidR="001D7177" w:rsidRPr="001D7177" w:rsidRDefault="001D7177" w:rsidP="001D7177">
            <w:pPr>
              <w:adjustRightInd w:val="0"/>
              <w:snapToGrid w:val="0"/>
              <w:rPr>
                <w:rFonts w:ascii="宋体" w:eastAsia="宋体" w:hAnsi="宋体" w:cs="Times New Roman" w:hint="eastAsia"/>
                <w:sz w:val="24"/>
                <w:szCs w:val="24"/>
              </w:rPr>
            </w:pPr>
            <w:r w:rsidRPr="001D7177">
              <w:rPr>
                <w:rFonts w:ascii="宋体" w:eastAsia="宋体" w:hAnsi="宋体" w:cs="Times New Roman" w:hint="eastAsia"/>
                <w:color w:val="000000"/>
                <w:szCs w:val="18"/>
              </w:rPr>
              <w:t>质量指标</w:t>
            </w:r>
          </w:p>
        </w:tc>
        <w:tc>
          <w:tcPr>
            <w:tcW w:w="2126" w:type="dxa"/>
            <w:gridSpan w:val="2"/>
            <w:vMerge w:val="restart"/>
            <w:shd w:val="clear" w:color="auto" w:fill="auto"/>
            <w:vAlign w:val="center"/>
          </w:tcPr>
          <w:p w:rsidR="001D7177" w:rsidRPr="001D7177" w:rsidRDefault="001D7177" w:rsidP="001D7177">
            <w:pPr>
              <w:adjustRightInd w:val="0"/>
              <w:snapToGrid w:val="0"/>
              <w:rPr>
                <w:rFonts w:ascii="宋体" w:eastAsia="宋体" w:hAnsi="宋体" w:cs="Times New Roman" w:hint="eastAsia"/>
                <w:sz w:val="24"/>
                <w:szCs w:val="24"/>
              </w:rPr>
            </w:pPr>
            <w:r w:rsidRPr="001D7177">
              <w:rPr>
                <w:rFonts w:ascii="宋体" w:eastAsia="宋体" w:hAnsi="宋体" w:cs="Times New Roman" w:hint="eastAsia"/>
                <w:color w:val="000000"/>
                <w:szCs w:val="18"/>
              </w:rPr>
              <w:t>品位或品级</w:t>
            </w:r>
          </w:p>
        </w:tc>
        <w:tc>
          <w:tcPr>
            <w:tcW w:w="5012" w:type="dxa"/>
            <w:shd w:val="clear" w:color="auto" w:fill="auto"/>
            <w:vAlign w:val="center"/>
          </w:tcPr>
          <w:p w:rsidR="001D7177" w:rsidRPr="001D7177" w:rsidRDefault="001D7177" w:rsidP="001D7177">
            <w:pPr>
              <w:adjustRightInd w:val="0"/>
              <w:snapToGrid w:val="0"/>
              <w:rPr>
                <w:rFonts w:ascii="宋体" w:eastAsia="宋体" w:hAnsi="宋体" w:cs="Times New Roman"/>
                <w:color w:val="000000"/>
                <w:szCs w:val="18"/>
                <w:highlight w:val="yellow"/>
              </w:rPr>
            </w:pPr>
            <w:r w:rsidRPr="001D7177">
              <w:rPr>
                <w:rFonts w:ascii="宋体" w:eastAsia="宋体" w:hAnsi="宋体" w:cs="Times New Roman" w:hint="eastAsia"/>
                <w:color w:val="000000"/>
                <w:szCs w:val="18"/>
              </w:rPr>
              <w:t>贫</w:t>
            </w:r>
            <w:r w:rsidRPr="001D7177">
              <w:rPr>
                <w:rFonts w:ascii="宋体" w:eastAsia="宋体" w:hAnsi="宋体" w:cs="Times New Roman"/>
                <w:color w:val="000000"/>
                <w:szCs w:val="18"/>
              </w:rPr>
              <w:t>矿、富矿</w:t>
            </w:r>
            <w:r w:rsidRPr="001D7177">
              <w:rPr>
                <w:rFonts w:ascii="宋体" w:eastAsia="宋体" w:hAnsi="宋体" w:cs="Times New Roman" w:hint="eastAsia"/>
                <w:color w:val="000000"/>
                <w:szCs w:val="18"/>
              </w:rPr>
              <w:t>的资源</w:t>
            </w:r>
            <w:r w:rsidRPr="001D7177">
              <w:rPr>
                <w:rFonts w:ascii="宋体" w:eastAsia="宋体" w:hAnsi="宋体" w:cs="Times New Roman"/>
                <w:color w:val="000000"/>
                <w:szCs w:val="18"/>
              </w:rPr>
              <w:t>储量</w:t>
            </w:r>
          </w:p>
        </w:tc>
      </w:tr>
      <w:tr w:rsidR="001D7177" w:rsidRPr="001D7177" w:rsidTr="007D33F8">
        <w:tc>
          <w:tcPr>
            <w:tcW w:w="1384" w:type="dxa"/>
            <w:vMerge/>
            <w:shd w:val="clear" w:color="auto" w:fill="auto"/>
            <w:vAlign w:val="center"/>
          </w:tcPr>
          <w:p w:rsidR="001D7177" w:rsidRPr="001D7177" w:rsidRDefault="001D7177" w:rsidP="001D7177">
            <w:pPr>
              <w:adjustRightInd w:val="0"/>
              <w:snapToGrid w:val="0"/>
              <w:rPr>
                <w:rFonts w:ascii="宋体" w:eastAsia="宋体" w:hAnsi="宋体" w:cs="Times New Roman" w:hint="eastAsia"/>
                <w:sz w:val="24"/>
                <w:szCs w:val="24"/>
              </w:rPr>
            </w:pPr>
          </w:p>
        </w:tc>
        <w:tc>
          <w:tcPr>
            <w:tcW w:w="2126" w:type="dxa"/>
            <w:gridSpan w:val="2"/>
            <w:vMerge/>
            <w:shd w:val="clear" w:color="auto" w:fill="auto"/>
            <w:vAlign w:val="center"/>
          </w:tcPr>
          <w:p w:rsidR="001D7177" w:rsidRPr="001D7177" w:rsidRDefault="001D7177" w:rsidP="001D7177">
            <w:pPr>
              <w:adjustRightInd w:val="0"/>
              <w:snapToGrid w:val="0"/>
              <w:rPr>
                <w:rFonts w:ascii="宋体" w:eastAsia="宋体" w:hAnsi="宋体" w:cs="Times New Roman" w:hint="eastAsia"/>
                <w:sz w:val="24"/>
                <w:szCs w:val="24"/>
              </w:rPr>
            </w:pPr>
          </w:p>
        </w:tc>
        <w:tc>
          <w:tcPr>
            <w:tcW w:w="5012" w:type="dxa"/>
            <w:shd w:val="clear" w:color="auto" w:fill="auto"/>
            <w:vAlign w:val="center"/>
          </w:tcPr>
          <w:p w:rsidR="001D7177" w:rsidRPr="001D7177" w:rsidRDefault="001D7177" w:rsidP="001D7177">
            <w:pPr>
              <w:adjustRightInd w:val="0"/>
              <w:snapToGrid w:val="0"/>
              <w:rPr>
                <w:rFonts w:ascii="宋体" w:eastAsia="宋体" w:hAnsi="宋体" w:cs="Times New Roman"/>
                <w:color w:val="000000"/>
                <w:szCs w:val="18"/>
                <w:highlight w:val="yellow"/>
              </w:rPr>
            </w:pPr>
            <w:r w:rsidRPr="001D7177">
              <w:rPr>
                <w:rFonts w:ascii="宋体" w:eastAsia="宋体" w:hAnsi="宋体" w:cs="Times New Roman" w:hint="eastAsia"/>
                <w:color w:val="000000"/>
                <w:szCs w:val="18"/>
              </w:rPr>
              <w:t>不</w:t>
            </w:r>
            <w:r w:rsidRPr="001D7177">
              <w:rPr>
                <w:rFonts w:ascii="宋体" w:eastAsia="宋体" w:hAnsi="宋体" w:cs="Times New Roman"/>
                <w:color w:val="000000"/>
                <w:szCs w:val="18"/>
              </w:rPr>
              <w:t>同品级的资源储量</w:t>
            </w:r>
          </w:p>
        </w:tc>
      </w:tr>
      <w:tr w:rsidR="001D7177" w:rsidRPr="001D7177" w:rsidTr="007D33F8">
        <w:tc>
          <w:tcPr>
            <w:tcW w:w="1384" w:type="dxa"/>
            <w:vMerge/>
            <w:shd w:val="clear" w:color="auto" w:fill="auto"/>
            <w:vAlign w:val="center"/>
          </w:tcPr>
          <w:p w:rsidR="001D7177" w:rsidRPr="001D7177" w:rsidRDefault="001D7177" w:rsidP="001D7177">
            <w:pPr>
              <w:adjustRightInd w:val="0"/>
              <w:snapToGrid w:val="0"/>
              <w:rPr>
                <w:rFonts w:ascii="宋体" w:eastAsia="宋体" w:hAnsi="宋体" w:cs="Times New Roman" w:hint="eastAsia"/>
                <w:sz w:val="24"/>
                <w:szCs w:val="24"/>
              </w:rPr>
            </w:pPr>
          </w:p>
        </w:tc>
        <w:tc>
          <w:tcPr>
            <w:tcW w:w="2126" w:type="dxa"/>
            <w:gridSpan w:val="2"/>
            <w:shd w:val="clear" w:color="auto" w:fill="auto"/>
            <w:vAlign w:val="center"/>
          </w:tcPr>
          <w:p w:rsidR="001D7177" w:rsidRPr="001D7177" w:rsidRDefault="001D7177" w:rsidP="001D7177">
            <w:pPr>
              <w:adjustRightInd w:val="0"/>
              <w:snapToGrid w:val="0"/>
              <w:rPr>
                <w:rFonts w:ascii="宋体" w:eastAsia="宋体" w:hAnsi="宋体" w:cs="Times New Roman" w:hint="eastAsia"/>
                <w:sz w:val="24"/>
                <w:szCs w:val="24"/>
              </w:rPr>
            </w:pPr>
            <w:r w:rsidRPr="001D7177">
              <w:rPr>
                <w:rFonts w:ascii="宋体" w:eastAsia="宋体" w:hAnsi="宋体" w:cs="Times New Roman" w:hint="eastAsia"/>
                <w:color w:val="000000"/>
                <w:szCs w:val="18"/>
              </w:rPr>
              <w:t>矿床复杂程度</w:t>
            </w:r>
          </w:p>
        </w:tc>
        <w:tc>
          <w:tcPr>
            <w:tcW w:w="5012" w:type="dxa"/>
            <w:shd w:val="clear" w:color="auto" w:fill="auto"/>
            <w:vAlign w:val="center"/>
          </w:tcPr>
          <w:p w:rsidR="001D7177" w:rsidRPr="001D7177" w:rsidRDefault="001D7177" w:rsidP="001D7177">
            <w:pPr>
              <w:adjustRightInd w:val="0"/>
              <w:snapToGrid w:val="0"/>
              <w:rPr>
                <w:rFonts w:ascii="宋体" w:eastAsia="宋体" w:hAnsi="宋体" w:cs="Times New Roman" w:hint="eastAsia"/>
                <w:color w:val="000000"/>
                <w:szCs w:val="18"/>
                <w:highlight w:val="yellow"/>
              </w:rPr>
            </w:pPr>
            <w:r w:rsidRPr="001D7177">
              <w:rPr>
                <w:rFonts w:ascii="宋体" w:eastAsia="宋体" w:hAnsi="宋体" w:cs="Times New Roman" w:hint="eastAsia"/>
                <w:color w:val="000000"/>
                <w:szCs w:val="18"/>
              </w:rPr>
              <w:t>根据矿体规模、矿体形态复杂程度、内部结构复杂程度、矿石有用组分分布的均匀程度、构造复杂程度等主要地质因素确定。分为简单（Ⅰ类型）、中等（Ⅱ类型）、复杂（Ⅲ类型）</w:t>
            </w:r>
          </w:p>
        </w:tc>
      </w:tr>
      <w:tr w:rsidR="001D7177" w:rsidRPr="001D7177" w:rsidTr="007D33F8">
        <w:tc>
          <w:tcPr>
            <w:tcW w:w="1384" w:type="dxa"/>
            <w:vMerge w:val="restart"/>
            <w:shd w:val="clear" w:color="auto" w:fill="auto"/>
            <w:vAlign w:val="center"/>
          </w:tcPr>
          <w:p w:rsidR="001D7177" w:rsidRPr="001D7177" w:rsidRDefault="001D7177" w:rsidP="001D7177">
            <w:pPr>
              <w:adjustRightInd w:val="0"/>
              <w:snapToGrid w:val="0"/>
              <w:rPr>
                <w:rFonts w:ascii="宋体" w:eastAsia="宋体" w:hAnsi="宋体" w:cs="Times New Roman" w:hint="eastAsia"/>
                <w:sz w:val="24"/>
                <w:szCs w:val="24"/>
              </w:rPr>
            </w:pPr>
            <w:r w:rsidRPr="001D7177">
              <w:rPr>
                <w:rFonts w:ascii="宋体" w:eastAsia="宋体" w:hAnsi="宋体" w:cs="Times New Roman" w:hint="eastAsia"/>
                <w:color w:val="000000"/>
                <w:szCs w:val="18"/>
              </w:rPr>
              <w:t>结构指标</w:t>
            </w:r>
          </w:p>
        </w:tc>
        <w:tc>
          <w:tcPr>
            <w:tcW w:w="2126" w:type="dxa"/>
            <w:gridSpan w:val="2"/>
            <w:shd w:val="clear" w:color="auto" w:fill="auto"/>
            <w:vAlign w:val="center"/>
          </w:tcPr>
          <w:p w:rsidR="001D7177" w:rsidRPr="001D7177" w:rsidRDefault="001D7177" w:rsidP="001D7177">
            <w:pPr>
              <w:adjustRightInd w:val="0"/>
              <w:snapToGrid w:val="0"/>
              <w:rPr>
                <w:rFonts w:ascii="宋体" w:eastAsia="宋体" w:hAnsi="宋体" w:cs="Times New Roman"/>
                <w:color w:val="000000"/>
                <w:szCs w:val="18"/>
              </w:rPr>
            </w:pPr>
            <w:r w:rsidRPr="001D7177">
              <w:rPr>
                <w:rFonts w:ascii="宋体" w:eastAsia="宋体" w:hAnsi="宋体" w:cs="Times New Roman" w:hint="eastAsia"/>
                <w:color w:val="000000"/>
                <w:szCs w:val="18"/>
              </w:rPr>
              <w:t>利用</w:t>
            </w:r>
            <w:r w:rsidRPr="001D7177">
              <w:rPr>
                <w:rFonts w:ascii="宋体" w:eastAsia="宋体" w:hAnsi="宋体" w:cs="Times New Roman"/>
                <w:color w:val="000000"/>
                <w:szCs w:val="18"/>
              </w:rPr>
              <w:t>现状</w:t>
            </w:r>
          </w:p>
        </w:tc>
        <w:tc>
          <w:tcPr>
            <w:tcW w:w="5012" w:type="dxa"/>
            <w:shd w:val="clear" w:color="auto" w:fill="auto"/>
            <w:vAlign w:val="center"/>
          </w:tcPr>
          <w:p w:rsidR="001D7177" w:rsidRPr="001D7177" w:rsidRDefault="001D7177" w:rsidP="001D7177">
            <w:pPr>
              <w:adjustRightInd w:val="0"/>
              <w:snapToGrid w:val="0"/>
              <w:rPr>
                <w:rFonts w:ascii="宋体" w:eastAsia="宋体" w:hAnsi="宋体" w:cs="Times New Roman"/>
                <w:color w:val="000000"/>
                <w:szCs w:val="18"/>
              </w:rPr>
            </w:pPr>
            <w:r w:rsidRPr="001D7177">
              <w:rPr>
                <w:rFonts w:ascii="宋体" w:eastAsia="宋体" w:hAnsi="宋体" w:cs="Times New Roman" w:hint="eastAsia"/>
                <w:color w:val="000000"/>
                <w:szCs w:val="18"/>
              </w:rPr>
              <w:t>未利用</w:t>
            </w:r>
            <w:r w:rsidRPr="001D7177">
              <w:rPr>
                <w:rFonts w:ascii="宋体" w:eastAsia="宋体" w:hAnsi="宋体" w:cs="Times New Roman"/>
                <w:color w:val="000000"/>
                <w:szCs w:val="18"/>
              </w:rPr>
              <w:t>、</w:t>
            </w:r>
            <w:r w:rsidRPr="001D7177">
              <w:rPr>
                <w:rFonts w:ascii="宋体" w:eastAsia="宋体" w:hAnsi="宋体" w:cs="Times New Roman" w:hint="eastAsia"/>
                <w:color w:val="000000"/>
                <w:szCs w:val="18"/>
              </w:rPr>
              <w:t>生产矿山</w:t>
            </w:r>
            <w:r w:rsidRPr="001D7177">
              <w:rPr>
                <w:rFonts w:ascii="宋体" w:eastAsia="宋体" w:hAnsi="宋体" w:cs="Times New Roman"/>
                <w:color w:val="000000"/>
                <w:szCs w:val="18"/>
              </w:rPr>
              <w:t>、残留、</w:t>
            </w:r>
            <w:r w:rsidRPr="001D7177">
              <w:rPr>
                <w:rFonts w:ascii="宋体" w:eastAsia="宋体" w:hAnsi="宋体" w:cs="Times New Roman" w:hint="eastAsia"/>
                <w:color w:val="000000"/>
                <w:szCs w:val="18"/>
              </w:rPr>
              <w:t>压覆</w:t>
            </w:r>
            <w:r w:rsidRPr="001D7177">
              <w:rPr>
                <w:rFonts w:ascii="宋体" w:eastAsia="宋体" w:hAnsi="宋体" w:cs="Times New Roman"/>
                <w:color w:val="000000"/>
                <w:szCs w:val="18"/>
              </w:rPr>
              <w:t>的资源储量</w:t>
            </w:r>
          </w:p>
        </w:tc>
      </w:tr>
      <w:tr w:rsidR="001D7177" w:rsidRPr="001D7177" w:rsidTr="007D33F8">
        <w:tc>
          <w:tcPr>
            <w:tcW w:w="1384" w:type="dxa"/>
            <w:vMerge/>
            <w:shd w:val="clear" w:color="auto" w:fill="auto"/>
            <w:vAlign w:val="center"/>
          </w:tcPr>
          <w:p w:rsidR="001D7177" w:rsidRPr="001D7177" w:rsidRDefault="001D7177" w:rsidP="001D7177">
            <w:pPr>
              <w:adjustRightInd w:val="0"/>
              <w:snapToGrid w:val="0"/>
              <w:rPr>
                <w:rFonts w:ascii="宋体" w:eastAsia="宋体" w:hAnsi="宋体" w:cs="Times New Roman" w:hint="eastAsia"/>
                <w:sz w:val="24"/>
                <w:szCs w:val="24"/>
              </w:rPr>
            </w:pPr>
          </w:p>
        </w:tc>
        <w:tc>
          <w:tcPr>
            <w:tcW w:w="2126" w:type="dxa"/>
            <w:gridSpan w:val="2"/>
            <w:shd w:val="clear" w:color="auto" w:fill="auto"/>
            <w:vAlign w:val="center"/>
          </w:tcPr>
          <w:p w:rsidR="001D7177" w:rsidRPr="001D7177" w:rsidRDefault="001D7177" w:rsidP="001D7177">
            <w:pPr>
              <w:adjustRightInd w:val="0"/>
              <w:snapToGrid w:val="0"/>
              <w:rPr>
                <w:rFonts w:ascii="宋体" w:eastAsia="宋体" w:hAnsi="宋体" w:cs="Times New Roman"/>
                <w:color w:val="000000"/>
                <w:szCs w:val="18"/>
              </w:rPr>
            </w:pPr>
            <w:r w:rsidRPr="001D7177">
              <w:rPr>
                <w:rFonts w:ascii="宋体" w:eastAsia="宋体" w:hAnsi="宋体" w:cs="Times New Roman" w:hint="eastAsia"/>
                <w:color w:val="000000"/>
                <w:szCs w:val="18"/>
              </w:rPr>
              <w:t>矿区规模</w:t>
            </w:r>
          </w:p>
        </w:tc>
        <w:tc>
          <w:tcPr>
            <w:tcW w:w="5012" w:type="dxa"/>
            <w:shd w:val="clear" w:color="auto" w:fill="auto"/>
            <w:vAlign w:val="center"/>
          </w:tcPr>
          <w:p w:rsidR="001D7177" w:rsidRPr="001D7177" w:rsidRDefault="001D7177" w:rsidP="001D7177">
            <w:pPr>
              <w:adjustRightInd w:val="0"/>
              <w:snapToGrid w:val="0"/>
              <w:rPr>
                <w:rFonts w:ascii="宋体" w:eastAsia="宋体" w:hAnsi="宋体" w:cs="Times New Roman"/>
                <w:color w:val="000000"/>
                <w:szCs w:val="18"/>
              </w:rPr>
            </w:pPr>
            <w:r w:rsidRPr="001D7177">
              <w:rPr>
                <w:rFonts w:ascii="宋体" w:eastAsia="宋体" w:hAnsi="宋体" w:cs="Times New Roman" w:hint="eastAsia"/>
                <w:color w:val="000000"/>
                <w:szCs w:val="18"/>
              </w:rPr>
              <w:t>大型、中型、小型矿</w:t>
            </w:r>
            <w:r w:rsidRPr="001D7177">
              <w:rPr>
                <w:rFonts w:ascii="宋体" w:eastAsia="宋体" w:hAnsi="宋体" w:cs="Times New Roman"/>
                <w:color w:val="000000"/>
                <w:szCs w:val="18"/>
              </w:rPr>
              <w:t>区</w:t>
            </w:r>
            <w:r w:rsidRPr="001D7177">
              <w:rPr>
                <w:rFonts w:ascii="宋体" w:eastAsia="宋体" w:hAnsi="宋体" w:cs="Times New Roman" w:hint="eastAsia"/>
                <w:color w:val="000000"/>
                <w:szCs w:val="18"/>
              </w:rPr>
              <w:t>的</w:t>
            </w:r>
            <w:r w:rsidRPr="001D7177">
              <w:rPr>
                <w:rFonts w:ascii="宋体" w:eastAsia="宋体" w:hAnsi="宋体" w:cs="Times New Roman"/>
                <w:color w:val="000000"/>
                <w:szCs w:val="18"/>
              </w:rPr>
              <w:t>资源储量</w:t>
            </w:r>
          </w:p>
        </w:tc>
      </w:tr>
      <w:tr w:rsidR="001D7177" w:rsidRPr="001D7177" w:rsidTr="007D33F8">
        <w:tc>
          <w:tcPr>
            <w:tcW w:w="1384" w:type="dxa"/>
            <w:vMerge w:val="restart"/>
            <w:shd w:val="clear" w:color="auto" w:fill="auto"/>
            <w:vAlign w:val="center"/>
          </w:tcPr>
          <w:p w:rsidR="001D7177" w:rsidRPr="001D7177" w:rsidRDefault="001D7177" w:rsidP="001D7177">
            <w:pPr>
              <w:adjustRightInd w:val="0"/>
              <w:snapToGrid w:val="0"/>
              <w:rPr>
                <w:rFonts w:ascii="宋体" w:eastAsia="宋体" w:hAnsi="宋体" w:cs="Times New Roman" w:hint="eastAsia"/>
                <w:sz w:val="24"/>
                <w:szCs w:val="24"/>
              </w:rPr>
            </w:pPr>
            <w:r w:rsidRPr="001D7177">
              <w:rPr>
                <w:rFonts w:ascii="宋体" w:eastAsia="宋体" w:hAnsi="宋体" w:cs="Times New Roman" w:hint="eastAsia"/>
                <w:color w:val="000000"/>
                <w:szCs w:val="18"/>
              </w:rPr>
              <w:t>空间指标</w:t>
            </w:r>
          </w:p>
        </w:tc>
        <w:tc>
          <w:tcPr>
            <w:tcW w:w="2126" w:type="dxa"/>
            <w:gridSpan w:val="2"/>
            <w:shd w:val="clear" w:color="auto" w:fill="auto"/>
            <w:vAlign w:val="center"/>
          </w:tcPr>
          <w:p w:rsidR="001D7177" w:rsidRPr="001D7177" w:rsidRDefault="001D7177" w:rsidP="001D7177">
            <w:pPr>
              <w:adjustRightInd w:val="0"/>
              <w:snapToGrid w:val="0"/>
              <w:rPr>
                <w:rFonts w:ascii="宋体" w:eastAsia="宋体" w:hAnsi="宋体" w:cs="Times New Roman"/>
                <w:color w:val="000000"/>
                <w:szCs w:val="18"/>
              </w:rPr>
            </w:pPr>
            <w:r w:rsidRPr="001D7177">
              <w:rPr>
                <w:rFonts w:ascii="宋体" w:eastAsia="宋体" w:hAnsi="宋体" w:cs="Times New Roman" w:hint="eastAsia"/>
                <w:color w:val="000000"/>
                <w:szCs w:val="18"/>
              </w:rPr>
              <w:t>分布</w:t>
            </w:r>
          </w:p>
        </w:tc>
        <w:tc>
          <w:tcPr>
            <w:tcW w:w="5012" w:type="dxa"/>
            <w:shd w:val="clear" w:color="auto" w:fill="auto"/>
            <w:vAlign w:val="center"/>
          </w:tcPr>
          <w:p w:rsidR="001D7177" w:rsidRPr="001D7177" w:rsidRDefault="001D7177" w:rsidP="001D7177">
            <w:pPr>
              <w:adjustRightInd w:val="0"/>
              <w:snapToGrid w:val="0"/>
              <w:rPr>
                <w:rFonts w:ascii="宋体" w:eastAsia="宋体" w:hAnsi="宋体" w:cs="Times New Roman"/>
                <w:color w:val="000000"/>
                <w:szCs w:val="18"/>
              </w:rPr>
            </w:pPr>
            <w:r w:rsidRPr="001D7177">
              <w:rPr>
                <w:rFonts w:ascii="宋体" w:eastAsia="宋体" w:hAnsi="宋体" w:cs="Times New Roman" w:hint="eastAsia"/>
                <w:color w:val="000000"/>
                <w:szCs w:val="18"/>
              </w:rPr>
              <w:t>中</w:t>
            </w:r>
            <w:r w:rsidRPr="001D7177">
              <w:rPr>
                <w:rFonts w:ascii="宋体" w:eastAsia="宋体" w:hAnsi="宋体" w:cs="Times New Roman"/>
                <w:color w:val="000000"/>
                <w:szCs w:val="18"/>
              </w:rPr>
              <w:t>心点</w:t>
            </w:r>
            <w:r w:rsidRPr="001D7177">
              <w:rPr>
                <w:rFonts w:ascii="宋体" w:eastAsia="宋体" w:hAnsi="宋体" w:cs="Times New Roman" w:hint="eastAsia"/>
                <w:color w:val="000000"/>
                <w:szCs w:val="18"/>
              </w:rPr>
              <w:t>、储量</w:t>
            </w:r>
            <w:r w:rsidRPr="001D7177">
              <w:rPr>
                <w:rFonts w:ascii="宋体" w:eastAsia="宋体" w:hAnsi="宋体" w:cs="Times New Roman"/>
                <w:color w:val="000000"/>
                <w:szCs w:val="18"/>
              </w:rPr>
              <w:t>估算</w:t>
            </w:r>
            <w:r w:rsidRPr="001D7177">
              <w:rPr>
                <w:rFonts w:ascii="宋体" w:eastAsia="宋体" w:hAnsi="宋体" w:cs="Times New Roman" w:hint="eastAsia"/>
                <w:color w:val="000000"/>
                <w:szCs w:val="18"/>
              </w:rPr>
              <w:t>范围</w:t>
            </w:r>
          </w:p>
        </w:tc>
      </w:tr>
      <w:tr w:rsidR="001D7177" w:rsidRPr="001D7177" w:rsidTr="007D33F8">
        <w:tc>
          <w:tcPr>
            <w:tcW w:w="1384" w:type="dxa"/>
            <w:vMerge/>
            <w:shd w:val="clear" w:color="auto" w:fill="auto"/>
            <w:vAlign w:val="center"/>
          </w:tcPr>
          <w:p w:rsidR="001D7177" w:rsidRPr="001D7177" w:rsidRDefault="001D7177" w:rsidP="001D7177">
            <w:pPr>
              <w:adjustRightInd w:val="0"/>
              <w:snapToGrid w:val="0"/>
              <w:rPr>
                <w:rFonts w:ascii="宋体" w:eastAsia="宋体" w:hAnsi="宋体" w:cs="Times New Roman" w:hint="eastAsia"/>
                <w:sz w:val="24"/>
                <w:szCs w:val="24"/>
              </w:rPr>
            </w:pPr>
          </w:p>
        </w:tc>
        <w:tc>
          <w:tcPr>
            <w:tcW w:w="2126" w:type="dxa"/>
            <w:gridSpan w:val="2"/>
            <w:shd w:val="clear" w:color="auto" w:fill="auto"/>
            <w:vAlign w:val="center"/>
          </w:tcPr>
          <w:p w:rsidR="001D7177" w:rsidRPr="001D7177" w:rsidRDefault="001D7177" w:rsidP="001D7177">
            <w:pPr>
              <w:adjustRightInd w:val="0"/>
              <w:snapToGrid w:val="0"/>
              <w:rPr>
                <w:rFonts w:ascii="宋体" w:eastAsia="宋体" w:hAnsi="宋体" w:cs="Times New Roman"/>
                <w:color w:val="000000"/>
                <w:szCs w:val="18"/>
              </w:rPr>
            </w:pPr>
            <w:r w:rsidRPr="001D7177">
              <w:rPr>
                <w:rFonts w:ascii="宋体" w:eastAsia="宋体" w:hAnsi="宋体" w:cs="Times New Roman" w:hint="eastAsia"/>
                <w:color w:val="000000"/>
                <w:szCs w:val="18"/>
              </w:rPr>
              <w:t>埋深</w:t>
            </w:r>
          </w:p>
        </w:tc>
        <w:tc>
          <w:tcPr>
            <w:tcW w:w="5012" w:type="dxa"/>
            <w:shd w:val="clear" w:color="auto" w:fill="auto"/>
            <w:vAlign w:val="center"/>
          </w:tcPr>
          <w:p w:rsidR="001D7177" w:rsidRPr="001D7177" w:rsidRDefault="001D7177" w:rsidP="001D7177">
            <w:pPr>
              <w:adjustRightInd w:val="0"/>
              <w:snapToGrid w:val="0"/>
              <w:rPr>
                <w:rFonts w:ascii="宋体" w:eastAsia="宋体" w:hAnsi="宋体" w:cs="Times New Roman"/>
                <w:color w:val="000000"/>
                <w:szCs w:val="18"/>
              </w:rPr>
            </w:pPr>
            <w:r w:rsidRPr="001D7177">
              <w:rPr>
                <w:rFonts w:ascii="宋体" w:eastAsia="宋体" w:hAnsi="宋体" w:cs="Times New Roman" w:hint="eastAsia"/>
                <w:color w:val="000000"/>
                <w:szCs w:val="18"/>
              </w:rPr>
              <w:t>主</w:t>
            </w:r>
            <w:r w:rsidRPr="001D7177">
              <w:rPr>
                <w:rFonts w:ascii="宋体" w:eastAsia="宋体" w:hAnsi="宋体" w:cs="Times New Roman"/>
                <w:color w:val="000000"/>
                <w:szCs w:val="18"/>
              </w:rPr>
              <w:t>矿体</w:t>
            </w:r>
            <w:r w:rsidRPr="001D7177">
              <w:rPr>
                <w:rFonts w:ascii="宋体" w:eastAsia="宋体" w:hAnsi="宋体" w:cs="Times New Roman" w:hint="eastAsia"/>
                <w:color w:val="000000"/>
                <w:szCs w:val="18"/>
              </w:rPr>
              <w:t>最</w:t>
            </w:r>
            <w:r w:rsidRPr="001D7177">
              <w:rPr>
                <w:rFonts w:ascii="宋体" w:eastAsia="宋体" w:hAnsi="宋体" w:cs="Times New Roman"/>
                <w:color w:val="000000"/>
                <w:szCs w:val="18"/>
              </w:rPr>
              <w:t>小和最大埋深、</w:t>
            </w:r>
            <w:r w:rsidRPr="001D7177">
              <w:rPr>
                <w:rFonts w:ascii="宋体" w:eastAsia="宋体" w:hAnsi="宋体" w:cs="Times New Roman" w:hint="eastAsia"/>
                <w:color w:val="000000"/>
                <w:szCs w:val="18"/>
              </w:rPr>
              <w:t>最</w:t>
            </w:r>
            <w:r w:rsidRPr="001D7177">
              <w:rPr>
                <w:rFonts w:ascii="宋体" w:eastAsia="宋体" w:hAnsi="宋体" w:cs="Times New Roman"/>
                <w:color w:val="000000"/>
                <w:szCs w:val="18"/>
              </w:rPr>
              <w:t>小和最大垂</w:t>
            </w:r>
            <w:r w:rsidRPr="001D7177">
              <w:rPr>
                <w:rFonts w:ascii="宋体" w:eastAsia="宋体" w:hAnsi="宋体" w:cs="Times New Roman" w:hint="eastAsia"/>
                <w:color w:val="000000"/>
                <w:szCs w:val="18"/>
              </w:rPr>
              <w:t>深</w:t>
            </w:r>
          </w:p>
        </w:tc>
      </w:tr>
    </w:tbl>
    <w:p w:rsidR="001D7177" w:rsidRPr="001D7177" w:rsidRDefault="001D7177" w:rsidP="001D7177">
      <w:pPr>
        <w:adjustRightInd w:val="0"/>
        <w:snapToGrid w:val="0"/>
        <w:ind w:firstLineChars="200" w:firstLine="480"/>
        <w:rPr>
          <w:rFonts w:ascii="宋体" w:eastAsia="宋体" w:hAnsi="宋体" w:cs="Times New Roman" w:hint="eastAsia"/>
          <w:sz w:val="24"/>
          <w:szCs w:val="24"/>
        </w:rPr>
      </w:pPr>
    </w:p>
    <w:p w:rsidR="001D7177" w:rsidRPr="001D7177" w:rsidRDefault="001D7177" w:rsidP="001D7177">
      <w:pPr>
        <w:adjustRightInd w:val="0"/>
        <w:snapToGrid w:val="0"/>
        <w:spacing w:beforeLines="50" w:before="120" w:line="360" w:lineRule="auto"/>
        <w:ind w:firstLineChars="200" w:firstLine="480"/>
        <w:jc w:val="center"/>
        <w:rPr>
          <w:rFonts w:ascii="宋体" w:eastAsia="宋体" w:hAnsi="宋体" w:cs="Times New Roman"/>
          <w:sz w:val="24"/>
          <w:szCs w:val="21"/>
        </w:rPr>
      </w:pPr>
      <w:r w:rsidRPr="001D7177">
        <w:rPr>
          <w:rFonts w:ascii="宋体" w:eastAsia="宋体" w:hAnsi="宋体" w:cs="Times New Roman" w:hint="eastAsia"/>
          <w:sz w:val="24"/>
          <w:szCs w:val="21"/>
        </w:rPr>
        <w:t>表 1</w:t>
      </w:r>
      <w:r w:rsidRPr="001D7177">
        <w:rPr>
          <w:rFonts w:ascii="宋体" w:eastAsia="宋体" w:hAnsi="宋体" w:cs="Times New Roman"/>
          <w:sz w:val="24"/>
          <w:szCs w:val="21"/>
        </w:rPr>
        <w:t>-</w:t>
      </w:r>
      <w:r w:rsidRPr="001D7177">
        <w:rPr>
          <w:rFonts w:ascii="宋体" w:eastAsia="宋体" w:hAnsi="宋体" w:cs="Times New Roman" w:hint="eastAsia"/>
          <w:sz w:val="24"/>
          <w:szCs w:val="21"/>
        </w:rPr>
        <w:t>2 矿产资源</w:t>
      </w:r>
      <w:r w:rsidRPr="001D7177">
        <w:rPr>
          <w:rFonts w:ascii="宋体" w:eastAsia="宋体" w:hAnsi="宋体" w:cs="Times New Roman"/>
          <w:sz w:val="24"/>
          <w:szCs w:val="21"/>
        </w:rPr>
        <w:t>国情调查</w:t>
      </w:r>
      <w:r w:rsidRPr="001D7177">
        <w:rPr>
          <w:rFonts w:ascii="宋体" w:eastAsia="宋体" w:hAnsi="宋体" w:cs="Times New Roman" w:hint="eastAsia"/>
          <w:sz w:val="24"/>
          <w:szCs w:val="21"/>
        </w:rPr>
        <w:t>指标</w:t>
      </w:r>
      <w:r w:rsidRPr="001D7177">
        <w:rPr>
          <w:rFonts w:ascii="宋体" w:eastAsia="宋体" w:hAnsi="宋体" w:cs="Times New Roman"/>
          <w:sz w:val="24"/>
          <w:szCs w:val="21"/>
        </w:rPr>
        <w:t>体系</w:t>
      </w:r>
    </w:p>
    <w:p w:rsidR="001D7177" w:rsidRPr="001D7177" w:rsidRDefault="001D7177" w:rsidP="001D7177">
      <w:pPr>
        <w:spacing w:line="360" w:lineRule="auto"/>
        <w:ind w:firstLineChars="217" w:firstLine="694"/>
        <w:rPr>
          <w:rFonts w:ascii="宋体" w:eastAsia="宋体" w:hAnsi="宋体" w:cs="Times New Roman"/>
          <w:sz w:val="32"/>
          <w:szCs w:val="24"/>
        </w:rPr>
        <w:sectPr w:rsidR="001D7177" w:rsidRPr="001D7177" w:rsidSect="000C7523">
          <w:pgSz w:w="11906" w:h="16838"/>
          <w:pgMar w:top="1440" w:right="1800" w:bottom="1091" w:left="1800" w:header="851" w:footer="992" w:gutter="0"/>
          <w:pgNumType w:start="1"/>
          <w:cols w:space="425"/>
          <w:docGrid w:linePitch="312"/>
        </w:sectPr>
      </w:pPr>
    </w:p>
    <w:p w:rsidR="001D7177" w:rsidRPr="001D7177" w:rsidRDefault="001D7177" w:rsidP="001D7177">
      <w:pPr>
        <w:keepNext/>
        <w:keepLines/>
        <w:spacing w:before="340" w:after="360"/>
        <w:jc w:val="center"/>
        <w:outlineLvl w:val="0"/>
        <w:rPr>
          <w:rFonts w:ascii="宋体" w:eastAsia="宋体" w:hAnsi="宋体" w:cs="Times New Roman" w:hint="eastAsia"/>
          <w:b/>
          <w:bCs/>
          <w:kern w:val="44"/>
          <w:sz w:val="40"/>
          <w:szCs w:val="24"/>
        </w:rPr>
      </w:pPr>
      <w:bookmarkStart w:id="25" w:name="_Toc532596935"/>
      <w:bookmarkStart w:id="26" w:name="_Toc534390902"/>
      <w:bookmarkStart w:id="27" w:name="_Toc534754681"/>
      <w:bookmarkStart w:id="28" w:name="_Toc536621894"/>
      <w:r w:rsidRPr="001D7177">
        <w:rPr>
          <w:rFonts w:ascii="宋体" w:eastAsia="宋体" w:hAnsi="宋体" w:cs="Times New Roman" w:hint="eastAsia"/>
          <w:b/>
          <w:bCs/>
          <w:kern w:val="44"/>
          <w:sz w:val="40"/>
          <w:szCs w:val="24"/>
        </w:rPr>
        <w:lastRenderedPageBreak/>
        <w:t>第二编 查明矿产资源调查技术要求</w:t>
      </w:r>
      <w:bookmarkEnd w:id="25"/>
      <w:bookmarkEnd w:id="26"/>
      <w:bookmarkEnd w:id="27"/>
      <w:bookmarkEnd w:id="28"/>
    </w:p>
    <w:p w:rsidR="001D7177" w:rsidRPr="001D7177" w:rsidRDefault="001D7177" w:rsidP="001D7177">
      <w:pPr>
        <w:keepNext/>
        <w:keepLines/>
        <w:spacing w:before="120" w:after="120"/>
        <w:outlineLvl w:val="1"/>
        <w:rPr>
          <w:rFonts w:ascii="宋体" w:eastAsia="宋体" w:hAnsi="宋体" w:cs="Times New Roman"/>
          <w:b/>
          <w:bCs/>
          <w:sz w:val="36"/>
          <w:szCs w:val="28"/>
        </w:rPr>
      </w:pPr>
      <w:bookmarkStart w:id="29" w:name="_Toc534390903"/>
      <w:bookmarkStart w:id="30" w:name="_Toc534754682"/>
      <w:bookmarkStart w:id="31" w:name="_Toc536621895"/>
      <w:r w:rsidRPr="001D7177">
        <w:rPr>
          <w:rFonts w:ascii="宋体" w:eastAsia="宋体" w:hAnsi="宋体" w:cs="Times New Roman" w:hint="eastAsia"/>
          <w:b/>
          <w:bCs/>
          <w:sz w:val="36"/>
          <w:szCs w:val="28"/>
        </w:rPr>
        <w:t>1概述</w:t>
      </w:r>
      <w:bookmarkEnd w:id="29"/>
      <w:bookmarkEnd w:id="30"/>
      <w:bookmarkEnd w:id="31"/>
    </w:p>
    <w:p w:rsidR="001D7177" w:rsidRPr="001D7177" w:rsidRDefault="001D7177" w:rsidP="001D7177">
      <w:pPr>
        <w:keepNext/>
        <w:keepLines/>
        <w:spacing w:before="260" w:after="260"/>
        <w:jc w:val="left"/>
        <w:outlineLvl w:val="2"/>
        <w:rPr>
          <w:rFonts w:ascii="宋体" w:eastAsia="宋体" w:hAnsi="宋体" w:cs="Times New Roman"/>
          <w:b/>
          <w:bCs/>
          <w:sz w:val="32"/>
          <w:szCs w:val="24"/>
        </w:rPr>
      </w:pPr>
      <w:bookmarkStart w:id="32" w:name="_Toc534390904"/>
      <w:bookmarkStart w:id="33" w:name="_Toc534754683"/>
      <w:bookmarkStart w:id="34" w:name="_Toc536621896"/>
      <w:r w:rsidRPr="001D7177">
        <w:rPr>
          <w:rFonts w:ascii="宋体" w:eastAsia="宋体" w:hAnsi="宋体" w:cs="Times New Roman" w:hint="eastAsia"/>
          <w:b/>
          <w:bCs/>
          <w:sz w:val="32"/>
          <w:szCs w:val="24"/>
        </w:rPr>
        <w:t>1.1工作</w:t>
      </w:r>
      <w:r w:rsidRPr="001D7177">
        <w:rPr>
          <w:rFonts w:ascii="宋体" w:eastAsia="宋体" w:hAnsi="宋体" w:cs="Times New Roman"/>
          <w:b/>
          <w:bCs/>
          <w:sz w:val="32"/>
          <w:szCs w:val="24"/>
        </w:rPr>
        <w:t>任务</w:t>
      </w:r>
      <w:bookmarkEnd w:id="32"/>
      <w:bookmarkEnd w:id="33"/>
      <w:bookmarkEnd w:id="34"/>
    </w:p>
    <w:p w:rsidR="001D7177" w:rsidRPr="001D7177" w:rsidRDefault="001D7177" w:rsidP="001D7177">
      <w:pPr>
        <w:spacing w:line="360" w:lineRule="auto"/>
        <w:ind w:firstLineChars="217" w:firstLine="651"/>
        <w:rPr>
          <w:rFonts w:ascii="宋体" w:eastAsia="宋体" w:hAnsi="宋体" w:cs="Times New Roman" w:hint="eastAsia"/>
          <w:sz w:val="30"/>
          <w:szCs w:val="30"/>
        </w:rPr>
      </w:pPr>
      <w:r w:rsidRPr="001D7177">
        <w:rPr>
          <w:rFonts w:ascii="宋体" w:eastAsia="宋体" w:hAnsi="宋体" w:cs="Times New Roman" w:hint="eastAsia"/>
          <w:sz w:val="30"/>
          <w:szCs w:val="30"/>
        </w:rPr>
        <w:t>在</w:t>
      </w:r>
      <w:r w:rsidRPr="001D7177">
        <w:rPr>
          <w:rFonts w:ascii="宋体" w:eastAsia="宋体" w:hAnsi="宋体" w:cs="Times New Roman"/>
          <w:sz w:val="30"/>
          <w:szCs w:val="30"/>
        </w:rPr>
        <w:t>已有</w:t>
      </w:r>
      <w:r w:rsidRPr="001D7177">
        <w:rPr>
          <w:rFonts w:ascii="宋体" w:eastAsia="宋体" w:hAnsi="宋体" w:cs="Times New Roman" w:hint="eastAsia"/>
          <w:sz w:val="30"/>
          <w:szCs w:val="30"/>
        </w:rPr>
        <w:t>与</w:t>
      </w:r>
      <w:r w:rsidRPr="001D7177">
        <w:rPr>
          <w:rFonts w:ascii="宋体" w:eastAsia="宋体" w:hAnsi="宋体" w:cs="Times New Roman"/>
          <w:sz w:val="30"/>
          <w:szCs w:val="30"/>
        </w:rPr>
        <w:t>查明矿产资源有关的数据库</w:t>
      </w:r>
      <w:r w:rsidRPr="001D7177">
        <w:rPr>
          <w:rFonts w:ascii="宋体" w:eastAsia="宋体" w:hAnsi="宋体" w:cs="Times New Roman" w:hint="eastAsia"/>
          <w:sz w:val="30"/>
          <w:szCs w:val="30"/>
        </w:rPr>
        <w:t>、</w:t>
      </w:r>
      <w:r w:rsidRPr="001D7177">
        <w:rPr>
          <w:rFonts w:ascii="宋体" w:eastAsia="宋体" w:hAnsi="宋体" w:cs="Times New Roman"/>
          <w:sz w:val="30"/>
          <w:szCs w:val="30"/>
        </w:rPr>
        <w:t>地质报告及其图表的基础上，</w:t>
      </w:r>
      <w:r w:rsidRPr="001D7177">
        <w:rPr>
          <w:rFonts w:ascii="宋体" w:eastAsia="宋体" w:hAnsi="宋体" w:cs="Times New Roman" w:hint="eastAsia"/>
          <w:sz w:val="30"/>
          <w:szCs w:val="30"/>
        </w:rPr>
        <w:t>全面调查、核查查明矿产资源的数量、质量、结构和空间分布，掌握查明矿产资源家底和变化情况，评价其可利用性。开展成果数据库建设。</w:t>
      </w:r>
    </w:p>
    <w:p w:rsidR="001D7177" w:rsidRPr="001D7177" w:rsidRDefault="001D7177" w:rsidP="001D7177">
      <w:pPr>
        <w:spacing w:line="360" w:lineRule="auto"/>
        <w:ind w:firstLineChars="217" w:firstLine="654"/>
        <w:outlineLvl w:val="3"/>
        <w:rPr>
          <w:rFonts w:ascii="宋体" w:eastAsia="宋体" w:hAnsi="宋体" w:cs="Times New Roman"/>
          <w:b/>
          <w:sz w:val="30"/>
          <w:szCs w:val="30"/>
        </w:rPr>
      </w:pPr>
      <w:smartTag w:uri="urn:schemas-microsoft-com:office:smarttags" w:element="chsdate">
        <w:smartTagPr>
          <w:attr w:name="IsROCDate" w:val="False"/>
          <w:attr w:name="IsLunarDate" w:val="False"/>
          <w:attr w:name="Day" w:val="30"/>
          <w:attr w:name="Month" w:val="12"/>
          <w:attr w:name="Year" w:val="1899"/>
        </w:smartTagPr>
        <w:r w:rsidRPr="001D7177">
          <w:rPr>
            <w:rFonts w:ascii="宋体" w:eastAsia="宋体" w:hAnsi="宋体" w:cs="Times New Roman" w:hint="eastAsia"/>
            <w:b/>
            <w:sz w:val="30"/>
            <w:szCs w:val="30"/>
          </w:rPr>
          <w:t>1</w:t>
        </w:r>
        <w:r w:rsidRPr="001D7177">
          <w:rPr>
            <w:rFonts w:ascii="宋体" w:eastAsia="宋体" w:hAnsi="宋体" w:cs="Times New Roman"/>
            <w:b/>
            <w:sz w:val="30"/>
            <w:szCs w:val="30"/>
          </w:rPr>
          <w:t>.1.1</w:t>
        </w:r>
      </w:smartTag>
      <w:r w:rsidRPr="001D7177">
        <w:rPr>
          <w:rFonts w:ascii="宋体" w:eastAsia="宋体" w:hAnsi="宋体" w:cs="Times New Roman" w:hint="eastAsia"/>
          <w:b/>
          <w:sz w:val="30"/>
          <w:szCs w:val="30"/>
        </w:rPr>
        <w:t xml:space="preserve"> 查明矿产资源调查</w:t>
      </w:r>
    </w:p>
    <w:p w:rsidR="001D7177" w:rsidRPr="001D7177" w:rsidRDefault="001D7177" w:rsidP="001D7177">
      <w:pPr>
        <w:spacing w:line="360" w:lineRule="auto"/>
        <w:ind w:firstLineChars="217" w:firstLine="651"/>
        <w:rPr>
          <w:rFonts w:ascii="宋体" w:eastAsia="宋体" w:hAnsi="宋体" w:cs="Times New Roman"/>
          <w:sz w:val="30"/>
          <w:szCs w:val="30"/>
        </w:rPr>
      </w:pPr>
      <w:r w:rsidRPr="001D7177">
        <w:rPr>
          <w:rFonts w:ascii="宋体" w:eastAsia="宋体" w:hAnsi="宋体" w:cs="Times New Roman" w:hint="eastAsia"/>
          <w:sz w:val="30"/>
          <w:szCs w:val="30"/>
        </w:rPr>
        <w:t>获取准确翔实的各类查明矿产资源的数量、质量、结构、空间分布和占用情况等基础数据。</w:t>
      </w:r>
    </w:p>
    <w:p w:rsidR="001D7177" w:rsidRPr="001D7177" w:rsidRDefault="001D7177" w:rsidP="001D7177">
      <w:pPr>
        <w:spacing w:line="360" w:lineRule="auto"/>
        <w:ind w:firstLineChars="217" w:firstLine="651"/>
        <w:rPr>
          <w:rFonts w:ascii="宋体" w:eastAsia="宋体" w:hAnsi="宋体" w:cs="Times New Roman"/>
          <w:sz w:val="30"/>
          <w:szCs w:val="30"/>
        </w:rPr>
      </w:pPr>
      <w:r w:rsidRPr="001D7177">
        <w:rPr>
          <w:rFonts w:ascii="宋体" w:eastAsia="宋体" w:hAnsi="宋体" w:cs="Times New Roman" w:hint="eastAsia"/>
          <w:sz w:val="30"/>
          <w:szCs w:val="30"/>
        </w:rPr>
        <w:t>（1）未利用</w:t>
      </w:r>
      <w:r w:rsidRPr="001D7177">
        <w:rPr>
          <w:rFonts w:ascii="宋体" w:eastAsia="宋体" w:hAnsi="宋体" w:cs="Times New Roman"/>
          <w:sz w:val="30"/>
          <w:szCs w:val="30"/>
        </w:rPr>
        <w:t>矿区</w:t>
      </w:r>
      <w:r w:rsidRPr="001D7177">
        <w:rPr>
          <w:rFonts w:ascii="宋体" w:eastAsia="宋体" w:hAnsi="宋体" w:cs="Times New Roman" w:hint="eastAsia"/>
          <w:sz w:val="30"/>
          <w:szCs w:val="30"/>
        </w:rPr>
        <w:t>：</w:t>
      </w:r>
      <w:r w:rsidRPr="001D7177">
        <w:rPr>
          <w:rFonts w:ascii="宋体" w:eastAsia="宋体" w:hAnsi="宋体" w:cs="Times New Roman"/>
          <w:sz w:val="30"/>
          <w:szCs w:val="30"/>
        </w:rPr>
        <w:t>以</w:t>
      </w:r>
      <w:r w:rsidRPr="001D7177">
        <w:rPr>
          <w:rFonts w:ascii="宋体" w:eastAsia="宋体" w:hAnsi="宋体" w:cs="Times New Roman" w:hint="eastAsia"/>
          <w:sz w:val="30"/>
          <w:szCs w:val="30"/>
        </w:rPr>
        <w:t>储量库</w:t>
      </w:r>
      <w:r w:rsidRPr="001D7177">
        <w:rPr>
          <w:rFonts w:ascii="宋体" w:eastAsia="宋体" w:hAnsi="宋体" w:cs="Times New Roman"/>
          <w:sz w:val="30"/>
          <w:szCs w:val="30"/>
        </w:rPr>
        <w:t>和储量报告</w:t>
      </w:r>
      <w:r w:rsidRPr="001D7177">
        <w:rPr>
          <w:rFonts w:ascii="宋体" w:eastAsia="宋体" w:hAnsi="宋体" w:cs="Times New Roman" w:hint="eastAsia"/>
          <w:sz w:val="30"/>
          <w:szCs w:val="30"/>
        </w:rPr>
        <w:t>为</w:t>
      </w:r>
      <w:r w:rsidRPr="001D7177">
        <w:rPr>
          <w:rFonts w:ascii="宋体" w:eastAsia="宋体" w:hAnsi="宋体" w:cs="Times New Roman"/>
          <w:sz w:val="30"/>
          <w:szCs w:val="30"/>
        </w:rPr>
        <w:t>基础，重点调查保有资源储量</w:t>
      </w:r>
      <w:r w:rsidRPr="001D7177">
        <w:rPr>
          <w:rFonts w:ascii="宋体" w:eastAsia="宋体" w:hAnsi="宋体" w:cs="Times New Roman" w:hint="eastAsia"/>
          <w:sz w:val="30"/>
          <w:szCs w:val="30"/>
        </w:rPr>
        <w:t>。</w:t>
      </w:r>
    </w:p>
    <w:p w:rsidR="001D7177" w:rsidRPr="001D7177" w:rsidRDefault="001D7177" w:rsidP="001D7177">
      <w:pPr>
        <w:spacing w:line="360" w:lineRule="auto"/>
        <w:ind w:firstLineChars="217" w:firstLine="651"/>
        <w:rPr>
          <w:rFonts w:ascii="宋体" w:eastAsia="宋体" w:hAnsi="宋体" w:cs="Times New Roman" w:hint="eastAsia"/>
          <w:sz w:val="30"/>
          <w:szCs w:val="30"/>
        </w:rPr>
      </w:pPr>
      <w:r w:rsidRPr="001D7177">
        <w:rPr>
          <w:rFonts w:ascii="宋体" w:eastAsia="宋体" w:hAnsi="宋体" w:cs="Times New Roman" w:hint="eastAsia"/>
          <w:sz w:val="30"/>
          <w:szCs w:val="30"/>
        </w:rPr>
        <w:t>（</w:t>
      </w:r>
      <w:r w:rsidRPr="001D7177">
        <w:rPr>
          <w:rFonts w:ascii="宋体" w:eastAsia="宋体" w:hAnsi="宋体" w:cs="Times New Roman"/>
          <w:sz w:val="30"/>
          <w:szCs w:val="30"/>
        </w:rPr>
        <w:t>2</w:t>
      </w:r>
      <w:r w:rsidRPr="001D7177">
        <w:rPr>
          <w:rFonts w:ascii="宋体" w:eastAsia="宋体" w:hAnsi="宋体" w:cs="Times New Roman" w:hint="eastAsia"/>
          <w:sz w:val="30"/>
          <w:szCs w:val="30"/>
        </w:rPr>
        <w:t>）生产矿山</w:t>
      </w:r>
      <w:r w:rsidRPr="001D7177">
        <w:rPr>
          <w:rFonts w:ascii="宋体" w:eastAsia="宋体" w:hAnsi="宋体" w:cs="Times New Roman"/>
          <w:sz w:val="30"/>
          <w:szCs w:val="30"/>
        </w:rPr>
        <w:t>：以</w:t>
      </w:r>
      <w:r w:rsidRPr="001D7177">
        <w:rPr>
          <w:rFonts w:ascii="宋体" w:eastAsia="宋体" w:hAnsi="宋体" w:cs="Times New Roman" w:hint="eastAsia"/>
          <w:sz w:val="30"/>
          <w:szCs w:val="30"/>
        </w:rPr>
        <w:t>储量库、</w:t>
      </w:r>
      <w:r w:rsidRPr="001D7177">
        <w:rPr>
          <w:rFonts w:ascii="宋体" w:eastAsia="宋体" w:hAnsi="宋体" w:cs="Times New Roman"/>
          <w:sz w:val="30"/>
          <w:szCs w:val="30"/>
        </w:rPr>
        <w:t>最新矿山核实</w:t>
      </w:r>
      <w:r w:rsidRPr="001D7177">
        <w:rPr>
          <w:rFonts w:ascii="宋体" w:eastAsia="宋体" w:hAnsi="宋体" w:cs="Times New Roman" w:hint="eastAsia"/>
          <w:sz w:val="30"/>
          <w:szCs w:val="30"/>
        </w:rPr>
        <w:t>报告</w:t>
      </w:r>
      <w:r w:rsidRPr="001D7177">
        <w:rPr>
          <w:rFonts w:ascii="宋体" w:eastAsia="宋体" w:hAnsi="宋体" w:cs="Times New Roman"/>
          <w:sz w:val="30"/>
          <w:szCs w:val="30"/>
        </w:rPr>
        <w:t>和储量年报及其图表为基础，重点调查矿山</w:t>
      </w:r>
      <w:r w:rsidRPr="001D7177">
        <w:rPr>
          <w:rFonts w:ascii="宋体" w:eastAsia="宋体" w:hAnsi="宋体" w:cs="Times New Roman" w:hint="eastAsia"/>
          <w:sz w:val="30"/>
          <w:szCs w:val="30"/>
        </w:rPr>
        <w:t>消耗量</w:t>
      </w:r>
      <w:r w:rsidRPr="001D7177">
        <w:rPr>
          <w:rFonts w:ascii="宋体" w:eastAsia="宋体" w:hAnsi="宋体" w:cs="Times New Roman"/>
          <w:sz w:val="30"/>
          <w:szCs w:val="30"/>
        </w:rPr>
        <w:t>和</w:t>
      </w:r>
      <w:r w:rsidRPr="001D7177">
        <w:rPr>
          <w:rFonts w:ascii="宋体" w:eastAsia="宋体" w:hAnsi="宋体" w:cs="Times New Roman" w:hint="eastAsia"/>
          <w:sz w:val="30"/>
          <w:szCs w:val="30"/>
        </w:rPr>
        <w:t>勘查新增</w:t>
      </w:r>
      <w:r w:rsidRPr="001D7177">
        <w:rPr>
          <w:rFonts w:ascii="宋体" w:eastAsia="宋体" w:hAnsi="宋体" w:cs="Times New Roman"/>
          <w:sz w:val="30"/>
          <w:szCs w:val="30"/>
        </w:rPr>
        <w:t>量等</w:t>
      </w:r>
      <w:r w:rsidRPr="001D7177">
        <w:rPr>
          <w:rFonts w:ascii="宋体" w:eastAsia="宋体" w:hAnsi="宋体" w:cs="Times New Roman" w:hint="eastAsia"/>
          <w:sz w:val="30"/>
          <w:szCs w:val="30"/>
        </w:rPr>
        <w:t>资源储量</w:t>
      </w:r>
      <w:r w:rsidRPr="001D7177">
        <w:rPr>
          <w:rFonts w:ascii="宋体" w:eastAsia="宋体" w:hAnsi="宋体" w:cs="Times New Roman"/>
          <w:sz w:val="30"/>
          <w:szCs w:val="30"/>
        </w:rPr>
        <w:t>变化</w:t>
      </w:r>
      <w:r w:rsidRPr="001D7177">
        <w:rPr>
          <w:rFonts w:ascii="宋体" w:eastAsia="宋体" w:hAnsi="宋体" w:cs="Times New Roman" w:hint="eastAsia"/>
          <w:sz w:val="30"/>
          <w:szCs w:val="30"/>
        </w:rPr>
        <w:t>情况</w:t>
      </w:r>
      <w:r w:rsidRPr="001D7177">
        <w:rPr>
          <w:rFonts w:ascii="宋体" w:eastAsia="宋体" w:hAnsi="宋体" w:cs="Times New Roman"/>
          <w:sz w:val="30"/>
          <w:szCs w:val="30"/>
        </w:rPr>
        <w:t>，</w:t>
      </w:r>
      <w:r w:rsidRPr="001D7177">
        <w:rPr>
          <w:rFonts w:ascii="宋体" w:eastAsia="宋体" w:hAnsi="宋体" w:cs="Times New Roman" w:hint="eastAsia"/>
          <w:sz w:val="30"/>
          <w:szCs w:val="30"/>
        </w:rPr>
        <w:t>核实</w:t>
      </w:r>
      <w:r w:rsidRPr="001D7177">
        <w:rPr>
          <w:rFonts w:ascii="宋体" w:eastAsia="宋体" w:hAnsi="宋体" w:cs="Times New Roman"/>
          <w:sz w:val="30"/>
          <w:szCs w:val="30"/>
        </w:rPr>
        <w:t>矿山保有资源储量</w:t>
      </w:r>
      <w:r w:rsidRPr="001D7177">
        <w:rPr>
          <w:rFonts w:ascii="宋体" w:eastAsia="宋体" w:hAnsi="宋体" w:cs="Times New Roman" w:hint="eastAsia"/>
          <w:sz w:val="30"/>
          <w:szCs w:val="30"/>
        </w:rPr>
        <w:t>。</w:t>
      </w:r>
    </w:p>
    <w:p w:rsidR="001D7177" w:rsidRPr="001D7177" w:rsidRDefault="001D7177" w:rsidP="001D7177">
      <w:pPr>
        <w:spacing w:line="360" w:lineRule="auto"/>
        <w:ind w:firstLineChars="217" w:firstLine="651"/>
        <w:rPr>
          <w:rFonts w:ascii="宋体" w:eastAsia="宋体" w:hAnsi="宋体" w:cs="Times New Roman" w:hint="eastAsia"/>
          <w:sz w:val="30"/>
          <w:szCs w:val="30"/>
        </w:rPr>
      </w:pPr>
      <w:r w:rsidRPr="001D7177">
        <w:rPr>
          <w:rFonts w:ascii="宋体" w:eastAsia="宋体" w:hAnsi="宋体" w:cs="Times New Roman" w:hint="eastAsia"/>
          <w:sz w:val="30"/>
          <w:szCs w:val="30"/>
        </w:rPr>
        <w:t>（</w:t>
      </w:r>
      <w:r w:rsidRPr="001D7177">
        <w:rPr>
          <w:rFonts w:ascii="宋体" w:eastAsia="宋体" w:hAnsi="宋体" w:cs="Times New Roman"/>
          <w:sz w:val="30"/>
          <w:szCs w:val="30"/>
        </w:rPr>
        <w:t>3</w:t>
      </w:r>
      <w:r w:rsidRPr="001D7177">
        <w:rPr>
          <w:rFonts w:ascii="宋体" w:eastAsia="宋体" w:hAnsi="宋体" w:cs="Times New Roman" w:hint="eastAsia"/>
          <w:sz w:val="30"/>
          <w:szCs w:val="30"/>
        </w:rPr>
        <w:t>）关闭矿山</w:t>
      </w:r>
      <w:r w:rsidRPr="001D7177">
        <w:rPr>
          <w:rFonts w:ascii="宋体" w:eastAsia="宋体" w:hAnsi="宋体" w:cs="Times New Roman"/>
          <w:sz w:val="30"/>
          <w:szCs w:val="30"/>
        </w:rPr>
        <w:t>：以储量库、</w:t>
      </w:r>
      <w:r w:rsidRPr="001D7177">
        <w:rPr>
          <w:rFonts w:ascii="宋体" w:eastAsia="宋体" w:hAnsi="宋体" w:cs="Times New Roman" w:hint="eastAsia"/>
          <w:sz w:val="30"/>
          <w:szCs w:val="30"/>
        </w:rPr>
        <w:t>最新核实报告和储量年报及其图表为基础，重点</w:t>
      </w:r>
      <w:r w:rsidRPr="001D7177">
        <w:rPr>
          <w:rFonts w:ascii="宋体" w:eastAsia="宋体" w:hAnsi="宋体" w:cs="Times New Roman"/>
          <w:sz w:val="30"/>
          <w:szCs w:val="30"/>
        </w:rPr>
        <w:t>调查矿</w:t>
      </w:r>
      <w:r w:rsidRPr="001D7177">
        <w:rPr>
          <w:rFonts w:ascii="宋体" w:eastAsia="宋体" w:hAnsi="宋体" w:cs="Times New Roman" w:hint="eastAsia"/>
          <w:sz w:val="30"/>
          <w:szCs w:val="30"/>
        </w:rPr>
        <w:t>山保有</w:t>
      </w:r>
      <w:r w:rsidRPr="001D7177">
        <w:rPr>
          <w:rFonts w:ascii="宋体" w:eastAsia="宋体" w:hAnsi="宋体" w:cs="Times New Roman"/>
          <w:sz w:val="30"/>
          <w:szCs w:val="30"/>
        </w:rPr>
        <w:t>资源储量。</w:t>
      </w:r>
    </w:p>
    <w:p w:rsidR="001D7177" w:rsidRPr="001D7177" w:rsidRDefault="001D7177" w:rsidP="001D7177">
      <w:pPr>
        <w:spacing w:line="360" w:lineRule="auto"/>
        <w:ind w:firstLineChars="217" w:firstLine="651"/>
        <w:rPr>
          <w:rFonts w:ascii="宋体" w:eastAsia="宋体" w:hAnsi="宋体" w:cs="Times New Roman" w:hint="eastAsia"/>
          <w:sz w:val="30"/>
          <w:szCs w:val="30"/>
        </w:rPr>
      </w:pPr>
      <w:r w:rsidRPr="001D7177">
        <w:rPr>
          <w:rFonts w:ascii="宋体" w:eastAsia="宋体" w:hAnsi="宋体" w:cs="Times New Roman" w:hint="eastAsia"/>
          <w:sz w:val="30"/>
          <w:szCs w:val="30"/>
        </w:rPr>
        <w:t>（</w:t>
      </w:r>
      <w:r w:rsidRPr="001D7177">
        <w:rPr>
          <w:rFonts w:ascii="宋体" w:eastAsia="宋体" w:hAnsi="宋体" w:cs="Times New Roman"/>
          <w:sz w:val="30"/>
          <w:szCs w:val="30"/>
        </w:rPr>
        <w:t>4</w:t>
      </w:r>
      <w:r w:rsidRPr="001D7177">
        <w:rPr>
          <w:rFonts w:ascii="宋体" w:eastAsia="宋体" w:hAnsi="宋体" w:cs="Times New Roman" w:hint="eastAsia"/>
          <w:sz w:val="30"/>
          <w:szCs w:val="30"/>
        </w:rPr>
        <w:t>）闭坑矿山：</w:t>
      </w:r>
      <w:r w:rsidRPr="001D7177">
        <w:rPr>
          <w:rFonts w:ascii="宋体" w:eastAsia="宋体" w:hAnsi="宋体" w:cs="Times New Roman"/>
          <w:sz w:val="30"/>
          <w:szCs w:val="30"/>
        </w:rPr>
        <w:t>以储量库、</w:t>
      </w:r>
      <w:r w:rsidRPr="001D7177">
        <w:rPr>
          <w:rFonts w:ascii="宋体" w:eastAsia="宋体" w:hAnsi="宋体" w:cs="Times New Roman" w:hint="eastAsia"/>
          <w:sz w:val="30"/>
          <w:szCs w:val="30"/>
        </w:rPr>
        <w:t>闭坑地质报告或最新的储量年报及其图表为基础，重点</w:t>
      </w:r>
      <w:r w:rsidRPr="001D7177">
        <w:rPr>
          <w:rFonts w:ascii="宋体" w:eastAsia="宋体" w:hAnsi="宋体" w:cs="Times New Roman"/>
          <w:sz w:val="30"/>
          <w:szCs w:val="30"/>
        </w:rPr>
        <w:t>调查矿</w:t>
      </w:r>
      <w:r w:rsidRPr="001D7177">
        <w:rPr>
          <w:rFonts w:ascii="宋体" w:eastAsia="宋体" w:hAnsi="宋体" w:cs="Times New Roman" w:hint="eastAsia"/>
          <w:sz w:val="30"/>
          <w:szCs w:val="30"/>
        </w:rPr>
        <w:t>山残留</w:t>
      </w:r>
      <w:r w:rsidRPr="001D7177">
        <w:rPr>
          <w:rFonts w:ascii="宋体" w:eastAsia="宋体" w:hAnsi="宋体" w:cs="Times New Roman"/>
          <w:sz w:val="30"/>
          <w:szCs w:val="30"/>
        </w:rPr>
        <w:t>资源储量。</w:t>
      </w:r>
    </w:p>
    <w:p w:rsidR="001D7177" w:rsidRPr="001D7177" w:rsidRDefault="001D7177" w:rsidP="001D7177">
      <w:pPr>
        <w:spacing w:line="360" w:lineRule="auto"/>
        <w:ind w:firstLineChars="217" w:firstLine="651"/>
        <w:rPr>
          <w:rFonts w:ascii="宋体" w:eastAsia="宋体" w:hAnsi="宋体" w:cs="Times New Roman"/>
          <w:sz w:val="30"/>
          <w:szCs w:val="30"/>
        </w:rPr>
      </w:pPr>
      <w:r w:rsidRPr="001D7177">
        <w:rPr>
          <w:rFonts w:ascii="宋体" w:eastAsia="宋体" w:hAnsi="宋体" w:cs="Times New Roman" w:hint="eastAsia"/>
          <w:sz w:val="30"/>
          <w:szCs w:val="30"/>
        </w:rPr>
        <w:t>（</w:t>
      </w:r>
      <w:r w:rsidRPr="001D7177">
        <w:rPr>
          <w:rFonts w:ascii="宋体" w:eastAsia="宋体" w:hAnsi="宋体" w:cs="Times New Roman"/>
          <w:sz w:val="30"/>
          <w:szCs w:val="30"/>
        </w:rPr>
        <w:t>5</w:t>
      </w:r>
      <w:r w:rsidRPr="001D7177">
        <w:rPr>
          <w:rFonts w:ascii="宋体" w:eastAsia="宋体" w:hAnsi="宋体" w:cs="Times New Roman" w:hint="eastAsia"/>
          <w:sz w:val="30"/>
          <w:szCs w:val="30"/>
        </w:rPr>
        <w:t>）压覆矿产资源</w:t>
      </w:r>
      <w:r w:rsidRPr="001D7177">
        <w:rPr>
          <w:rFonts w:ascii="宋体" w:eastAsia="宋体" w:hAnsi="宋体" w:cs="Times New Roman"/>
          <w:sz w:val="30"/>
          <w:szCs w:val="30"/>
        </w:rPr>
        <w:t>：</w:t>
      </w:r>
      <w:r w:rsidRPr="001D7177">
        <w:rPr>
          <w:rFonts w:ascii="宋体" w:eastAsia="宋体" w:hAnsi="宋体" w:cs="Times New Roman" w:hint="eastAsia"/>
          <w:sz w:val="30"/>
          <w:szCs w:val="30"/>
        </w:rPr>
        <w:t>以查明矿产</w:t>
      </w:r>
      <w:r w:rsidRPr="001D7177">
        <w:rPr>
          <w:rFonts w:ascii="宋体" w:eastAsia="宋体" w:hAnsi="宋体" w:cs="Times New Roman"/>
          <w:sz w:val="30"/>
          <w:szCs w:val="30"/>
        </w:rPr>
        <w:t>资源储量</w:t>
      </w:r>
      <w:r w:rsidRPr="001D7177">
        <w:rPr>
          <w:rFonts w:ascii="宋体" w:eastAsia="宋体" w:hAnsi="宋体" w:cs="Times New Roman" w:hint="eastAsia"/>
          <w:sz w:val="30"/>
          <w:szCs w:val="30"/>
        </w:rPr>
        <w:t>分布</w:t>
      </w:r>
      <w:r w:rsidRPr="001D7177">
        <w:rPr>
          <w:rFonts w:ascii="宋体" w:eastAsia="宋体" w:hAnsi="宋体" w:cs="Times New Roman"/>
          <w:sz w:val="30"/>
          <w:szCs w:val="30"/>
        </w:rPr>
        <w:t>为基础，通过</w:t>
      </w:r>
      <w:r w:rsidRPr="001D7177">
        <w:rPr>
          <w:rFonts w:ascii="宋体" w:eastAsia="宋体" w:hAnsi="宋体" w:cs="Times New Roman" w:hint="eastAsia"/>
          <w:sz w:val="30"/>
          <w:szCs w:val="30"/>
        </w:rPr>
        <w:t>调查</w:t>
      </w:r>
      <w:r w:rsidRPr="001D7177">
        <w:rPr>
          <w:rFonts w:ascii="宋体" w:eastAsia="宋体" w:hAnsi="宋体" w:cs="Times New Roman"/>
          <w:sz w:val="30"/>
          <w:szCs w:val="30"/>
        </w:rPr>
        <w:t>，评估压覆矿产资源</w:t>
      </w:r>
      <w:r w:rsidRPr="001D7177">
        <w:rPr>
          <w:rFonts w:ascii="宋体" w:eastAsia="宋体" w:hAnsi="宋体" w:cs="Times New Roman" w:hint="eastAsia"/>
          <w:sz w:val="30"/>
          <w:szCs w:val="30"/>
        </w:rPr>
        <w:t>情况</w:t>
      </w:r>
      <w:r w:rsidRPr="001D7177">
        <w:rPr>
          <w:rFonts w:ascii="宋体" w:eastAsia="宋体" w:hAnsi="宋体" w:cs="Times New Roman"/>
          <w:sz w:val="30"/>
          <w:szCs w:val="30"/>
        </w:rPr>
        <w:t>。</w:t>
      </w:r>
    </w:p>
    <w:p w:rsidR="001D7177" w:rsidRPr="001D7177" w:rsidRDefault="001D7177" w:rsidP="001D7177">
      <w:pPr>
        <w:spacing w:line="360" w:lineRule="auto"/>
        <w:ind w:firstLineChars="217" w:firstLine="654"/>
        <w:outlineLvl w:val="3"/>
        <w:rPr>
          <w:rFonts w:ascii="宋体" w:eastAsia="宋体" w:hAnsi="宋体" w:cs="Times New Roman"/>
          <w:b/>
          <w:sz w:val="30"/>
          <w:szCs w:val="30"/>
        </w:rPr>
      </w:pPr>
      <w:smartTag w:uri="urn:schemas-microsoft-com:office:smarttags" w:element="chsdate">
        <w:smartTagPr>
          <w:attr w:name="IsROCDate" w:val="False"/>
          <w:attr w:name="IsLunarDate" w:val="False"/>
          <w:attr w:name="Day" w:val="30"/>
          <w:attr w:name="Month" w:val="12"/>
          <w:attr w:name="Year" w:val="1899"/>
        </w:smartTagPr>
        <w:r w:rsidRPr="001D7177">
          <w:rPr>
            <w:rFonts w:ascii="宋体" w:eastAsia="宋体" w:hAnsi="宋体" w:cs="Times New Roman" w:hint="eastAsia"/>
            <w:b/>
            <w:sz w:val="30"/>
            <w:szCs w:val="30"/>
          </w:rPr>
          <w:t>1.1.2</w:t>
        </w:r>
      </w:smartTag>
      <w:r w:rsidRPr="001D7177">
        <w:rPr>
          <w:rFonts w:ascii="宋体" w:eastAsia="宋体" w:hAnsi="宋体" w:cs="Times New Roman" w:hint="eastAsia"/>
          <w:b/>
          <w:sz w:val="30"/>
          <w:szCs w:val="30"/>
        </w:rPr>
        <w:t xml:space="preserve"> 待</w:t>
      </w:r>
      <w:r w:rsidRPr="001D7177">
        <w:rPr>
          <w:rFonts w:ascii="宋体" w:eastAsia="宋体" w:hAnsi="宋体" w:cs="Times New Roman"/>
          <w:b/>
          <w:sz w:val="30"/>
          <w:szCs w:val="30"/>
        </w:rPr>
        <w:t>确认矿产资源调查</w:t>
      </w:r>
    </w:p>
    <w:p w:rsidR="001D7177" w:rsidRPr="001D7177" w:rsidRDefault="001D7177" w:rsidP="001D7177">
      <w:pPr>
        <w:spacing w:line="360" w:lineRule="auto"/>
        <w:ind w:firstLineChars="217" w:firstLine="651"/>
        <w:rPr>
          <w:rFonts w:ascii="宋体" w:eastAsia="宋体" w:hAnsi="宋体" w:cs="Times New Roman" w:hint="eastAsia"/>
          <w:sz w:val="30"/>
          <w:szCs w:val="30"/>
        </w:rPr>
      </w:pPr>
      <w:r w:rsidRPr="001D7177">
        <w:rPr>
          <w:rFonts w:ascii="宋体" w:eastAsia="宋体" w:hAnsi="宋体" w:cs="Times New Roman"/>
          <w:sz w:val="30"/>
          <w:szCs w:val="30"/>
        </w:rPr>
        <w:t>以</w:t>
      </w:r>
      <w:r w:rsidRPr="001D7177">
        <w:rPr>
          <w:rFonts w:ascii="宋体" w:eastAsia="宋体" w:hAnsi="宋体" w:cs="Times New Roman" w:hint="eastAsia"/>
          <w:sz w:val="30"/>
          <w:szCs w:val="30"/>
        </w:rPr>
        <w:t>估算</w:t>
      </w:r>
      <w:r w:rsidRPr="001D7177">
        <w:rPr>
          <w:rFonts w:ascii="宋体" w:eastAsia="宋体" w:hAnsi="宋体" w:cs="Times New Roman"/>
          <w:sz w:val="30"/>
          <w:szCs w:val="30"/>
        </w:rPr>
        <w:t>了资源储量的地质报告为</w:t>
      </w:r>
      <w:r w:rsidRPr="001D7177">
        <w:rPr>
          <w:rFonts w:ascii="宋体" w:eastAsia="宋体" w:hAnsi="宋体" w:cs="Times New Roman" w:hint="eastAsia"/>
          <w:sz w:val="30"/>
          <w:szCs w:val="30"/>
        </w:rPr>
        <w:t>基础</w:t>
      </w:r>
      <w:r w:rsidRPr="001D7177">
        <w:rPr>
          <w:rFonts w:ascii="宋体" w:eastAsia="宋体" w:hAnsi="宋体" w:cs="Times New Roman"/>
          <w:sz w:val="30"/>
          <w:szCs w:val="30"/>
        </w:rPr>
        <w:t>，</w:t>
      </w:r>
      <w:r w:rsidRPr="001D7177">
        <w:rPr>
          <w:rFonts w:ascii="宋体" w:eastAsia="宋体" w:hAnsi="宋体" w:cs="Times New Roman" w:hint="eastAsia"/>
          <w:sz w:val="30"/>
          <w:szCs w:val="30"/>
        </w:rPr>
        <w:t>重点调查矿产地待确</w:t>
      </w:r>
      <w:r w:rsidRPr="001D7177">
        <w:rPr>
          <w:rFonts w:ascii="宋体" w:eastAsia="宋体" w:hAnsi="宋体" w:cs="Times New Roman" w:hint="eastAsia"/>
          <w:sz w:val="30"/>
          <w:szCs w:val="30"/>
        </w:rPr>
        <w:lastRenderedPageBreak/>
        <w:t>认资源量。</w:t>
      </w:r>
    </w:p>
    <w:p w:rsidR="001D7177" w:rsidRPr="001D7177" w:rsidRDefault="001D7177" w:rsidP="001D7177">
      <w:pPr>
        <w:spacing w:line="360" w:lineRule="auto"/>
        <w:ind w:firstLineChars="217" w:firstLine="654"/>
        <w:outlineLvl w:val="3"/>
        <w:rPr>
          <w:rFonts w:ascii="宋体" w:eastAsia="宋体" w:hAnsi="宋体" w:cs="Times New Roman"/>
          <w:b/>
          <w:sz w:val="30"/>
          <w:szCs w:val="30"/>
        </w:rPr>
      </w:pPr>
      <w:smartTag w:uri="urn:schemas-microsoft-com:office:smarttags" w:element="chsdate">
        <w:smartTagPr>
          <w:attr w:name="IsROCDate" w:val="False"/>
          <w:attr w:name="IsLunarDate" w:val="False"/>
          <w:attr w:name="Day" w:val="30"/>
          <w:attr w:name="Month" w:val="12"/>
          <w:attr w:name="Year" w:val="1899"/>
        </w:smartTagPr>
        <w:r w:rsidRPr="001D7177">
          <w:rPr>
            <w:rFonts w:ascii="宋体" w:eastAsia="宋体" w:hAnsi="宋体" w:cs="Times New Roman" w:hint="eastAsia"/>
            <w:b/>
            <w:sz w:val="30"/>
            <w:szCs w:val="30"/>
          </w:rPr>
          <w:t>1</w:t>
        </w:r>
        <w:r w:rsidRPr="001D7177">
          <w:rPr>
            <w:rFonts w:ascii="宋体" w:eastAsia="宋体" w:hAnsi="宋体" w:cs="Times New Roman"/>
            <w:b/>
            <w:sz w:val="30"/>
            <w:szCs w:val="30"/>
          </w:rPr>
          <w:t>.1.3</w:t>
        </w:r>
      </w:smartTag>
      <w:r w:rsidRPr="001D7177">
        <w:rPr>
          <w:rFonts w:ascii="宋体" w:eastAsia="宋体" w:hAnsi="宋体" w:cs="Times New Roman" w:hint="eastAsia"/>
          <w:b/>
          <w:sz w:val="30"/>
          <w:szCs w:val="30"/>
        </w:rPr>
        <w:t xml:space="preserve"> 可利用性评价</w:t>
      </w:r>
    </w:p>
    <w:p w:rsidR="001D7177" w:rsidRPr="001D7177" w:rsidRDefault="001D7177" w:rsidP="001D7177">
      <w:pPr>
        <w:spacing w:line="360" w:lineRule="auto"/>
        <w:ind w:firstLineChars="217" w:firstLine="651"/>
        <w:rPr>
          <w:rFonts w:ascii="宋体" w:eastAsia="宋体" w:hAnsi="宋体" w:cs="Times New Roman"/>
          <w:sz w:val="30"/>
          <w:szCs w:val="30"/>
        </w:rPr>
      </w:pPr>
      <w:r w:rsidRPr="001D7177">
        <w:rPr>
          <w:rFonts w:ascii="宋体" w:eastAsia="宋体" w:hAnsi="宋体" w:cs="Times New Roman" w:hint="eastAsia"/>
          <w:sz w:val="30"/>
          <w:szCs w:val="30"/>
        </w:rPr>
        <w:t>综合考虑地质、技术、经济及环境因素，评价查明矿产资源和</w:t>
      </w:r>
      <w:r w:rsidRPr="001D7177">
        <w:rPr>
          <w:rFonts w:ascii="宋体" w:eastAsia="宋体" w:hAnsi="宋体" w:cs="Times New Roman"/>
          <w:sz w:val="30"/>
          <w:szCs w:val="30"/>
        </w:rPr>
        <w:t>待确认矿产资源</w:t>
      </w:r>
      <w:r w:rsidRPr="001D7177">
        <w:rPr>
          <w:rFonts w:ascii="宋体" w:eastAsia="宋体" w:hAnsi="宋体" w:cs="Times New Roman" w:hint="eastAsia"/>
          <w:sz w:val="30"/>
          <w:szCs w:val="30"/>
        </w:rPr>
        <w:t>的可利用性，估算可利用性资源储量总量，探索可利用性评价方法。生产矿山可直接填报工业储量（可行性研究报告或开发利用方案中当前能供设计利用的资源储量）。</w:t>
      </w:r>
    </w:p>
    <w:p w:rsidR="001D7177" w:rsidRPr="001D7177" w:rsidRDefault="001D7177" w:rsidP="001D7177">
      <w:pPr>
        <w:keepNext/>
        <w:keepLines/>
        <w:spacing w:before="260" w:after="260"/>
        <w:jc w:val="left"/>
        <w:outlineLvl w:val="2"/>
        <w:rPr>
          <w:rFonts w:ascii="宋体" w:eastAsia="宋体" w:hAnsi="宋体" w:cs="Times New Roman" w:hint="eastAsia"/>
          <w:b/>
          <w:bCs/>
          <w:sz w:val="32"/>
          <w:szCs w:val="24"/>
        </w:rPr>
      </w:pPr>
      <w:bookmarkStart w:id="35" w:name="_Toc530036562"/>
      <w:bookmarkStart w:id="36" w:name="_Toc532596939"/>
      <w:bookmarkStart w:id="37" w:name="_Toc534390906"/>
      <w:bookmarkStart w:id="38" w:name="_Toc534754684"/>
      <w:bookmarkStart w:id="39" w:name="_Toc536621897"/>
      <w:bookmarkEnd w:id="6"/>
      <w:r w:rsidRPr="001D7177">
        <w:rPr>
          <w:rFonts w:ascii="宋体" w:eastAsia="宋体" w:hAnsi="宋体" w:cs="Times New Roman"/>
          <w:b/>
          <w:bCs/>
          <w:sz w:val="32"/>
          <w:szCs w:val="24"/>
        </w:rPr>
        <w:t>1.</w:t>
      </w:r>
      <w:r w:rsidRPr="001D7177">
        <w:rPr>
          <w:rFonts w:ascii="宋体" w:eastAsia="宋体" w:hAnsi="宋体" w:cs="Times New Roman" w:hint="eastAsia"/>
          <w:b/>
          <w:bCs/>
          <w:sz w:val="32"/>
          <w:szCs w:val="24"/>
        </w:rPr>
        <w:t>2工作流程</w:t>
      </w:r>
      <w:bookmarkEnd w:id="35"/>
      <w:bookmarkEnd w:id="36"/>
      <w:bookmarkEnd w:id="37"/>
      <w:bookmarkEnd w:id="38"/>
      <w:bookmarkEnd w:id="39"/>
    </w:p>
    <w:p w:rsidR="001D7177" w:rsidRPr="001D7177" w:rsidRDefault="001D7177" w:rsidP="001D7177">
      <w:pPr>
        <w:adjustRightInd w:val="0"/>
        <w:snapToGrid w:val="0"/>
        <w:spacing w:line="360" w:lineRule="auto"/>
        <w:ind w:firstLineChars="200" w:firstLine="600"/>
        <w:rPr>
          <w:rFonts w:ascii="宋体" w:eastAsia="宋体" w:hAnsi="宋体" w:cs="Times New Roman" w:hint="eastAsia"/>
          <w:sz w:val="30"/>
          <w:szCs w:val="30"/>
        </w:rPr>
      </w:pPr>
      <w:r w:rsidRPr="001D7177">
        <w:rPr>
          <w:rFonts w:ascii="宋体" w:eastAsia="宋体" w:hAnsi="宋体" w:cs="Times New Roman" w:hint="eastAsia"/>
          <w:sz w:val="30"/>
          <w:szCs w:val="30"/>
        </w:rPr>
        <w:t>查明矿产资源调查的步骤包括资料收集、内业整理、外业调查、成果编制、质量控制、省级</w:t>
      </w:r>
      <w:r w:rsidRPr="001D7177">
        <w:rPr>
          <w:rFonts w:ascii="宋体" w:eastAsia="宋体" w:hAnsi="宋体" w:cs="Times New Roman"/>
          <w:sz w:val="30"/>
          <w:szCs w:val="30"/>
        </w:rPr>
        <w:t>汇总</w:t>
      </w:r>
      <w:r w:rsidRPr="001D7177">
        <w:rPr>
          <w:rFonts w:ascii="宋体" w:eastAsia="宋体" w:hAnsi="宋体" w:cs="Times New Roman" w:hint="eastAsia"/>
          <w:sz w:val="30"/>
          <w:szCs w:val="30"/>
        </w:rPr>
        <w:t>分析和</w:t>
      </w:r>
      <w:r w:rsidRPr="001D7177">
        <w:rPr>
          <w:rFonts w:ascii="宋体" w:eastAsia="宋体" w:hAnsi="宋体" w:cs="Times New Roman"/>
          <w:sz w:val="30"/>
          <w:szCs w:val="30"/>
        </w:rPr>
        <w:t>全国</w:t>
      </w:r>
      <w:r w:rsidRPr="001D7177">
        <w:rPr>
          <w:rFonts w:ascii="宋体" w:eastAsia="宋体" w:hAnsi="宋体" w:cs="Times New Roman" w:hint="eastAsia"/>
          <w:sz w:val="30"/>
          <w:szCs w:val="30"/>
        </w:rPr>
        <w:t>汇总分析，</w:t>
      </w:r>
      <w:r w:rsidRPr="001D7177">
        <w:rPr>
          <w:rFonts w:ascii="宋体" w:eastAsia="宋体" w:hAnsi="宋体" w:cs="Times New Roman"/>
          <w:sz w:val="30"/>
          <w:szCs w:val="30"/>
        </w:rPr>
        <w:t>工作流程见图</w:t>
      </w:r>
      <w:r w:rsidRPr="001D7177">
        <w:rPr>
          <w:rFonts w:ascii="宋体" w:eastAsia="宋体" w:hAnsi="宋体" w:cs="Times New Roman" w:hint="eastAsia"/>
          <w:sz w:val="30"/>
          <w:szCs w:val="30"/>
        </w:rPr>
        <w:t>2</w:t>
      </w:r>
      <w:r w:rsidRPr="001D7177">
        <w:rPr>
          <w:rFonts w:ascii="宋体" w:eastAsia="宋体" w:hAnsi="宋体" w:cs="Times New Roman"/>
          <w:sz w:val="30"/>
          <w:szCs w:val="30"/>
        </w:rPr>
        <w:t>-1</w:t>
      </w:r>
      <w:r w:rsidRPr="001D7177">
        <w:rPr>
          <w:rFonts w:ascii="宋体" w:eastAsia="宋体" w:hAnsi="宋体" w:cs="Times New Roman" w:hint="eastAsia"/>
          <w:sz w:val="30"/>
          <w:szCs w:val="30"/>
        </w:rPr>
        <w:t>。其中</w:t>
      </w:r>
      <w:r w:rsidRPr="001D7177">
        <w:rPr>
          <w:rFonts w:ascii="宋体" w:eastAsia="宋体" w:hAnsi="宋体" w:cs="Times New Roman"/>
          <w:sz w:val="30"/>
          <w:szCs w:val="30"/>
        </w:rPr>
        <w:t>外业调查包括生产矿山调查、未利用矿区（</w:t>
      </w:r>
      <w:r w:rsidRPr="001D7177">
        <w:rPr>
          <w:rFonts w:ascii="宋体" w:eastAsia="宋体" w:hAnsi="宋体" w:cs="Times New Roman" w:hint="eastAsia"/>
          <w:sz w:val="30"/>
          <w:szCs w:val="30"/>
        </w:rPr>
        <w:t>矿产地</w:t>
      </w:r>
      <w:r w:rsidRPr="001D7177">
        <w:rPr>
          <w:rFonts w:ascii="宋体" w:eastAsia="宋体" w:hAnsi="宋体" w:cs="Times New Roman"/>
          <w:sz w:val="30"/>
          <w:szCs w:val="30"/>
        </w:rPr>
        <w:t>）</w:t>
      </w:r>
      <w:r w:rsidRPr="001D7177">
        <w:rPr>
          <w:rFonts w:ascii="宋体" w:eastAsia="宋体" w:hAnsi="宋体" w:cs="Times New Roman" w:hint="eastAsia"/>
          <w:sz w:val="30"/>
          <w:szCs w:val="30"/>
        </w:rPr>
        <w:t>调查</w:t>
      </w:r>
      <w:r w:rsidRPr="001D7177">
        <w:rPr>
          <w:rFonts w:ascii="宋体" w:eastAsia="宋体" w:hAnsi="宋体" w:cs="Times New Roman"/>
          <w:sz w:val="30"/>
          <w:szCs w:val="30"/>
        </w:rPr>
        <w:t>、关闭矿山调查、闭坑矿山调查、压覆矿产资源调查，质量控制包括调查单位自检</w:t>
      </w:r>
      <w:r w:rsidRPr="001D7177">
        <w:rPr>
          <w:rFonts w:ascii="宋体" w:eastAsia="宋体" w:hAnsi="宋体" w:cs="Times New Roman" w:hint="eastAsia"/>
          <w:sz w:val="30"/>
          <w:szCs w:val="30"/>
        </w:rPr>
        <w:t>互检</w:t>
      </w:r>
      <w:r w:rsidRPr="001D7177">
        <w:rPr>
          <w:rFonts w:ascii="宋体" w:eastAsia="宋体" w:hAnsi="宋体" w:cs="Times New Roman"/>
          <w:sz w:val="30"/>
          <w:szCs w:val="30"/>
        </w:rPr>
        <w:t>、省级审查、全国抽查。</w:t>
      </w:r>
    </w:p>
    <w:p w:rsidR="001D7177" w:rsidRPr="001D7177" w:rsidRDefault="001D7177" w:rsidP="001D7177">
      <w:pPr>
        <w:adjustRightInd w:val="0"/>
        <w:snapToGrid w:val="0"/>
        <w:spacing w:line="360" w:lineRule="auto"/>
        <w:jc w:val="center"/>
        <w:rPr>
          <w:rFonts w:ascii="宋体" w:eastAsia="宋体" w:hAnsi="宋体" w:cs="Times New Roman"/>
          <w:sz w:val="32"/>
          <w:szCs w:val="24"/>
        </w:rPr>
      </w:pPr>
      <w:r>
        <w:rPr>
          <w:rFonts w:ascii="宋体" w:eastAsia="宋体" w:hAnsi="宋体" w:cs="Times New Roman"/>
          <w:noProof/>
          <w:sz w:val="32"/>
          <w:szCs w:val="24"/>
        </w:rPr>
        <w:drawing>
          <wp:inline distT="0" distB="0" distL="0" distR="0">
            <wp:extent cx="5123815" cy="3312795"/>
            <wp:effectExtent l="0" t="0" r="635" b="1905"/>
            <wp:docPr id="6" name="图片 6" descr="Backup_of_调查流程2019010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kup_of_调查流程20190109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23815" cy="3312795"/>
                    </a:xfrm>
                    <a:prstGeom prst="rect">
                      <a:avLst/>
                    </a:prstGeom>
                    <a:noFill/>
                    <a:ln>
                      <a:noFill/>
                    </a:ln>
                  </pic:spPr>
                </pic:pic>
              </a:graphicData>
            </a:graphic>
          </wp:inline>
        </w:drawing>
      </w:r>
    </w:p>
    <w:p w:rsidR="001D7177" w:rsidRPr="001D7177" w:rsidRDefault="001D7177" w:rsidP="001D7177">
      <w:pPr>
        <w:adjustRightInd w:val="0"/>
        <w:snapToGrid w:val="0"/>
        <w:spacing w:line="360" w:lineRule="auto"/>
        <w:jc w:val="center"/>
        <w:rPr>
          <w:rFonts w:ascii="宋体" w:eastAsia="宋体" w:hAnsi="宋体" w:cs="Times New Roman"/>
          <w:sz w:val="24"/>
          <w:szCs w:val="21"/>
        </w:rPr>
      </w:pPr>
      <w:r w:rsidRPr="001D7177">
        <w:rPr>
          <w:rFonts w:ascii="宋体" w:eastAsia="宋体" w:hAnsi="宋体" w:cs="Times New Roman" w:hint="eastAsia"/>
          <w:sz w:val="24"/>
          <w:szCs w:val="21"/>
        </w:rPr>
        <w:t>图2-1 矿区查明矿产资源调查工作流程图</w:t>
      </w:r>
    </w:p>
    <w:p w:rsidR="001D7177" w:rsidRPr="001D7177" w:rsidRDefault="001D7177" w:rsidP="001D7177">
      <w:pPr>
        <w:adjustRightInd w:val="0"/>
        <w:snapToGrid w:val="0"/>
        <w:spacing w:line="360" w:lineRule="auto"/>
        <w:jc w:val="center"/>
        <w:rPr>
          <w:rFonts w:ascii="宋体" w:eastAsia="宋体" w:hAnsi="宋体" w:cs="Times New Roman" w:hint="eastAsia"/>
          <w:sz w:val="24"/>
          <w:szCs w:val="21"/>
        </w:rPr>
      </w:pPr>
    </w:p>
    <w:p w:rsidR="001D7177" w:rsidRPr="001D7177" w:rsidRDefault="001D7177" w:rsidP="001D7177">
      <w:pPr>
        <w:keepNext/>
        <w:keepLines/>
        <w:spacing w:before="120" w:after="120"/>
        <w:outlineLvl w:val="1"/>
        <w:rPr>
          <w:rFonts w:ascii="宋体" w:eastAsia="宋体" w:hAnsi="宋体" w:cs="Times New Roman" w:hint="eastAsia"/>
          <w:b/>
          <w:bCs/>
          <w:sz w:val="36"/>
          <w:szCs w:val="28"/>
        </w:rPr>
      </w:pPr>
      <w:bookmarkStart w:id="40" w:name="_Toc536621898"/>
      <w:r w:rsidRPr="001D7177">
        <w:rPr>
          <w:rFonts w:ascii="宋体" w:eastAsia="宋体" w:hAnsi="宋体" w:cs="Times New Roman" w:hint="eastAsia"/>
          <w:b/>
          <w:bCs/>
          <w:sz w:val="36"/>
          <w:szCs w:val="28"/>
        </w:rPr>
        <w:lastRenderedPageBreak/>
        <w:t>2 资料收集</w:t>
      </w:r>
      <w:bookmarkEnd w:id="40"/>
    </w:p>
    <w:p w:rsidR="001D7177" w:rsidRPr="001D7177" w:rsidRDefault="001D7177" w:rsidP="001D7177">
      <w:pPr>
        <w:keepNext/>
        <w:keepLines/>
        <w:spacing w:before="260" w:after="260"/>
        <w:jc w:val="left"/>
        <w:outlineLvl w:val="2"/>
        <w:rPr>
          <w:rFonts w:ascii="宋体" w:eastAsia="宋体" w:hAnsi="宋体" w:cs="Times New Roman"/>
          <w:b/>
          <w:bCs/>
          <w:sz w:val="32"/>
          <w:szCs w:val="24"/>
        </w:rPr>
      </w:pPr>
      <w:bookmarkStart w:id="41" w:name="_Toc536621899"/>
      <w:r w:rsidRPr="001D7177">
        <w:rPr>
          <w:rFonts w:ascii="宋体" w:eastAsia="宋体" w:hAnsi="宋体" w:cs="Times New Roman" w:hint="eastAsia"/>
          <w:b/>
          <w:bCs/>
          <w:sz w:val="32"/>
          <w:szCs w:val="24"/>
        </w:rPr>
        <w:t>2.1 数据库收集</w:t>
      </w:r>
      <w:bookmarkEnd w:id="41"/>
    </w:p>
    <w:p w:rsidR="001D7177" w:rsidRPr="001D7177" w:rsidRDefault="001D7177" w:rsidP="001D7177">
      <w:pPr>
        <w:adjustRightInd w:val="0"/>
        <w:snapToGrid w:val="0"/>
        <w:spacing w:line="360" w:lineRule="auto"/>
        <w:ind w:firstLineChars="200" w:firstLine="600"/>
        <w:jc w:val="left"/>
        <w:rPr>
          <w:rFonts w:ascii="宋体" w:eastAsia="宋体" w:hAnsi="宋体" w:cs="Times New Roman" w:hint="eastAsia"/>
          <w:sz w:val="30"/>
          <w:szCs w:val="30"/>
        </w:rPr>
      </w:pPr>
      <w:r w:rsidRPr="001D7177">
        <w:rPr>
          <w:rFonts w:ascii="宋体" w:eastAsia="宋体" w:hAnsi="宋体" w:cs="Times New Roman" w:hint="eastAsia"/>
          <w:sz w:val="30"/>
          <w:szCs w:val="30"/>
        </w:rPr>
        <w:t>收集矿产资源储量数据库、空间库、矿业权数据库、矿产地数据库、全国矿产资源利用现状调查成果数据库等查明</w:t>
      </w:r>
      <w:r w:rsidRPr="001D7177">
        <w:rPr>
          <w:rFonts w:ascii="宋体" w:eastAsia="宋体" w:hAnsi="宋体" w:cs="Times New Roman"/>
          <w:sz w:val="30"/>
          <w:szCs w:val="30"/>
        </w:rPr>
        <w:t>矿产资源有关的数据库</w:t>
      </w:r>
      <w:r w:rsidRPr="001D7177">
        <w:rPr>
          <w:rFonts w:ascii="宋体" w:eastAsia="宋体" w:hAnsi="宋体" w:cs="Times New Roman" w:hint="eastAsia"/>
          <w:sz w:val="30"/>
          <w:szCs w:val="30"/>
        </w:rPr>
        <w:t>。</w:t>
      </w:r>
    </w:p>
    <w:p w:rsidR="001D7177" w:rsidRPr="001D7177" w:rsidRDefault="001D7177" w:rsidP="001D7177">
      <w:pPr>
        <w:keepNext/>
        <w:keepLines/>
        <w:spacing w:before="260" w:after="260"/>
        <w:jc w:val="left"/>
        <w:outlineLvl w:val="2"/>
        <w:rPr>
          <w:rFonts w:ascii="宋体" w:eastAsia="宋体" w:hAnsi="宋体" w:cs="Times New Roman"/>
          <w:b/>
          <w:bCs/>
          <w:sz w:val="32"/>
          <w:szCs w:val="24"/>
        </w:rPr>
      </w:pPr>
      <w:bookmarkStart w:id="42" w:name="_Toc536621900"/>
      <w:r w:rsidRPr="001D7177">
        <w:rPr>
          <w:rFonts w:ascii="宋体" w:eastAsia="宋体" w:hAnsi="宋体" w:cs="Times New Roman" w:hint="eastAsia"/>
          <w:b/>
          <w:bCs/>
          <w:sz w:val="32"/>
          <w:szCs w:val="24"/>
        </w:rPr>
        <w:t>2.2 报告收集</w:t>
      </w:r>
      <w:bookmarkEnd w:id="42"/>
    </w:p>
    <w:p w:rsidR="001D7177" w:rsidRPr="001D7177" w:rsidRDefault="001D7177" w:rsidP="001D7177">
      <w:pPr>
        <w:spacing w:line="360" w:lineRule="auto"/>
        <w:ind w:firstLineChars="217" w:firstLine="651"/>
        <w:outlineLvl w:val="3"/>
        <w:rPr>
          <w:rFonts w:ascii="宋体" w:eastAsia="宋体" w:hAnsi="宋体" w:cs="Times New Roman"/>
          <w:sz w:val="30"/>
          <w:szCs w:val="30"/>
        </w:rPr>
      </w:pPr>
      <w:r w:rsidRPr="001D7177">
        <w:rPr>
          <w:rFonts w:ascii="宋体" w:eastAsia="宋体" w:hAnsi="宋体" w:cs="Times New Roman" w:hint="eastAsia"/>
          <w:sz w:val="30"/>
          <w:szCs w:val="30"/>
        </w:rPr>
        <w:t>收集与</w:t>
      </w:r>
      <w:r w:rsidRPr="001D7177">
        <w:rPr>
          <w:rFonts w:ascii="宋体" w:eastAsia="宋体" w:hAnsi="宋体" w:cs="Times New Roman"/>
          <w:sz w:val="30"/>
          <w:szCs w:val="30"/>
        </w:rPr>
        <w:t>查明矿产资源有关的各类报告及其图表。</w:t>
      </w:r>
      <w:r w:rsidRPr="001D7177">
        <w:rPr>
          <w:rFonts w:ascii="宋体" w:eastAsia="宋体" w:hAnsi="宋体" w:cs="Times New Roman" w:hint="eastAsia"/>
          <w:sz w:val="30"/>
          <w:szCs w:val="30"/>
        </w:rPr>
        <w:t>包括地勘报告、储量报告、最新储量核实报告、最新储量年报、压覆报告、闭坑地质报告等及其图表。商业性勘查的矿产地，由省厅组织专家评估提取勘查报告中相关信息。</w:t>
      </w:r>
    </w:p>
    <w:p w:rsidR="001D7177" w:rsidRPr="001D7177" w:rsidRDefault="001D7177" w:rsidP="001D7177">
      <w:pPr>
        <w:adjustRightInd w:val="0"/>
        <w:snapToGrid w:val="0"/>
        <w:spacing w:line="360" w:lineRule="auto"/>
        <w:ind w:firstLineChars="200" w:firstLine="600"/>
        <w:jc w:val="left"/>
        <w:rPr>
          <w:rFonts w:ascii="宋体" w:eastAsia="宋体" w:hAnsi="宋体" w:cs="Times New Roman" w:hint="eastAsia"/>
          <w:sz w:val="30"/>
          <w:szCs w:val="30"/>
        </w:rPr>
      </w:pPr>
      <w:r w:rsidRPr="001D7177">
        <w:rPr>
          <w:rFonts w:ascii="宋体" w:eastAsia="宋体" w:hAnsi="宋体" w:cs="Times New Roman" w:hint="eastAsia"/>
          <w:sz w:val="30"/>
          <w:szCs w:val="30"/>
        </w:rPr>
        <w:t>其中，地勘报告应满足以下条件：①</w:t>
      </w:r>
      <w:r w:rsidRPr="001D7177">
        <w:rPr>
          <w:rFonts w:ascii="宋体" w:eastAsia="宋体" w:hAnsi="宋体" w:cs="Times New Roman" w:hint="eastAsia"/>
          <w:sz w:val="30"/>
          <w:szCs w:val="30"/>
        </w:rPr>
        <w:tab/>
        <w:t>矿体有必要的探矿工程控制；②矿体有采样分析结果圈定；③矿石质量（品位、厚度）符合一般工业指标要求；④333及以上资源储量规模达到相应矿种小型矿床规模上限的1/10。</w:t>
      </w:r>
    </w:p>
    <w:p w:rsidR="001D7177" w:rsidRPr="001D7177" w:rsidRDefault="001D7177" w:rsidP="001D7177">
      <w:pPr>
        <w:keepNext/>
        <w:keepLines/>
        <w:spacing w:before="120" w:after="120"/>
        <w:outlineLvl w:val="1"/>
        <w:rPr>
          <w:rFonts w:ascii="宋体" w:eastAsia="宋体" w:hAnsi="宋体" w:cs="Times New Roman"/>
          <w:b/>
          <w:bCs/>
          <w:sz w:val="32"/>
          <w:szCs w:val="24"/>
        </w:rPr>
      </w:pPr>
      <w:bookmarkStart w:id="43" w:name="_Toc536621901"/>
      <w:r w:rsidRPr="001D7177">
        <w:rPr>
          <w:rFonts w:ascii="宋体" w:eastAsia="宋体" w:hAnsi="宋体" w:cs="Times New Roman"/>
          <w:b/>
          <w:bCs/>
          <w:sz w:val="36"/>
          <w:szCs w:val="28"/>
        </w:rPr>
        <w:t>3</w:t>
      </w:r>
      <w:r w:rsidRPr="001D7177">
        <w:rPr>
          <w:rFonts w:ascii="宋体" w:eastAsia="宋体" w:hAnsi="宋体" w:cs="Times New Roman" w:hint="eastAsia"/>
          <w:b/>
          <w:bCs/>
          <w:sz w:val="36"/>
          <w:szCs w:val="28"/>
        </w:rPr>
        <w:t xml:space="preserve"> 内业整理</w:t>
      </w:r>
      <w:bookmarkEnd w:id="43"/>
    </w:p>
    <w:p w:rsidR="001D7177" w:rsidRPr="001D7177" w:rsidRDefault="001D7177" w:rsidP="001D7177">
      <w:pPr>
        <w:keepNext/>
        <w:keepLines/>
        <w:spacing w:before="260" w:after="260"/>
        <w:jc w:val="left"/>
        <w:outlineLvl w:val="2"/>
        <w:rPr>
          <w:rFonts w:ascii="宋体" w:eastAsia="宋体" w:hAnsi="宋体" w:cs="Times New Roman"/>
          <w:b/>
          <w:bCs/>
          <w:sz w:val="32"/>
          <w:szCs w:val="24"/>
        </w:rPr>
      </w:pPr>
      <w:bookmarkStart w:id="44" w:name="_Toc536621902"/>
      <w:r w:rsidRPr="001D7177">
        <w:rPr>
          <w:rFonts w:ascii="宋体" w:eastAsia="宋体" w:hAnsi="宋体" w:cs="Times New Roman"/>
          <w:b/>
          <w:bCs/>
          <w:sz w:val="32"/>
          <w:szCs w:val="24"/>
        </w:rPr>
        <w:t xml:space="preserve">3.1 </w:t>
      </w:r>
      <w:r w:rsidRPr="001D7177">
        <w:rPr>
          <w:rFonts w:ascii="宋体" w:eastAsia="宋体" w:hAnsi="宋体" w:cs="Times New Roman" w:hint="eastAsia"/>
          <w:b/>
          <w:bCs/>
          <w:sz w:val="32"/>
          <w:szCs w:val="24"/>
        </w:rPr>
        <w:t>调查单元梳理</w:t>
      </w:r>
      <w:bookmarkEnd w:id="44"/>
    </w:p>
    <w:p w:rsidR="001D7177" w:rsidRPr="001D7177" w:rsidRDefault="001D7177" w:rsidP="001D7177">
      <w:pPr>
        <w:adjustRightInd w:val="0"/>
        <w:snapToGrid w:val="0"/>
        <w:spacing w:line="360" w:lineRule="auto"/>
        <w:ind w:firstLineChars="200" w:firstLine="600"/>
        <w:jc w:val="left"/>
        <w:rPr>
          <w:rFonts w:ascii="宋体" w:eastAsia="宋体" w:hAnsi="宋体" w:cs="Times New Roman"/>
          <w:sz w:val="30"/>
          <w:szCs w:val="30"/>
        </w:rPr>
      </w:pPr>
      <w:r w:rsidRPr="001D7177">
        <w:rPr>
          <w:rFonts w:ascii="宋体" w:eastAsia="宋体" w:hAnsi="宋体" w:cs="Times New Roman" w:hint="eastAsia"/>
          <w:sz w:val="30"/>
          <w:szCs w:val="30"/>
        </w:rPr>
        <w:t>以收集</w:t>
      </w:r>
      <w:r w:rsidRPr="001D7177">
        <w:rPr>
          <w:rFonts w:ascii="宋体" w:eastAsia="宋体" w:hAnsi="宋体" w:cs="Times New Roman"/>
          <w:sz w:val="30"/>
          <w:szCs w:val="30"/>
        </w:rPr>
        <w:t>的数据库</w:t>
      </w:r>
      <w:r w:rsidRPr="001D7177">
        <w:rPr>
          <w:rFonts w:ascii="宋体" w:eastAsia="宋体" w:hAnsi="宋体" w:cs="Times New Roman" w:hint="eastAsia"/>
          <w:sz w:val="30"/>
          <w:szCs w:val="30"/>
        </w:rPr>
        <w:t>、</w:t>
      </w:r>
      <w:r w:rsidRPr="001D7177">
        <w:rPr>
          <w:rFonts w:ascii="宋体" w:eastAsia="宋体" w:hAnsi="宋体" w:cs="Times New Roman"/>
          <w:sz w:val="30"/>
          <w:szCs w:val="30"/>
        </w:rPr>
        <w:t>报告</w:t>
      </w:r>
      <w:r w:rsidRPr="001D7177">
        <w:rPr>
          <w:rFonts w:ascii="宋体" w:eastAsia="宋体" w:hAnsi="宋体" w:cs="Times New Roman" w:hint="eastAsia"/>
          <w:sz w:val="30"/>
          <w:szCs w:val="30"/>
        </w:rPr>
        <w:t>及其</w:t>
      </w:r>
      <w:r w:rsidRPr="001D7177">
        <w:rPr>
          <w:rFonts w:ascii="宋体" w:eastAsia="宋体" w:hAnsi="宋体" w:cs="Times New Roman"/>
          <w:sz w:val="30"/>
          <w:szCs w:val="30"/>
        </w:rPr>
        <w:t>图表为基础，</w:t>
      </w:r>
      <w:r w:rsidRPr="001D7177">
        <w:rPr>
          <w:rFonts w:ascii="宋体" w:eastAsia="宋体" w:hAnsi="宋体" w:cs="Times New Roman" w:hint="eastAsia"/>
          <w:sz w:val="30"/>
          <w:szCs w:val="30"/>
        </w:rPr>
        <w:t>梳理出需要调查的矿区或矿产地的清单。</w:t>
      </w:r>
    </w:p>
    <w:p w:rsidR="001D7177" w:rsidRPr="001D7177" w:rsidRDefault="001D7177" w:rsidP="001D7177">
      <w:pPr>
        <w:adjustRightInd w:val="0"/>
        <w:snapToGrid w:val="0"/>
        <w:spacing w:line="360" w:lineRule="auto"/>
        <w:ind w:firstLineChars="200" w:firstLine="600"/>
        <w:jc w:val="left"/>
        <w:rPr>
          <w:rFonts w:ascii="宋体" w:eastAsia="宋体" w:hAnsi="宋体" w:cs="Times New Roman"/>
          <w:sz w:val="30"/>
          <w:szCs w:val="30"/>
        </w:rPr>
      </w:pPr>
      <w:r w:rsidRPr="001D7177">
        <w:rPr>
          <w:rFonts w:ascii="宋体" w:eastAsia="宋体" w:hAnsi="宋体" w:cs="Times New Roman" w:hint="eastAsia"/>
          <w:sz w:val="30"/>
          <w:szCs w:val="30"/>
        </w:rPr>
        <w:t>明确每一个矿区（或矿产地）内的具体调查对象，梳理出未利用矿区、生产矿山、关闭矿山、闭坑矿山、压覆矿产资源5种调查对象的清单</w:t>
      </w:r>
      <w:r w:rsidRPr="001D7177">
        <w:rPr>
          <w:rFonts w:ascii="宋体" w:eastAsia="宋体" w:hAnsi="宋体" w:cs="Times New Roman"/>
          <w:sz w:val="30"/>
          <w:szCs w:val="30"/>
        </w:rPr>
        <w:t>。</w:t>
      </w:r>
    </w:p>
    <w:p w:rsidR="001D7177" w:rsidRPr="001D7177" w:rsidRDefault="001D7177" w:rsidP="001D7177">
      <w:pPr>
        <w:snapToGrid w:val="0"/>
        <w:spacing w:line="360" w:lineRule="auto"/>
        <w:ind w:firstLineChars="200" w:firstLine="600"/>
        <w:rPr>
          <w:rFonts w:ascii="宋体" w:eastAsia="宋体" w:hAnsi="宋体" w:cs="Times New Roman" w:hint="eastAsia"/>
          <w:sz w:val="30"/>
          <w:szCs w:val="30"/>
        </w:rPr>
      </w:pPr>
      <w:r w:rsidRPr="001D7177">
        <w:rPr>
          <w:rFonts w:ascii="宋体" w:eastAsia="宋体" w:hAnsi="宋体" w:cs="Times New Roman" w:hint="eastAsia"/>
          <w:sz w:val="30"/>
          <w:szCs w:val="30"/>
        </w:rPr>
        <w:t>（1）矿区从</w:t>
      </w:r>
      <w:r w:rsidRPr="001D7177">
        <w:rPr>
          <w:rFonts w:ascii="宋体" w:eastAsia="宋体" w:hAnsi="宋体" w:cs="Times New Roman"/>
          <w:sz w:val="30"/>
          <w:szCs w:val="30"/>
        </w:rPr>
        <w:t>未被</w:t>
      </w:r>
      <w:r w:rsidRPr="001D7177">
        <w:rPr>
          <w:rFonts w:ascii="宋体" w:eastAsia="宋体" w:hAnsi="宋体" w:cs="Times New Roman" w:hint="eastAsia"/>
          <w:sz w:val="30"/>
          <w:szCs w:val="30"/>
        </w:rPr>
        <w:t>开采过，其查明矿产资源没有</w:t>
      </w:r>
      <w:r w:rsidRPr="001D7177">
        <w:rPr>
          <w:rFonts w:ascii="宋体" w:eastAsia="宋体" w:hAnsi="宋体" w:cs="Times New Roman"/>
          <w:sz w:val="30"/>
          <w:szCs w:val="30"/>
        </w:rPr>
        <w:t>被消耗过</w:t>
      </w:r>
      <w:r w:rsidRPr="001D7177">
        <w:rPr>
          <w:rFonts w:ascii="宋体" w:eastAsia="宋体" w:hAnsi="宋体" w:cs="Times New Roman" w:hint="eastAsia"/>
          <w:sz w:val="30"/>
          <w:szCs w:val="30"/>
        </w:rPr>
        <w:t>。矿产地与此类似，其资源量属新发现，还没有被开发利用。</w:t>
      </w:r>
    </w:p>
    <w:p w:rsidR="001D7177" w:rsidRPr="001D7177" w:rsidRDefault="001D7177" w:rsidP="001D7177">
      <w:pPr>
        <w:snapToGrid w:val="0"/>
        <w:spacing w:line="360" w:lineRule="auto"/>
        <w:ind w:firstLineChars="200" w:firstLine="600"/>
        <w:rPr>
          <w:rFonts w:ascii="宋体" w:eastAsia="宋体" w:hAnsi="宋体" w:cs="Times New Roman"/>
          <w:sz w:val="30"/>
          <w:szCs w:val="30"/>
        </w:rPr>
      </w:pPr>
      <w:r w:rsidRPr="001D7177">
        <w:rPr>
          <w:rFonts w:ascii="宋体" w:eastAsia="宋体" w:hAnsi="宋体" w:cs="Times New Roman" w:hint="eastAsia"/>
          <w:sz w:val="30"/>
          <w:szCs w:val="30"/>
        </w:rPr>
        <w:lastRenderedPageBreak/>
        <w:t>（2）矿区有生产矿山，查明资源储量的全部或部分被有效采矿权占用或开采消耗。资源储量包括矿区</w:t>
      </w:r>
      <w:r w:rsidRPr="001D7177">
        <w:rPr>
          <w:rFonts w:ascii="宋体" w:eastAsia="宋体" w:hAnsi="宋体" w:cs="Times New Roman"/>
          <w:sz w:val="30"/>
          <w:szCs w:val="30"/>
        </w:rPr>
        <w:t>未利用资源储量、</w:t>
      </w:r>
      <w:r w:rsidRPr="001D7177">
        <w:rPr>
          <w:rFonts w:ascii="宋体" w:eastAsia="宋体" w:hAnsi="宋体" w:cs="Times New Roman" w:hint="eastAsia"/>
          <w:sz w:val="30"/>
          <w:szCs w:val="30"/>
        </w:rPr>
        <w:t>矿山</w:t>
      </w:r>
      <w:r w:rsidRPr="001D7177">
        <w:rPr>
          <w:rFonts w:ascii="宋体" w:eastAsia="宋体" w:hAnsi="宋体" w:cs="Times New Roman"/>
          <w:sz w:val="30"/>
          <w:szCs w:val="30"/>
        </w:rPr>
        <w:t>保有资源储量、</w:t>
      </w:r>
      <w:r w:rsidRPr="001D7177">
        <w:rPr>
          <w:rFonts w:ascii="宋体" w:eastAsia="宋体" w:hAnsi="宋体" w:cs="Times New Roman" w:hint="eastAsia"/>
          <w:sz w:val="30"/>
          <w:szCs w:val="30"/>
        </w:rPr>
        <w:t>勘查</w:t>
      </w:r>
      <w:r w:rsidRPr="001D7177">
        <w:rPr>
          <w:rFonts w:ascii="宋体" w:eastAsia="宋体" w:hAnsi="宋体" w:cs="Times New Roman"/>
          <w:sz w:val="30"/>
          <w:szCs w:val="30"/>
        </w:rPr>
        <w:t>新增量</w:t>
      </w:r>
      <w:r w:rsidRPr="001D7177">
        <w:rPr>
          <w:rFonts w:ascii="宋体" w:eastAsia="宋体" w:hAnsi="宋体" w:cs="Times New Roman" w:hint="eastAsia"/>
          <w:sz w:val="30"/>
          <w:szCs w:val="30"/>
        </w:rPr>
        <w:t>、重算增减量</w:t>
      </w:r>
      <w:r w:rsidRPr="001D7177">
        <w:rPr>
          <w:rFonts w:ascii="宋体" w:eastAsia="宋体" w:hAnsi="宋体" w:cs="Times New Roman"/>
          <w:sz w:val="30"/>
          <w:szCs w:val="30"/>
        </w:rPr>
        <w:t>、消耗资源储量等</w:t>
      </w:r>
      <w:r w:rsidRPr="001D7177">
        <w:rPr>
          <w:rFonts w:ascii="宋体" w:eastAsia="宋体" w:hAnsi="宋体" w:cs="Times New Roman" w:hint="eastAsia"/>
          <w:sz w:val="30"/>
          <w:szCs w:val="30"/>
        </w:rPr>
        <w:t>。</w:t>
      </w:r>
    </w:p>
    <w:p w:rsidR="001D7177" w:rsidRPr="001D7177" w:rsidRDefault="001D7177" w:rsidP="001D7177">
      <w:pPr>
        <w:snapToGrid w:val="0"/>
        <w:spacing w:line="360" w:lineRule="auto"/>
        <w:ind w:firstLineChars="200" w:firstLine="600"/>
        <w:rPr>
          <w:rFonts w:ascii="宋体" w:eastAsia="宋体" w:hAnsi="宋体" w:cs="Times New Roman" w:hint="eastAsia"/>
          <w:sz w:val="30"/>
          <w:szCs w:val="30"/>
        </w:rPr>
      </w:pPr>
      <w:r w:rsidRPr="001D7177">
        <w:rPr>
          <w:rFonts w:ascii="宋体" w:eastAsia="宋体" w:hAnsi="宋体" w:cs="Times New Roman" w:hint="eastAsia"/>
          <w:sz w:val="30"/>
          <w:szCs w:val="30"/>
        </w:rPr>
        <w:t>（</w:t>
      </w:r>
      <w:r w:rsidRPr="001D7177">
        <w:rPr>
          <w:rFonts w:ascii="宋体" w:eastAsia="宋体" w:hAnsi="宋体" w:cs="Times New Roman"/>
          <w:sz w:val="30"/>
          <w:szCs w:val="30"/>
        </w:rPr>
        <w:t>3</w:t>
      </w:r>
      <w:r w:rsidRPr="001D7177">
        <w:rPr>
          <w:rFonts w:ascii="宋体" w:eastAsia="宋体" w:hAnsi="宋体" w:cs="Times New Roman" w:hint="eastAsia"/>
          <w:sz w:val="30"/>
          <w:szCs w:val="30"/>
        </w:rPr>
        <w:t>）矿区曾经</w:t>
      </w:r>
      <w:r w:rsidRPr="001D7177">
        <w:rPr>
          <w:rFonts w:ascii="宋体" w:eastAsia="宋体" w:hAnsi="宋体" w:cs="Times New Roman"/>
          <w:sz w:val="30"/>
          <w:szCs w:val="30"/>
        </w:rPr>
        <w:t>被</w:t>
      </w:r>
      <w:r w:rsidRPr="001D7177">
        <w:rPr>
          <w:rFonts w:ascii="宋体" w:eastAsia="宋体" w:hAnsi="宋体" w:cs="Times New Roman" w:hint="eastAsia"/>
          <w:sz w:val="30"/>
          <w:szCs w:val="30"/>
        </w:rPr>
        <w:t>开采过，但矿山</w:t>
      </w:r>
      <w:r w:rsidRPr="001D7177">
        <w:rPr>
          <w:rFonts w:ascii="宋体" w:eastAsia="宋体" w:hAnsi="宋体" w:cs="Times New Roman"/>
          <w:sz w:val="30"/>
          <w:szCs w:val="30"/>
        </w:rPr>
        <w:t>已经停办</w:t>
      </w:r>
      <w:r w:rsidRPr="001D7177">
        <w:rPr>
          <w:rFonts w:ascii="宋体" w:eastAsia="宋体" w:hAnsi="宋体" w:cs="Times New Roman" w:hint="eastAsia"/>
          <w:sz w:val="30"/>
          <w:szCs w:val="30"/>
        </w:rPr>
        <w:t>或</w:t>
      </w:r>
      <w:r w:rsidRPr="001D7177">
        <w:rPr>
          <w:rFonts w:ascii="宋体" w:eastAsia="宋体" w:hAnsi="宋体" w:cs="Times New Roman"/>
          <w:sz w:val="30"/>
          <w:szCs w:val="30"/>
        </w:rPr>
        <w:t>闭坑，</w:t>
      </w:r>
      <w:r w:rsidRPr="001D7177">
        <w:rPr>
          <w:rFonts w:ascii="宋体" w:eastAsia="宋体" w:hAnsi="宋体" w:cs="Times New Roman" w:hint="eastAsia"/>
          <w:sz w:val="30"/>
          <w:szCs w:val="30"/>
        </w:rPr>
        <w:t>其查明矿产资源有</w:t>
      </w:r>
      <w:r w:rsidRPr="001D7177">
        <w:rPr>
          <w:rFonts w:ascii="宋体" w:eastAsia="宋体" w:hAnsi="宋体" w:cs="Times New Roman"/>
          <w:sz w:val="30"/>
          <w:szCs w:val="30"/>
        </w:rPr>
        <w:t>部分消耗</w:t>
      </w:r>
      <w:r w:rsidRPr="001D7177">
        <w:rPr>
          <w:rFonts w:ascii="宋体" w:eastAsia="宋体" w:hAnsi="宋体" w:cs="Times New Roman" w:hint="eastAsia"/>
          <w:sz w:val="30"/>
          <w:szCs w:val="30"/>
        </w:rPr>
        <w:t>或枯竭。调查</w:t>
      </w:r>
      <w:r w:rsidRPr="001D7177">
        <w:rPr>
          <w:rFonts w:ascii="宋体" w:eastAsia="宋体" w:hAnsi="宋体" w:cs="Times New Roman"/>
          <w:sz w:val="30"/>
          <w:szCs w:val="30"/>
        </w:rPr>
        <w:t>的重点是</w:t>
      </w:r>
      <w:r w:rsidRPr="001D7177">
        <w:rPr>
          <w:rFonts w:ascii="宋体" w:eastAsia="宋体" w:hAnsi="宋体" w:cs="Times New Roman" w:hint="eastAsia"/>
          <w:sz w:val="30"/>
          <w:szCs w:val="30"/>
        </w:rPr>
        <w:t>保有资源储量或残留资源储量。</w:t>
      </w:r>
    </w:p>
    <w:p w:rsidR="001D7177" w:rsidRPr="001D7177" w:rsidRDefault="001D7177" w:rsidP="001D7177">
      <w:pPr>
        <w:snapToGrid w:val="0"/>
        <w:spacing w:line="360" w:lineRule="auto"/>
        <w:ind w:firstLineChars="200" w:firstLine="600"/>
        <w:rPr>
          <w:rFonts w:ascii="宋体" w:eastAsia="宋体" w:hAnsi="宋体" w:cs="Times New Roman"/>
          <w:sz w:val="30"/>
          <w:szCs w:val="30"/>
        </w:rPr>
      </w:pPr>
      <w:r w:rsidRPr="001D7177">
        <w:rPr>
          <w:rFonts w:ascii="宋体" w:eastAsia="宋体" w:hAnsi="宋体" w:cs="Times New Roman" w:hint="eastAsia"/>
          <w:sz w:val="30"/>
          <w:szCs w:val="30"/>
        </w:rPr>
        <w:t>（</w:t>
      </w:r>
      <w:r w:rsidRPr="001D7177">
        <w:rPr>
          <w:rFonts w:ascii="宋体" w:eastAsia="宋体" w:hAnsi="宋体" w:cs="Times New Roman"/>
          <w:sz w:val="30"/>
          <w:szCs w:val="30"/>
        </w:rPr>
        <w:t>4</w:t>
      </w:r>
      <w:r w:rsidRPr="001D7177">
        <w:rPr>
          <w:rFonts w:ascii="宋体" w:eastAsia="宋体" w:hAnsi="宋体" w:cs="Times New Roman" w:hint="eastAsia"/>
          <w:sz w:val="30"/>
          <w:szCs w:val="30"/>
        </w:rPr>
        <w:t>）矿区查明资源储量被建设项目全部或部分压覆。</w:t>
      </w:r>
    </w:p>
    <w:p w:rsidR="001D7177" w:rsidRPr="001D7177" w:rsidRDefault="001D7177" w:rsidP="001D7177">
      <w:pPr>
        <w:snapToGrid w:val="0"/>
        <w:spacing w:line="360" w:lineRule="auto"/>
        <w:ind w:firstLineChars="200" w:firstLine="600"/>
        <w:rPr>
          <w:rFonts w:ascii="宋体" w:eastAsia="宋体" w:hAnsi="宋体" w:cs="Times New Roman"/>
          <w:sz w:val="30"/>
          <w:szCs w:val="30"/>
        </w:rPr>
      </w:pPr>
      <w:r w:rsidRPr="001D7177">
        <w:rPr>
          <w:rFonts w:ascii="宋体" w:eastAsia="宋体" w:hAnsi="宋体" w:cs="Times New Roman" w:hint="eastAsia"/>
          <w:sz w:val="30"/>
          <w:szCs w:val="30"/>
        </w:rPr>
        <w:t>（5）上述（2）、（3）、（4）的组合，即矿区存在生产矿山、关闭矿山、闭坑矿山、压覆等调查对象中的2种或两种以上。</w:t>
      </w:r>
    </w:p>
    <w:p w:rsidR="001D7177" w:rsidRPr="001D7177" w:rsidRDefault="001D7177" w:rsidP="001D7177">
      <w:pPr>
        <w:keepNext/>
        <w:keepLines/>
        <w:spacing w:before="260" w:after="260"/>
        <w:jc w:val="left"/>
        <w:outlineLvl w:val="2"/>
        <w:rPr>
          <w:rFonts w:ascii="宋体" w:eastAsia="宋体" w:hAnsi="宋体" w:cs="Times New Roman" w:hint="eastAsia"/>
          <w:b/>
          <w:bCs/>
          <w:sz w:val="32"/>
          <w:szCs w:val="24"/>
        </w:rPr>
      </w:pPr>
      <w:bookmarkStart w:id="45" w:name="_Toc536621903"/>
      <w:r w:rsidRPr="001D7177">
        <w:rPr>
          <w:rFonts w:ascii="宋体" w:eastAsia="宋体" w:hAnsi="宋体" w:cs="Times New Roman" w:hint="eastAsia"/>
          <w:b/>
          <w:bCs/>
          <w:sz w:val="32"/>
          <w:szCs w:val="24"/>
        </w:rPr>
        <w:t>3.2 数据</w:t>
      </w:r>
      <w:r w:rsidRPr="001D7177">
        <w:rPr>
          <w:rFonts w:ascii="宋体" w:eastAsia="宋体" w:hAnsi="宋体" w:cs="Times New Roman"/>
          <w:b/>
          <w:bCs/>
          <w:sz w:val="32"/>
          <w:szCs w:val="24"/>
        </w:rPr>
        <w:t>整理</w:t>
      </w:r>
      <w:bookmarkEnd w:id="45"/>
    </w:p>
    <w:p w:rsidR="001D7177" w:rsidRPr="001D7177" w:rsidRDefault="001D7177" w:rsidP="001D7177">
      <w:pPr>
        <w:spacing w:line="360" w:lineRule="auto"/>
        <w:ind w:firstLineChars="217" w:firstLine="654"/>
        <w:outlineLvl w:val="3"/>
        <w:rPr>
          <w:rFonts w:ascii="宋体" w:eastAsia="宋体" w:hAnsi="宋体" w:cs="Times New Roman"/>
          <w:b/>
          <w:sz w:val="30"/>
          <w:szCs w:val="30"/>
        </w:rPr>
      </w:pPr>
      <w:smartTag w:uri="urn:schemas-microsoft-com:office:smarttags" w:element="chsdate">
        <w:smartTagPr>
          <w:attr w:name="IsROCDate" w:val="False"/>
          <w:attr w:name="IsLunarDate" w:val="False"/>
          <w:attr w:name="Day" w:val="30"/>
          <w:attr w:name="Month" w:val="12"/>
          <w:attr w:name="Year" w:val="1899"/>
        </w:smartTagPr>
        <w:r w:rsidRPr="001D7177">
          <w:rPr>
            <w:rFonts w:ascii="宋体" w:eastAsia="宋体" w:hAnsi="宋体" w:cs="Times New Roman"/>
            <w:b/>
            <w:sz w:val="30"/>
            <w:szCs w:val="30"/>
          </w:rPr>
          <w:t>3</w:t>
        </w:r>
        <w:r w:rsidRPr="001D7177">
          <w:rPr>
            <w:rFonts w:ascii="宋体" w:eastAsia="宋体" w:hAnsi="宋体" w:cs="Times New Roman" w:hint="eastAsia"/>
            <w:b/>
            <w:sz w:val="30"/>
            <w:szCs w:val="30"/>
          </w:rPr>
          <w:t>.2.1</w:t>
        </w:r>
      </w:smartTag>
      <w:bookmarkStart w:id="46" w:name="_Toc535567241"/>
      <w:r w:rsidRPr="001D7177">
        <w:rPr>
          <w:rFonts w:ascii="宋体" w:eastAsia="宋体" w:hAnsi="宋体" w:cs="Times New Roman" w:hint="eastAsia"/>
          <w:b/>
          <w:sz w:val="30"/>
          <w:szCs w:val="30"/>
        </w:rPr>
        <w:t>根据</w:t>
      </w:r>
      <w:r w:rsidRPr="001D7177">
        <w:rPr>
          <w:rFonts w:ascii="宋体" w:eastAsia="宋体" w:hAnsi="宋体" w:cs="Times New Roman"/>
          <w:b/>
          <w:sz w:val="30"/>
          <w:szCs w:val="30"/>
        </w:rPr>
        <w:t>数据库采集</w:t>
      </w:r>
      <w:r w:rsidRPr="001D7177">
        <w:rPr>
          <w:rFonts w:ascii="宋体" w:eastAsia="宋体" w:hAnsi="宋体" w:cs="Times New Roman" w:hint="eastAsia"/>
          <w:b/>
          <w:sz w:val="30"/>
          <w:szCs w:val="30"/>
        </w:rPr>
        <w:t>信息</w:t>
      </w:r>
      <w:bookmarkEnd w:id="46"/>
    </w:p>
    <w:p w:rsidR="001D7177" w:rsidRPr="001D7177" w:rsidRDefault="001D7177" w:rsidP="001D7177">
      <w:pPr>
        <w:adjustRightInd w:val="0"/>
        <w:snapToGrid w:val="0"/>
        <w:spacing w:line="360" w:lineRule="auto"/>
        <w:ind w:firstLineChars="200" w:firstLine="600"/>
        <w:jc w:val="left"/>
        <w:rPr>
          <w:rFonts w:ascii="宋体" w:eastAsia="宋体" w:hAnsi="宋体" w:cs="Times New Roman"/>
          <w:sz w:val="30"/>
          <w:szCs w:val="30"/>
        </w:rPr>
      </w:pPr>
      <w:r w:rsidRPr="001D7177">
        <w:rPr>
          <w:rFonts w:ascii="宋体" w:eastAsia="宋体" w:hAnsi="宋体" w:cs="Times New Roman" w:hint="eastAsia"/>
          <w:sz w:val="30"/>
          <w:szCs w:val="30"/>
        </w:rPr>
        <w:t>（1）从矿产资源储量登记库、矿业权数据库中</w:t>
      </w:r>
      <w:r w:rsidRPr="001D7177">
        <w:rPr>
          <w:rFonts w:ascii="宋体" w:eastAsia="宋体" w:hAnsi="宋体" w:cs="Times New Roman"/>
          <w:sz w:val="30"/>
          <w:szCs w:val="30"/>
        </w:rPr>
        <w:t>提取</w:t>
      </w:r>
      <w:r w:rsidRPr="001D7177">
        <w:rPr>
          <w:rFonts w:ascii="宋体" w:eastAsia="宋体" w:hAnsi="宋体" w:cs="Times New Roman" w:hint="eastAsia"/>
          <w:sz w:val="30"/>
          <w:szCs w:val="30"/>
        </w:rPr>
        <w:t>未利用</w:t>
      </w:r>
      <w:r w:rsidRPr="001D7177">
        <w:rPr>
          <w:rFonts w:ascii="宋体" w:eastAsia="宋体" w:hAnsi="宋体" w:cs="Times New Roman"/>
          <w:sz w:val="30"/>
          <w:szCs w:val="30"/>
        </w:rPr>
        <w:t>、占用、消耗、压覆、残留查明资源储量的数量、</w:t>
      </w:r>
      <w:r w:rsidRPr="001D7177">
        <w:rPr>
          <w:rFonts w:ascii="宋体" w:eastAsia="宋体" w:hAnsi="宋体" w:cs="Times New Roman" w:hint="eastAsia"/>
          <w:sz w:val="30"/>
          <w:szCs w:val="30"/>
        </w:rPr>
        <w:t>质量信息。</w:t>
      </w:r>
    </w:p>
    <w:p w:rsidR="001D7177" w:rsidRPr="001D7177" w:rsidRDefault="001D7177" w:rsidP="001D7177">
      <w:pPr>
        <w:adjustRightInd w:val="0"/>
        <w:snapToGrid w:val="0"/>
        <w:spacing w:line="360" w:lineRule="auto"/>
        <w:ind w:firstLineChars="200" w:firstLine="600"/>
        <w:jc w:val="left"/>
        <w:rPr>
          <w:rFonts w:ascii="宋体" w:eastAsia="宋体" w:hAnsi="宋体" w:cs="Times New Roman"/>
          <w:sz w:val="30"/>
          <w:szCs w:val="30"/>
        </w:rPr>
      </w:pPr>
      <w:r w:rsidRPr="001D7177">
        <w:rPr>
          <w:rFonts w:ascii="宋体" w:eastAsia="宋体" w:hAnsi="宋体" w:cs="Times New Roman" w:hint="eastAsia"/>
          <w:sz w:val="30"/>
          <w:szCs w:val="30"/>
        </w:rPr>
        <w:t>（2）从矿产资源储量空间</w:t>
      </w:r>
      <w:r w:rsidRPr="001D7177">
        <w:rPr>
          <w:rFonts w:ascii="宋体" w:eastAsia="宋体" w:hAnsi="宋体" w:cs="Times New Roman"/>
          <w:sz w:val="30"/>
          <w:szCs w:val="30"/>
        </w:rPr>
        <w:t>库</w:t>
      </w:r>
      <w:r w:rsidRPr="001D7177">
        <w:rPr>
          <w:rFonts w:ascii="宋体" w:eastAsia="宋体" w:hAnsi="宋体" w:cs="Times New Roman" w:hint="eastAsia"/>
          <w:sz w:val="30"/>
          <w:szCs w:val="30"/>
        </w:rPr>
        <w:t>中提取矿区</w:t>
      </w:r>
      <w:r w:rsidRPr="001D7177">
        <w:rPr>
          <w:rFonts w:ascii="宋体" w:eastAsia="宋体" w:hAnsi="宋体" w:cs="Times New Roman"/>
          <w:sz w:val="30"/>
          <w:szCs w:val="30"/>
        </w:rPr>
        <w:t>储量估算</w:t>
      </w:r>
      <w:r w:rsidRPr="001D7177">
        <w:rPr>
          <w:rFonts w:ascii="宋体" w:eastAsia="宋体" w:hAnsi="宋体" w:cs="Times New Roman" w:hint="eastAsia"/>
          <w:sz w:val="30"/>
          <w:szCs w:val="30"/>
        </w:rPr>
        <w:t>最大</w:t>
      </w:r>
      <w:r w:rsidRPr="001D7177">
        <w:rPr>
          <w:rFonts w:ascii="宋体" w:eastAsia="宋体" w:hAnsi="宋体" w:cs="Times New Roman"/>
          <w:sz w:val="30"/>
          <w:szCs w:val="30"/>
        </w:rPr>
        <w:t>边界水平投影的拐点坐标，采矿权的拐点坐标和标高等空间分布信息。</w:t>
      </w:r>
    </w:p>
    <w:p w:rsidR="001D7177" w:rsidRPr="001D7177" w:rsidRDefault="001D7177" w:rsidP="001D7177">
      <w:pPr>
        <w:adjustRightInd w:val="0"/>
        <w:snapToGrid w:val="0"/>
        <w:spacing w:line="360" w:lineRule="auto"/>
        <w:ind w:firstLineChars="200" w:firstLine="600"/>
        <w:jc w:val="left"/>
        <w:rPr>
          <w:rFonts w:ascii="宋体" w:eastAsia="宋体" w:hAnsi="宋体" w:cs="Times New Roman"/>
          <w:sz w:val="30"/>
          <w:szCs w:val="30"/>
        </w:rPr>
      </w:pPr>
      <w:r w:rsidRPr="001D7177">
        <w:rPr>
          <w:rFonts w:ascii="宋体" w:eastAsia="宋体" w:hAnsi="宋体" w:cs="Times New Roman" w:hint="eastAsia"/>
          <w:sz w:val="30"/>
          <w:szCs w:val="30"/>
        </w:rPr>
        <w:t>（3）根据全国矿产资源利用现状调查成果数据库，</w:t>
      </w:r>
      <w:r w:rsidRPr="001D7177">
        <w:rPr>
          <w:rFonts w:ascii="宋体" w:eastAsia="宋体" w:hAnsi="宋体" w:cs="Times New Roman"/>
          <w:sz w:val="30"/>
          <w:szCs w:val="30"/>
        </w:rPr>
        <w:t>补充查明资源储量的数量、</w:t>
      </w:r>
      <w:r w:rsidRPr="001D7177">
        <w:rPr>
          <w:rFonts w:ascii="宋体" w:eastAsia="宋体" w:hAnsi="宋体" w:cs="Times New Roman" w:hint="eastAsia"/>
          <w:sz w:val="30"/>
          <w:szCs w:val="30"/>
        </w:rPr>
        <w:t>质量</w:t>
      </w:r>
      <w:r w:rsidRPr="001D7177">
        <w:rPr>
          <w:rFonts w:ascii="宋体" w:eastAsia="宋体" w:hAnsi="宋体" w:cs="Times New Roman"/>
          <w:sz w:val="30"/>
          <w:szCs w:val="30"/>
        </w:rPr>
        <w:t>、结构和</w:t>
      </w:r>
      <w:r w:rsidRPr="001D7177">
        <w:rPr>
          <w:rFonts w:ascii="宋体" w:eastAsia="宋体" w:hAnsi="宋体" w:cs="Times New Roman" w:hint="eastAsia"/>
          <w:sz w:val="30"/>
          <w:szCs w:val="30"/>
        </w:rPr>
        <w:t>空间分布</w:t>
      </w:r>
      <w:r w:rsidRPr="001D7177">
        <w:rPr>
          <w:rFonts w:ascii="宋体" w:eastAsia="宋体" w:hAnsi="宋体" w:cs="Times New Roman"/>
          <w:sz w:val="30"/>
          <w:szCs w:val="30"/>
        </w:rPr>
        <w:t>信息</w:t>
      </w:r>
      <w:r w:rsidRPr="001D7177">
        <w:rPr>
          <w:rFonts w:ascii="宋体" w:eastAsia="宋体" w:hAnsi="宋体" w:cs="Times New Roman" w:hint="eastAsia"/>
          <w:sz w:val="30"/>
          <w:szCs w:val="30"/>
        </w:rPr>
        <w:t>，</w:t>
      </w:r>
      <w:r w:rsidRPr="001D7177">
        <w:rPr>
          <w:rFonts w:ascii="宋体" w:eastAsia="宋体" w:hAnsi="宋体" w:cs="Times New Roman"/>
          <w:sz w:val="30"/>
          <w:szCs w:val="30"/>
        </w:rPr>
        <w:t>尤其是可根据矿区套合图提取查明资源储量、采矿权等的平面拐点坐标信息，可根据</w:t>
      </w:r>
      <w:r w:rsidRPr="001D7177">
        <w:rPr>
          <w:rFonts w:ascii="宋体" w:eastAsia="宋体" w:hAnsi="宋体" w:cs="Times New Roman" w:hint="eastAsia"/>
          <w:sz w:val="30"/>
          <w:szCs w:val="30"/>
        </w:rPr>
        <w:t>开采</w:t>
      </w:r>
      <w:r w:rsidRPr="001D7177">
        <w:rPr>
          <w:rFonts w:ascii="宋体" w:eastAsia="宋体" w:hAnsi="宋体" w:cs="Times New Roman"/>
          <w:sz w:val="30"/>
          <w:szCs w:val="30"/>
        </w:rPr>
        <w:t>现状图提取消耗资源储量信息。</w:t>
      </w:r>
    </w:p>
    <w:p w:rsidR="001D7177" w:rsidRPr="001D7177" w:rsidRDefault="001D7177" w:rsidP="001D7177">
      <w:pPr>
        <w:adjustRightInd w:val="0"/>
        <w:snapToGrid w:val="0"/>
        <w:spacing w:line="360" w:lineRule="auto"/>
        <w:ind w:firstLineChars="200" w:firstLine="600"/>
        <w:jc w:val="left"/>
        <w:rPr>
          <w:rFonts w:ascii="宋体" w:eastAsia="宋体" w:hAnsi="宋体" w:cs="Times New Roman"/>
          <w:sz w:val="30"/>
          <w:szCs w:val="30"/>
        </w:rPr>
      </w:pPr>
      <w:r w:rsidRPr="001D7177">
        <w:rPr>
          <w:rFonts w:ascii="宋体" w:eastAsia="宋体" w:hAnsi="宋体" w:cs="Times New Roman" w:hint="eastAsia"/>
          <w:sz w:val="30"/>
          <w:szCs w:val="30"/>
        </w:rPr>
        <w:t>集成</w:t>
      </w:r>
      <w:r w:rsidRPr="001D7177">
        <w:rPr>
          <w:rFonts w:ascii="宋体" w:eastAsia="宋体" w:hAnsi="宋体" w:cs="Times New Roman"/>
          <w:sz w:val="30"/>
          <w:szCs w:val="30"/>
        </w:rPr>
        <w:t>这些从数据库采集的信息，形成本次矿区调查的本底数据。</w:t>
      </w:r>
    </w:p>
    <w:p w:rsidR="001D7177" w:rsidRPr="001D7177" w:rsidRDefault="001D7177" w:rsidP="001D7177">
      <w:pPr>
        <w:spacing w:line="360" w:lineRule="auto"/>
        <w:ind w:firstLineChars="217" w:firstLine="654"/>
        <w:outlineLvl w:val="3"/>
        <w:rPr>
          <w:rFonts w:ascii="宋体" w:eastAsia="宋体" w:hAnsi="宋体" w:cs="Times New Roman"/>
          <w:b/>
          <w:sz w:val="30"/>
          <w:szCs w:val="30"/>
        </w:rPr>
      </w:pPr>
      <w:bookmarkStart w:id="47" w:name="_Toc535567242"/>
      <w:smartTag w:uri="urn:schemas-microsoft-com:office:smarttags" w:element="chsdate">
        <w:smartTagPr>
          <w:attr w:name="IsROCDate" w:val="False"/>
          <w:attr w:name="IsLunarDate" w:val="False"/>
          <w:attr w:name="Day" w:val="30"/>
          <w:attr w:name="Month" w:val="12"/>
          <w:attr w:name="Year" w:val="1899"/>
        </w:smartTagPr>
        <w:r w:rsidRPr="001D7177">
          <w:rPr>
            <w:rFonts w:ascii="宋体" w:eastAsia="宋体" w:hAnsi="宋体" w:cs="Times New Roman"/>
            <w:b/>
            <w:sz w:val="30"/>
            <w:szCs w:val="30"/>
          </w:rPr>
          <w:t>3</w:t>
        </w:r>
        <w:r w:rsidRPr="001D7177">
          <w:rPr>
            <w:rFonts w:ascii="宋体" w:eastAsia="宋体" w:hAnsi="宋体" w:cs="Times New Roman" w:hint="eastAsia"/>
            <w:b/>
            <w:sz w:val="30"/>
            <w:szCs w:val="30"/>
          </w:rPr>
          <w:t>.</w:t>
        </w:r>
        <w:r w:rsidRPr="001D7177">
          <w:rPr>
            <w:rFonts w:ascii="宋体" w:eastAsia="宋体" w:hAnsi="宋体" w:cs="Times New Roman"/>
            <w:b/>
            <w:sz w:val="30"/>
            <w:szCs w:val="30"/>
          </w:rPr>
          <w:t>2.2</w:t>
        </w:r>
      </w:smartTag>
      <w:r w:rsidRPr="001D7177">
        <w:rPr>
          <w:rFonts w:ascii="宋体" w:eastAsia="宋体" w:hAnsi="宋体" w:cs="Times New Roman" w:hint="eastAsia"/>
          <w:b/>
          <w:sz w:val="30"/>
          <w:szCs w:val="30"/>
        </w:rPr>
        <w:t xml:space="preserve"> 根据</w:t>
      </w:r>
      <w:r w:rsidRPr="001D7177">
        <w:rPr>
          <w:rFonts w:ascii="宋体" w:eastAsia="宋体" w:hAnsi="宋体" w:cs="Times New Roman"/>
          <w:b/>
          <w:sz w:val="30"/>
          <w:szCs w:val="30"/>
        </w:rPr>
        <w:t>报告及其图表复核</w:t>
      </w:r>
      <w:r w:rsidRPr="001D7177">
        <w:rPr>
          <w:rFonts w:ascii="宋体" w:eastAsia="宋体" w:hAnsi="宋体" w:cs="Times New Roman" w:hint="eastAsia"/>
          <w:b/>
          <w:sz w:val="30"/>
          <w:szCs w:val="30"/>
        </w:rPr>
        <w:t>或</w:t>
      </w:r>
      <w:r w:rsidRPr="001D7177">
        <w:rPr>
          <w:rFonts w:ascii="宋体" w:eastAsia="宋体" w:hAnsi="宋体" w:cs="Times New Roman"/>
          <w:b/>
          <w:sz w:val="30"/>
          <w:szCs w:val="30"/>
        </w:rPr>
        <w:t>补充信息</w:t>
      </w:r>
      <w:bookmarkEnd w:id="47"/>
    </w:p>
    <w:p w:rsidR="001D7177" w:rsidRPr="001D7177" w:rsidRDefault="001D7177" w:rsidP="001D7177">
      <w:pPr>
        <w:adjustRightInd w:val="0"/>
        <w:snapToGrid w:val="0"/>
        <w:spacing w:line="360" w:lineRule="auto"/>
        <w:ind w:firstLineChars="200" w:firstLine="600"/>
        <w:jc w:val="left"/>
        <w:rPr>
          <w:rFonts w:ascii="宋体" w:eastAsia="宋体" w:hAnsi="宋体" w:cs="Times New Roman"/>
          <w:sz w:val="30"/>
          <w:szCs w:val="30"/>
        </w:rPr>
      </w:pPr>
      <w:r w:rsidRPr="001D7177">
        <w:rPr>
          <w:rFonts w:ascii="宋体" w:eastAsia="宋体" w:hAnsi="宋体" w:cs="Times New Roman" w:hint="eastAsia"/>
          <w:sz w:val="30"/>
          <w:szCs w:val="30"/>
        </w:rPr>
        <w:t>将</w:t>
      </w:r>
      <w:r w:rsidRPr="001D7177">
        <w:rPr>
          <w:rFonts w:ascii="宋体" w:eastAsia="宋体" w:hAnsi="宋体" w:cs="Times New Roman"/>
          <w:sz w:val="30"/>
          <w:szCs w:val="30"/>
        </w:rPr>
        <w:t>矿区调查的本底数据与</w:t>
      </w:r>
      <w:r w:rsidRPr="001D7177">
        <w:rPr>
          <w:rFonts w:ascii="宋体" w:eastAsia="宋体" w:hAnsi="宋体" w:cs="Times New Roman" w:hint="eastAsia"/>
          <w:sz w:val="30"/>
          <w:szCs w:val="30"/>
        </w:rPr>
        <w:t>相</w:t>
      </w:r>
      <w:r w:rsidRPr="001D7177">
        <w:rPr>
          <w:rFonts w:ascii="宋体" w:eastAsia="宋体" w:hAnsi="宋体" w:cs="Times New Roman"/>
          <w:sz w:val="30"/>
          <w:szCs w:val="30"/>
        </w:rPr>
        <w:t>应的</w:t>
      </w:r>
      <w:r w:rsidRPr="001D7177">
        <w:rPr>
          <w:rFonts w:ascii="宋体" w:eastAsia="宋体" w:hAnsi="宋体" w:cs="Times New Roman" w:hint="eastAsia"/>
          <w:sz w:val="30"/>
          <w:szCs w:val="30"/>
        </w:rPr>
        <w:t>储量</w:t>
      </w:r>
      <w:r w:rsidRPr="001D7177">
        <w:rPr>
          <w:rFonts w:ascii="宋体" w:eastAsia="宋体" w:hAnsi="宋体" w:cs="Times New Roman"/>
          <w:sz w:val="30"/>
          <w:szCs w:val="30"/>
        </w:rPr>
        <w:t>报告</w:t>
      </w:r>
      <w:r w:rsidRPr="001D7177">
        <w:rPr>
          <w:rFonts w:ascii="宋体" w:eastAsia="宋体" w:hAnsi="宋体" w:cs="Times New Roman" w:hint="eastAsia"/>
          <w:sz w:val="30"/>
          <w:szCs w:val="30"/>
        </w:rPr>
        <w:t>及其</w:t>
      </w:r>
      <w:r w:rsidRPr="001D7177">
        <w:rPr>
          <w:rFonts w:ascii="宋体" w:eastAsia="宋体" w:hAnsi="宋体" w:cs="Times New Roman"/>
          <w:sz w:val="30"/>
          <w:szCs w:val="30"/>
        </w:rPr>
        <w:t>图表对照，尤其是与其</w:t>
      </w:r>
      <w:r w:rsidRPr="001D7177">
        <w:rPr>
          <w:rFonts w:ascii="宋体" w:eastAsia="宋体" w:hAnsi="宋体" w:cs="Times New Roman" w:hint="eastAsia"/>
          <w:sz w:val="30"/>
          <w:szCs w:val="30"/>
        </w:rPr>
        <w:t>矿区</w:t>
      </w:r>
      <w:r w:rsidRPr="001D7177">
        <w:rPr>
          <w:rFonts w:ascii="宋体" w:eastAsia="宋体" w:hAnsi="宋体" w:cs="Times New Roman"/>
          <w:sz w:val="30"/>
          <w:szCs w:val="30"/>
        </w:rPr>
        <w:t>储量估算成果图、</w:t>
      </w:r>
      <w:r w:rsidRPr="001D7177">
        <w:rPr>
          <w:rFonts w:ascii="宋体" w:eastAsia="宋体" w:hAnsi="宋体" w:cs="Times New Roman" w:hint="eastAsia"/>
          <w:sz w:val="30"/>
          <w:szCs w:val="30"/>
        </w:rPr>
        <w:t>最新</w:t>
      </w:r>
      <w:r w:rsidRPr="001D7177">
        <w:rPr>
          <w:rFonts w:ascii="宋体" w:eastAsia="宋体" w:hAnsi="宋体" w:cs="Times New Roman"/>
          <w:sz w:val="30"/>
          <w:szCs w:val="30"/>
        </w:rPr>
        <w:t>的矿山资源储量开采现状图</w:t>
      </w:r>
      <w:r w:rsidRPr="001D7177">
        <w:rPr>
          <w:rFonts w:ascii="宋体" w:eastAsia="宋体" w:hAnsi="宋体" w:cs="Times New Roman"/>
          <w:sz w:val="30"/>
          <w:szCs w:val="30"/>
        </w:rPr>
        <w:lastRenderedPageBreak/>
        <w:t>对比，复核、修正调查</w:t>
      </w:r>
      <w:r w:rsidRPr="001D7177">
        <w:rPr>
          <w:rFonts w:ascii="宋体" w:eastAsia="宋体" w:hAnsi="宋体" w:cs="Times New Roman" w:hint="eastAsia"/>
          <w:sz w:val="30"/>
          <w:szCs w:val="30"/>
        </w:rPr>
        <w:t>本</w:t>
      </w:r>
      <w:r w:rsidRPr="001D7177">
        <w:rPr>
          <w:rFonts w:ascii="宋体" w:eastAsia="宋体" w:hAnsi="宋体" w:cs="Times New Roman"/>
          <w:sz w:val="30"/>
          <w:szCs w:val="30"/>
        </w:rPr>
        <w:t>底数据</w:t>
      </w:r>
      <w:r w:rsidRPr="001D7177">
        <w:rPr>
          <w:rFonts w:ascii="宋体" w:eastAsia="宋体" w:hAnsi="宋体" w:cs="Times New Roman" w:hint="eastAsia"/>
          <w:sz w:val="30"/>
          <w:szCs w:val="30"/>
        </w:rPr>
        <w:t>。</w:t>
      </w:r>
    </w:p>
    <w:p w:rsidR="001D7177" w:rsidRPr="001D7177" w:rsidRDefault="001D7177" w:rsidP="001D7177">
      <w:pPr>
        <w:adjustRightInd w:val="0"/>
        <w:snapToGrid w:val="0"/>
        <w:spacing w:line="360" w:lineRule="auto"/>
        <w:ind w:firstLineChars="200" w:firstLine="600"/>
        <w:jc w:val="left"/>
        <w:rPr>
          <w:rFonts w:ascii="宋体" w:eastAsia="宋体" w:hAnsi="宋体" w:cs="Times New Roman" w:hint="eastAsia"/>
          <w:sz w:val="30"/>
          <w:szCs w:val="30"/>
        </w:rPr>
      </w:pPr>
      <w:r w:rsidRPr="001D7177">
        <w:rPr>
          <w:rFonts w:ascii="宋体" w:eastAsia="宋体" w:hAnsi="宋体" w:cs="Times New Roman" w:hint="eastAsia"/>
          <w:sz w:val="30"/>
          <w:szCs w:val="30"/>
        </w:rPr>
        <w:t>本</w:t>
      </w:r>
      <w:r w:rsidRPr="001D7177">
        <w:rPr>
          <w:rFonts w:ascii="宋体" w:eastAsia="宋体" w:hAnsi="宋体" w:cs="Times New Roman"/>
          <w:sz w:val="30"/>
          <w:szCs w:val="30"/>
        </w:rPr>
        <w:t>底数据不全或没有数据的，根据</w:t>
      </w:r>
      <w:r w:rsidRPr="001D7177">
        <w:rPr>
          <w:rFonts w:ascii="宋体" w:eastAsia="宋体" w:hAnsi="宋体" w:cs="Times New Roman" w:hint="eastAsia"/>
          <w:sz w:val="30"/>
          <w:szCs w:val="30"/>
        </w:rPr>
        <w:t>储量</w:t>
      </w:r>
      <w:r w:rsidRPr="001D7177">
        <w:rPr>
          <w:rFonts w:ascii="宋体" w:eastAsia="宋体" w:hAnsi="宋体" w:cs="Times New Roman"/>
          <w:sz w:val="30"/>
          <w:szCs w:val="30"/>
        </w:rPr>
        <w:t>报告及其图表补充</w:t>
      </w:r>
      <w:r w:rsidRPr="001D7177">
        <w:rPr>
          <w:rFonts w:ascii="宋体" w:eastAsia="宋体" w:hAnsi="宋体" w:cs="Times New Roman" w:hint="eastAsia"/>
          <w:sz w:val="30"/>
          <w:szCs w:val="30"/>
        </w:rPr>
        <w:t>调查</w:t>
      </w:r>
      <w:r w:rsidRPr="001D7177">
        <w:rPr>
          <w:rFonts w:ascii="宋体" w:eastAsia="宋体" w:hAnsi="宋体" w:cs="Times New Roman"/>
          <w:sz w:val="30"/>
          <w:szCs w:val="30"/>
        </w:rPr>
        <w:t>数据。</w:t>
      </w:r>
    </w:p>
    <w:p w:rsidR="001D7177" w:rsidRPr="001D7177" w:rsidRDefault="001D7177" w:rsidP="001D7177">
      <w:pPr>
        <w:adjustRightInd w:val="0"/>
        <w:snapToGrid w:val="0"/>
        <w:spacing w:line="360" w:lineRule="auto"/>
        <w:ind w:firstLineChars="200" w:firstLine="602"/>
        <w:jc w:val="left"/>
        <w:rPr>
          <w:rFonts w:ascii="宋体" w:eastAsia="宋体" w:hAnsi="宋体" w:cs="Times New Roman" w:hint="eastAsia"/>
          <w:b/>
          <w:sz w:val="30"/>
          <w:szCs w:val="30"/>
        </w:rPr>
      </w:pPr>
      <w:bookmarkStart w:id="48" w:name="_Toc535567243"/>
      <w:r w:rsidRPr="001D7177">
        <w:rPr>
          <w:rFonts w:ascii="宋体" w:eastAsia="宋体" w:hAnsi="宋体" w:cs="Times New Roman" w:hint="eastAsia"/>
          <w:b/>
          <w:sz w:val="30"/>
          <w:szCs w:val="30"/>
        </w:rPr>
        <w:t>（1）图形数据采集</w:t>
      </w:r>
      <w:bookmarkEnd w:id="48"/>
    </w:p>
    <w:p w:rsidR="001D7177" w:rsidRPr="001D7177" w:rsidRDefault="001D7177" w:rsidP="001D7177">
      <w:pPr>
        <w:snapToGrid w:val="0"/>
        <w:spacing w:line="360" w:lineRule="auto"/>
        <w:ind w:firstLineChars="225" w:firstLine="675"/>
        <w:rPr>
          <w:rFonts w:ascii="宋体" w:eastAsia="宋体" w:hAnsi="宋体" w:cs="Times New Roman" w:hint="eastAsia"/>
          <w:sz w:val="30"/>
          <w:szCs w:val="30"/>
        </w:rPr>
      </w:pPr>
      <w:r w:rsidRPr="001D7177">
        <w:rPr>
          <w:rFonts w:ascii="宋体" w:eastAsia="宋体" w:hAnsi="宋体" w:cs="Times New Roman"/>
          <w:sz w:val="30"/>
          <w:szCs w:val="30"/>
        </w:rPr>
        <w:t>采集的图形数据包括：</w:t>
      </w:r>
      <w:r w:rsidRPr="001D7177">
        <w:rPr>
          <w:rFonts w:ascii="宋体" w:eastAsia="宋体" w:hAnsi="宋体" w:cs="Times New Roman" w:hint="eastAsia"/>
          <w:sz w:val="30"/>
          <w:szCs w:val="30"/>
        </w:rPr>
        <w:t>储量</w:t>
      </w:r>
      <w:r w:rsidRPr="001D7177">
        <w:rPr>
          <w:rFonts w:ascii="宋体" w:eastAsia="宋体" w:hAnsi="宋体" w:cs="Times New Roman"/>
          <w:sz w:val="30"/>
          <w:szCs w:val="30"/>
        </w:rPr>
        <w:t>估</w:t>
      </w:r>
      <w:r w:rsidRPr="001D7177">
        <w:rPr>
          <w:rFonts w:ascii="宋体" w:eastAsia="宋体" w:hAnsi="宋体" w:cs="Times New Roman" w:hint="eastAsia"/>
          <w:sz w:val="30"/>
          <w:szCs w:val="30"/>
        </w:rPr>
        <w:t>算</w:t>
      </w:r>
      <w:r w:rsidRPr="001D7177">
        <w:rPr>
          <w:rFonts w:ascii="宋体" w:eastAsia="宋体" w:hAnsi="宋体" w:cs="Times New Roman"/>
          <w:sz w:val="30"/>
          <w:szCs w:val="30"/>
        </w:rPr>
        <w:t>范围</w:t>
      </w:r>
      <w:r w:rsidRPr="001D7177">
        <w:rPr>
          <w:rFonts w:ascii="宋体" w:eastAsia="宋体" w:hAnsi="宋体" w:cs="Times New Roman" w:hint="eastAsia"/>
          <w:sz w:val="30"/>
          <w:szCs w:val="30"/>
        </w:rPr>
        <w:t>水平</w:t>
      </w:r>
      <w:r w:rsidRPr="001D7177">
        <w:rPr>
          <w:rFonts w:ascii="宋体" w:eastAsia="宋体" w:hAnsi="宋体" w:cs="Times New Roman"/>
          <w:sz w:val="30"/>
          <w:szCs w:val="30"/>
        </w:rPr>
        <w:t>投影最大范围拐点</w:t>
      </w:r>
      <w:r w:rsidRPr="001D7177">
        <w:rPr>
          <w:rFonts w:ascii="宋体" w:eastAsia="宋体" w:hAnsi="宋体" w:cs="Times New Roman" w:hint="eastAsia"/>
          <w:sz w:val="30"/>
          <w:szCs w:val="30"/>
        </w:rPr>
        <w:t>坐标</w:t>
      </w:r>
      <w:r w:rsidRPr="001D7177">
        <w:rPr>
          <w:rFonts w:ascii="宋体" w:eastAsia="宋体" w:hAnsi="宋体" w:cs="Times New Roman"/>
          <w:sz w:val="30"/>
          <w:szCs w:val="30"/>
        </w:rPr>
        <w:t>、采</w:t>
      </w:r>
      <w:r w:rsidRPr="001D7177">
        <w:rPr>
          <w:rFonts w:ascii="宋体" w:eastAsia="宋体" w:hAnsi="宋体" w:cs="Times New Roman" w:hint="eastAsia"/>
          <w:sz w:val="30"/>
          <w:szCs w:val="30"/>
        </w:rPr>
        <w:t>空</w:t>
      </w:r>
      <w:r w:rsidRPr="001D7177">
        <w:rPr>
          <w:rFonts w:ascii="宋体" w:eastAsia="宋体" w:hAnsi="宋体" w:cs="Times New Roman"/>
          <w:sz w:val="30"/>
          <w:szCs w:val="30"/>
        </w:rPr>
        <w:t>区范围</w:t>
      </w:r>
      <w:r w:rsidRPr="001D7177">
        <w:rPr>
          <w:rFonts w:ascii="宋体" w:eastAsia="宋体" w:hAnsi="宋体" w:cs="Times New Roman" w:hint="eastAsia"/>
          <w:sz w:val="30"/>
          <w:szCs w:val="30"/>
        </w:rPr>
        <w:t>水平</w:t>
      </w:r>
      <w:r w:rsidRPr="001D7177">
        <w:rPr>
          <w:rFonts w:ascii="宋体" w:eastAsia="宋体" w:hAnsi="宋体" w:cs="Times New Roman"/>
          <w:sz w:val="30"/>
          <w:szCs w:val="30"/>
        </w:rPr>
        <w:t>投影拐点坐标、</w:t>
      </w:r>
      <w:r w:rsidRPr="001D7177">
        <w:rPr>
          <w:rFonts w:ascii="宋体" w:eastAsia="宋体" w:hAnsi="宋体" w:cs="Times New Roman" w:hint="eastAsia"/>
          <w:sz w:val="30"/>
          <w:szCs w:val="30"/>
        </w:rPr>
        <w:t>地表</w:t>
      </w:r>
      <w:r w:rsidRPr="001D7177">
        <w:rPr>
          <w:rFonts w:ascii="宋体" w:eastAsia="宋体" w:hAnsi="宋体" w:cs="Times New Roman"/>
          <w:sz w:val="30"/>
          <w:szCs w:val="30"/>
        </w:rPr>
        <w:t>高程、</w:t>
      </w:r>
      <w:r w:rsidRPr="001D7177">
        <w:rPr>
          <w:rFonts w:ascii="宋体" w:eastAsia="宋体" w:hAnsi="宋体" w:cs="Times New Roman" w:hint="eastAsia"/>
          <w:sz w:val="30"/>
          <w:szCs w:val="30"/>
        </w:rPr>
        <w:t>矿体</w:t>
      </w:r>
      <w:r w:rsidRPr="001D7177">
        <w:rPr>
          <w:rFonts w:ascii="宋体" w:eastAsia="宋体" w:hAnsi="宋体" w:cs="Times New Roman"/>
          <w:sz w:val="30"/>
          <w:szCs w:val="30"/>
        </w:rPr>
        <w:t>最大埋深及最小埋深、采矿权拐点坐标及高程、主矿体倾向、倾角</w:t>
      </w:r>
      <w:r w:rsidRPr="001D7177">
        <w:rPr>
          <w:rFonts w:ascii="宋体" w:eastAsia="宋体" w:hAnsi="宋体" w:cs="Times New Roman" w:hint="eastAsia"/>
          <w:sz w:val="30"/>
          <w:szCs w:val="30"/>
        </w:rPr>
        <w:t>等</w:t>
      </w:r>
      <w:r w:rsidRPr="001D7177">
        <w:rPr>
          <w:rFonts w:ascii="宋体" w:eastAsia="宋体" w:hAnsi="宋体" w:cs="Times New Roman"/>
          <w:sz w:val="30"/>
          <w:szCs w:val="30"/>
        </w:rPr>
        <w:t>。</w:t>
      </w:r>
    </w:p>
    <w:p w:rsidR="001D7177" w:rsidRPr="001D7177" w:rsidRDefault="001D7177" w:rsidP="001D7177">
      <w:pPr>
        <w:snapToGrid w:val="0"/>
        <w:spacing w:line="360" w:lineRule="auto"/>
        <w:ind w:firstLineChars="225" w:firstLine="675"/>
        <w:rPr>
          <w:rFonts w:ascii="宋体" w:eastAsia="宋体" w:hAnsi="宋体" w:cs="Times New Roman" w:hint="eastAsia"/>
          <w:sz w:val="30"/>
          <w:szCs w:val="30"/>
        </w:rPr>
      </w:pPr>
      <w:r w:rsidRPr="001D7177">
        <w:rPr>
          <w:rFonts w:ascii="宋体" w:eastAsia="宋体" w:hAnsi="宋体" w:cs="Times New Roman" w:hint="eastAsia"/>
          <w:sz w:val="30"/>
          <w:szCs w:val="30"/>
        </w:rPr>
        <w:t>如果所需空间信息不全，需要根据矿区储量估算成果图（垂直纵投影图或水平投影图）、</w:t>
      </w:r>
      <w:r w:rsidRPr="001D7177">
        <w:rPr>
          <w:rFonts w:ascii="宋体" w:eastAsia="宋体" w:hAnsi="宋体" w:cs="Times New Roman"/>
          <w:sz w:val="30"/>
          <w:szCs w:val="30"/>
        </w:rPr>
        <w:t>矿山</w:t>
      </w:r>
      <w:r w:rsidRPr="001D7177">
        <w:rPr>
          <w:rFonts w:ascii="宋体" w:eastAsia="宋体" w:hAnsi="宋体" w:cs="Times New Roman" w:hint="eastAsia"/>
          <w:sz w:val="30"/>
          <w:szCs w:val="30"/>
        </w:rPr>
        <w:t>开采</w:t>
      </w:r>
      <w:r w:rsidRPr="001D7177">
        <w:rPr>
          <w:rFonts w:ascii="宋体" w:eastAsia="宋体" w:hAnsi="宋体" w:cs="Times New Roman"/>
          <w:sz w:val="30"/>
          <w:szCs w:val="30"/>
        </w:rPr>
        <w:t>现状图（</w:t>
      </w:r>
      <w:r w:rsidRPr="001D7177">
        <w:rPr>
          <w:rFonts w:ascii="宋体" w:eastAsia="宋体" w:hAnsi="宋体" w:cs="Times New Roman" w:hint="eastAsia"/>
          <w:sz w:val="30"/>
          <w:szCs w:val="30"/>
        </w:rPr>
        <w:t>垂直纵投影图或水平投影图</w:t>
      </w:r>
      <w:r w:rsidRPr="001D7177">
        <w:rPr>
          <w:rFonts w:ascii="宋体" w:eastAsia="宋体" w:hAnsi="宋体" w:cs="Times New Roman"/>
          <w:sz w:val="30"/>
          <w:szCs w:val="30"/>
        </w:rPr>
        <w:t>）</w:t>
      </w:r>
      <w:r w:rsidRPr="001D7177">
        <w:rPr>
          <w:rFonts w:ascii="宋体" w:eastAsia="宋体" w:hAnsi="宋体" w:cs="Times New Roman" w:hint="eastAsia"/>
          <w:sz w:val="30"/>
          <w:szCs w:val="30"/>
        </w:rPr>
        <w:t>或勘探线剖面图来</w:t>
      </w:r>
      <w:r w:rsidRPr="001D7177">
        <w:rPr>
          <w:rFonts w:ascii="宋体" w:eastAsia="宋体" w:hAnsi="宋体" w:cs="Times New Roman"/>
          <w:sz w:val="30"/>
          <w:szCs w:val="30"/>
        </w:rPr>
        <w:t>采集</w:t>
      </w:r>
      <w:r w:rsidRPr="001D7177">
        <w:rPr>
          <w:rFonts w:ascii="宋体" w:eastAsia="宋体" w:hAnsi="宋体" w:cs="Times New Roman" w:hint="eastAsia"/>
          <w:sz w:val="30"/>
          <w:szCs w:val="30"/>
        </w:rPr>
        <w:t>和</w:t>
      </w:r>
      <w:r w:rsidRPr="001D7177">
        <w:rPr>
          <w:rFonts w:ascii="宋体" w:eastAsia="宋体" w:hAnsi="宋体" w:cs="Times New Roman"/>
          <w:sz w:val="30"/>
          <w:szCs w:val="30"/>
        </w:rPr>
        <w:t>整理</w:t>
      </w:r>
      <w:r w:rsidRPr="001D7177">
        <w:rPr>
          <w:rFonts w:ascii="宋体" w:eastAsia="宋体" w:hAnsi="宋体" w:cs="Times New Roman" w:hint="eastAsia"/>
          <w:sz w:val="30"/>
          <w:szCs w:val="30"/>
        </w:rPr>
        <w:t>。</w:t>
      </w:r>
    </w:p>
    <w:p w:rsidR="001D7177" w:rsidRPr="001D7177" w:rsidRDefault="001D7177" w:rsidP="001D7177">
      <w:pPr>
        <w:snapToGrid w:val="0"/>
        <w:spacing w:line="360" w:lineRule="auto"/>
        <w:ind w:firstLineChars="175" w:firstLine="525"/>
        <w:rPr>
          <w:rFonts w:ascii="宋体" w:eastAsia="宋体" w:hAnsi="宋体" w:cs="Times New Roman" w:hint="eastAsia"/>
          <w:sz w:val="30"/>
          <w:szCs w:val="30"/>
        </w:rPr>
      </w:pPr>
      <w:r w:rsidRPr="001D7177">
        <w:rPr>
          <w:rFonts w:ascii="宋体" w:eastAsia="宋体" w:hAnsi="宋体" w:cs="Times New Roman" w:hint="eastAsia"/>
          <w:sz w:val="30"/>
          <w:szCs w:val="30"/>
        </w:rPr>
        <w:t>可以采取两种方式采集：</w:t>
      </w:r>
    </w:p>
    <w:p w:rsidR="001D7177" w:rsidRPr="001D7177" w:rsidRDefault="001D7177" w:rsidP="001D7177">
      <w:pPr>
        <w:snapToGrid w:val="0"/>
        <w:spacing w:line="360" w:lineRule="auto"/>
        <w:ind w:firstLineChars="175" w:firstLine="525"/>
        <w:rPr>
          <w:rFonts w:ascii="宋体" w:eastAsia="宋体" w:hAnsi="宋体" w:cs="Times New Roman" w:hint="eastAsia"/>
          <w:sz w:val="30"/>
          <w:szCs w:val="30"/>
        </w:rPr>
      </w:pPr>
      <w:r w:rsidRPr="001D7177">
        <w:rPr>
          <w:rFonts w:ascii="宋体" w:eastAsia="宋体" w:hAnsi="宋体" w:cs="Times New Roman" w:hint="eastAsia"/>
          <w:sz w:val="30"/>
          <w:szCs w:val="30"/>
        </w:rPr>
        <w:t>①手工采集法。在图上直接用手工量算坐标值，来采集矿区储量</w:t>
      </w:r>
      <w:r w:rsidRPr="001D7177">
        <w:rPr>
          <w:rFonts w:ascii="宋体" w:eastAsia="宋体" w:hAnsi="宋体" w:cs="Times New Roman"/>
          <w:sz w:val="30"/>
          <w:szCs w:val="30"/>
        </w:rPr>
        <w:t>估算水平投影</w:t>
      </w:r>
      <w:r w:rsidRPr="001D7177">
        <w:rPr>
          <w:rFonts w:ascii="宋体" w:eastAsia="宋体" w:hAnsi="宋体" w:cs="Times New Roman" w:hint="eastAsia"/>
          <w:sz w:val="30"/>
          <w:szCs w:val="30"/>
        </w:rPr>
        <w:t>最大</w:t>
      </w:r>
      <w:r w:rsidRPr="001D7177">
        <w:rPr>
          <w:rFonts w:ascii="宋体" w:eastAsia="宋体" w:hAnsi="宋体" w:cs="Times New Roman"/>
          <w:sz w:val="30"/>
          <w:szCs w:val="30"/>
        </w:rPr>
        <w:t>范围</w:t>
      </w:r>
      <w:r w:rsidRPr="001D7177">
        <w:rPr>
          <w:rFonts w:ascii="宋体" w:eastAsia="宋体" w:hAnsi="宋体" w:cs="Times New Roman" w:hint="eastAsia"/>
          <w:sz w:val="30"/>
          <w:szCs w:val="30"/>
        </w:rPr>
        <w:t>的</w:t>
      </w:r>
      <w:r w:rsidRPr="001D7177">
        <w:rPr>
          <w:rFonts w:ascii="宋体" w:eastAsia="宋体" w:hAnsi="宋体" w:cs="Times New Roman"/>
          <w:sz w:val="30"/>
          <w:szCs w:val="30"/>
        </w:rPr>
        <w:t>拐点坐标</w:t>
      </w:r>
      <w:r w:rsidRPr="001D7177">
        <w:rPr>
          <w:rFonts w:ascii="宋体" w:eastAsia="宋体" w:hAnsi="宋体" w:cs="Times New Roman" w:hint="eastAsia"/>
          <w:sz w:val="30"/>
          <w:szCs w:val="30"/>
        </w:rPr>
        <w:t>、采空区</w:t>
      </w:r>
      <w:r w:rsidRPr="001D7177">
        <w:rPr>
          <w:rFonts w:ascii="宋体" w:eastAsia="宋体" w:hAnsi="宋体" w:cs="Times New Roman"/>
          <w:sz w:val="30"/>
          <w:szCs w:val="30"/>
        </w:rPr>
        <w:t>水平投影最大范围</w:t>
      </w:r>
      <w:r w:rsidRPr="001D7177">
        <w:rPr>
          <w:rFonts w:ascii="宋体" w:eastAsia="宋体" w:hAnsi="宋体" w:cs="Times New Roman" w:hint="eastAsia"/>
          <w:sz w:val="30"/>
          <w:szCs w:val="30"/>
        </w:rPr>
        <w:t>拐点坐标，填写相关表格或卡片。</w:t>
      </w:r>
    </w:p>
    <w:p w:rsidR="001D7177" w:rsidRPr="001D7177" w:rsidRDefault="001D7177" w:rsidP="001D7177">
      <w:pPr>
        <w:snapToGrid w:val="0"/>
        <w:spacing w:line="360" w:lineRule="auto"/>
        <w:ind w:firstLineChars="175" w:firstLine="525"/>
        <w:rPr>
          <w:rFonts w:ascii="宋体" w:eastAsia="宋体" w:hAnsi="宋体" w:cs="Times New Roman" w:hint="eastAsia"/>
          <w:sz w:val="30"/>
          <w:szCs w:val="30"/>
        </w:rPr>
      </w:pPr>
      <w:r w:rsidRPr="001D7177">
        <w:rPr>
          <w:rFonts w:ascii="宋体" w:eastAsia="宋体" w:hAnsi="宋体" w:cs="Times New Roman" w:hint="eastAsia"/>
          <w:sz w:val="30"/>
          <w:szCs w:val="30"/>
        </w:rPr>
        <w:t>②软件采集法。通过图形数字化方式，运用GIS软件，数字化有关资源储量计算软件，形成GIS图形文件。在MAPGIS格式等的各类水平投影图上，可以直接读取图形数据（拐点坐标值）。但是，如果是垂直纵投影图或勘探线剖面图，则不能采用该方法。</w:t>
      </w:r>
    </w:p>
    <w:p w:rsidR="001D7177" w:rsidRPr="001D7177" w:rsidRDefault="001D7177" w:rsidP="001D7177">
      <w:pPr>
        <w:adjustRightInd w:val="0"/>
        <w:snapToGrid w:val="0"/>
        <w:spacing w:line="360" w:lineRule="auto"/>
        <w:ind w:firstLineChars="200" w:firstLine="602"/>
        <w:jc w:val="left"/>
        <w:rPr>
          <w:rFonts w:ascii="宋体" w:eastAsia="宋体" w:hAnsi="宋体" w:cs="Times New Roman" w:hint="eastAsia"/>
          <w:b/>
          <w:sz w:val="30"/>
          <w:szCs w:val="30"/>
        </w:rPr>
      </w:pPr>
      <w:bookmarkStart w:id="49" w:name="_Toc535567244"/>
      <w:r w:rsidRPr="001D7177">
        <w:rPr>
          <w:rFonts w:ascii="宋体" w:eastAsia="宋体" w:hAnsi="宋体" w:cs="Times New Roman" w:hint="eastAsia"/>
          <w:b/>
          <w:sz w:val="30"/>
          <w:szCs w:val="30"/>
        </w:rPr>
        <w:t>（2）采集范围</w:t>
      </w:r>
      <w:bookmarkEnd w:id="49"/>
    </w:p>
    <w:p w:rsidR="001D7177" w:rsidRPr="001D7177" w:rsidRDefault="001D7177" w:rsidP="001D7177">
      <w:pPr>
        <w:snapToGrid w:val="0"/>
        <w:spacing w:line="360" w:lineRule="auto"/>
        <w:ind w:firstLineChars="200" w:firstLine="600"/>
        <w:rPr>
          <w:rFonts w:ascii="宋体" w:eastAsia="宋体" w:hAnsi="宋体" w:cs="Times New Roman"/>
          <w:sz w:val="30"/>
          <w:szCs w:val="30"/>
        </w:rPr>
      </w:pPr>
      <w:r w:rsidRPr="001D7177">
        <w:rPr>
          <w:rFonts w:ascii="宋体" w:eastAsia="宋体" w:hAnsi="宋体" w:cs="Times New Roman" w:hint="eastAsia"/>
          <w:sz w:val="30"/>
          <w:szCs w:val="30"/>
        </w:rPr>
        <w:t>本次矿区资源储量估算成果图形数据一般最低以333或次边际经济资源量（包括套改前的D级和表外储量）为储量</w:t>
      </w:r>
      <w:r w:rsidRPr="001D7177">
        <w:rPr>
          <w:rFonts w:ascii="宋体" w:eastAsia="宋体" w:hAnsi="宋体" w:cs="Times New Roman"/>
          <w:sz w:val="30"/>
          <w:szCs w:val="30"/>
        </w:rPr>
        <w:t>估算</w:t>
      </w:r>
      <w:r w:rsidRPr="001D7177">
        <w:rPr>
          <w:rFonts w:ascii="宋体" w:eastAsia="宋体" w:hAnsi="宋体" w:cs="Times New Roman" w:hint="eastAsia"/>
          <w:sz w:val="30"/>
          <w:szCs w:val="30"/>
        </w:rPr>
        <w:t>范围边界；经过审批的（334）？预测资源量（E级储量）也需纳入采集范围。</w:t>
      </w:r>
    </w:p>
    <w:p w:rsidR="001D7177" w:rsidRPr="001D7177" w:rsidRDefault="001D7177" w:rsidP="001D7177">
      <w:pPr>
        <w:snapToGrid w:val="0"/>
        <w:spacing w:line="360" w:lineRule="auto"/>
        <w:ind w:firstLineChars="200" w:firstLine="600"/>
        <w:rPr>
          <w:rFonts w:ascii="宋体" w:eastAsia="宋体" w:hAnsi="宋体" w:cs="Times New Roman" w:hint="eastAsia"/>
          <w:sz w:val="30"/>
          <w:szCs w:val="30"/>
        </w:rPr>
      </w:pPr>
      <w:r w:rsidRPr="001D7177">
        <w:rPr>
          <w:rFonts w:ascii="宋体" w:eastAsia="宋体" w:hAnsi="宋体" w:cs="Times New Roman" w:hint="eastAsia"/>
          <w:sz w:val="30"/>
          <w:szCs w:val="30"/>
        </w:rPr>
        <w:t>现状平面图的边界范围可采集包括预测资源量在内的各类</w:t>
      </w:r>
      <w:r w:rsidRPr="001D7177">
        <w:rPr>
          <w:rFonts w:ascii="宋体" w:eastAsia="宋体" w:hAnsi="宋体" w:cs="Times New Roman" w:hint="eastAsia"/>
          <w:sz w:val="30"/>
          <w:szCs w:val="30"/>
        </w:rPr>
        <w:lastRenderedPageBreak/>
        <w:t>资源储量。</w:t>
      </w:r>
    </w:p>
    <w:p w:rsidR="001D7177" w:rsidRPr="001D7177" w:rsidRDefault="001D7177" w:rsidP="001D7177">
      <w:pPr>
        <w:adjustRightInd w:val="0"/>
        <w:snapToGrid w:val="0"/>
        <w:spacing w:line="360" w:lineRule="auto"/>
        <w:ind w:firstLineChars="200" w:firstLine="602"/>
        <w:jc w:val="left"/>
        <w:rPr>
          <w:rFonts w:ascii="宋体" w:eastAsia="宋体" w:hAnsi="宋体" w:cs="Times New Roman" w:hint="eastAsia"/>
          <w:b/>
          <w:sz w:val="30"/>
          <w:szCs w:val="30"/>
        </w:rPr>
      </w:pPr>
      <w:bookmarkStart w:id="50" w:name="_Toc535567245"/>
      <w:r w:rsidRPr="001D7177">
        <w:rPr>
          <w:rFonts w:ascii="宋体" w:eastAsia="宋体" w:hAnsi="宋体" w:cs="Times New Roman" w:hint="eastAsia"/>
          <w:b/>
          <w:sz w:val="30"/>
          <w:szCs w:val="30"/>
        </w:rPr>
        <w:t>（3）拐点坐标确定原则</w:t>
      </w:r>
      <w:bookmarkEnd w:id="50"/>
    </w:p>
    <w:p w:rsidR="001D7177" w:rsidRPr="001D7177" w:rsidRDefault="001D7177" w:rsidP="001D7177">
      <w:pPr>
        <w:snapToGrid w:val="0"/>
        <w:spacing w:line="360" w:lineRule="auto"/>
        <w:ind w:firstLineChars="200" w:firstLine="600"/>
        <w:rPr>
          <w:rFonts w:ascii="宋体" w:eastAsia="宋体" w:hAnsi="宋体" w:cs="Times New Roman" w:hint="eastAsia"/>
          <w:sz w:val="30"/>
          <w:szCs w:val="30"/>
        </w:rPr>
      </w:pPr>
      <w:r w:rsidRPr="001D7177">
        <w:rPr>
          <w:rFonts w:ascii="宋体" w:eastAsia="宋体" w:hAnsi="宋体" w:cs="Times New Roman" w:hint="eastAsia"/>
          <w:sz w:val="30"/>
          <w:szCs w:val="30"/>
        </w:rPr>
        <w:t>①简化包容原则。在保证原勘查成果资料上反映的矿体储量计算边界基本形态不变的情况下，对于形态复杂、曲折的边界线的控制拐点，可进行简化抽稀，但被抽去的拐点距相邻两个保留拐点的直线距离不应超过本矿区的勘探线距，而且抽稀拐点后的资源储量图形边界必须包容原资源储量计算边界的全部范围。</w:t>
      </w:r>
    </w:p>
    <w:p w:rsidR="001D7177" w:rsidRPr="001D7177" w:rsidRDefault="001D7177" w:rsidP="001D7177">
      <w:pPr>
        <w:snapToGrid w:val="0"/>
        <w:spacing w:line="360" w:lineRule="auto"/>
        <w:ind w:firstLineChars="200" w:firstLine="600"/>
        <w:rPr>
          <w:rFonts w:ascii="宋体" w:eastAsia="宋体" w:hAnsi="宋体" w:cs="Times New Roman" w:hint="eastAsia"/>
          <w:sz w:val="30"/>
          <w:szCs w:val="30"/>
        </w:rPr>
      </w:pPr>
      <w:r w:rsidRPr="001D7177">
        <w:rPr>
          <w:rFonts w:ascii="宋体" w:eastAsia="宋体" w:hAnsi="宋体" w:cs="Times New Roman" w:hint="eastAsia"/>
          <w:sz w:val="30"/>
          <w:szCs w:val="30"/>
        </w:rPr>
        <w:t>②合并圈定原则。同一上表单元内有多个空间上分布不连续的矿体，若相邻两个矿体边界的间距小于“次边际经济资源量（D级储量）”的基本勘探线距，可简化合并成一个图形。</w:t>
      </w:r>
    </w:p>
    <w:p w:rsidR="001D7177" w:rsidRPr="001D7177" w:rsidRDefault="001D7177" w:rsidP="001D7177">
      <w:pPr>
        <w:snapToGrid w:val="0"/>
        <w:spacing w:line="360" w:lineRule="auto"/>
        <w:ind w:firstLineChars="200" w:firstLine="600"/>
        <w:rPr>
          <w:rFonts w:ascii="宋体" w:eastAsia="宋体" w:hAnsi="宋体" w:cs="Times New Roman" w:hint="eastAsia"/>
          <w:sz w:val="30"/>
          <w:szCs w:val="30"/>
        </w:rPr>
      </w:pPr>
      <w:r w:rsidRPr="001D7177">
        <w:rPr>
          <w:rFonts w:ascii="宋体" w:eastAsia="宋体" w:hAnsi="宋体" w:cs="Times New Roman" w:hint="eastAsia"/>
          <w:sz w:val="30"/>
          <w:szCs w:val="30"/>
        </w:rPr>
        <w:t>③独立圈定原则。在同一上表单元内有多个空间上分布不连续的矿体，若相邻两个矿体边界之间的距离超过本矿区的基本勘探线一倍时，必须单独圈定图形。</w:t>
      </w:r>
    </w:p>
    <w:p w:rsidR="001D7177" w:rsidRPr="001D7177" w:rsidRDefault="001D7177" w:rsidP="001D7177">
      <w:pPr>
        <w:snapToGrid w:val="0"/>
        <w:spacing w:line="360" w:lineRule="auto"/>
        <w:ind w:firstLineChars="200" w:firstLine="600"/>
        <w:rPr>
          <w:rFonts w:ascii="宋体" w:eastAsia="宋体" w:hAnsi="宋体" w:cs="Times New Roman" w:hint="eastAsia"/>
          <w:sz w:val="30"/>
          <w:szCs w:val="30"/>
        </w:rPr>
      </w:pPr>
      <w:r w:rsidRPr="001D7177">
        <w:rPr>
          <w:rFonts w:ascii="宋体" w:eastAsia="宋体" w:hAnsi="宋体" w:cs="Times New Roman" w:hint="eastAsia"/>
          <w:sz w:val="30"/>
          <w:szCs w:val="30"/>
        </w:rPr>
        <w:t>④空间合并原则。对于同一空间区域，由于勘查程度的不同，可能涉及多个矿区的情况，请各省根据实际情况，自行设置规则，确定是否要求合并。</w:t>
      </w:r>
    </w:p>
    <w:p w:rsidR="001D7177" w:rsidRPr="001D7177" w:rsidRDefault="001D7177" w:rsidP="001D7177">
      <w:pPr>
        <w:keepNext/>
        <w:keepLines/>
        <w:spacing w:before="260" w:after="260"/>
        <w:jc w:val="left"/>
        <w:outlineLvl w:val="2"/>
        <w:rPr>
          <w:rFonts w:ascii="宋体" w:eastAsia="宋体" w:hAnsi="宋体" w:cs="Times New Roman" w:hint="eastAsia"/>
          <w:b/>
          <w:bCs/>
          <w:sz w:val="32"/>
          <w:szCs w:val="24"/>
        </w:rPr>
      </w:pPr>
      <w:bookmarkStart w:id="51" w:name="_Toc536621904"/>
      <w:r w:rsidRPr="001D7177">
        <w:rPr>
          <w:rFonts w:ascii="宋体" w:eastAsia="宋体" w:hAnsi="宋体" w:cs="Times New Roman" w:hint="eastAsia"/>
          <w:b/>
          <w:bCs/>
          <w:sz w:val="32"/>
          <w:szCs w:val="24"/>
        </w:rPr>
        <w:t>3</w:t>
      </w:r>
      <w:r w:rsidRPr="001D7177">
        <w:rPr>
          <w:rFonts w:ascii="宋体" w:eastAsia="宋体" w:hAnsi="宋体" w:cs="Times New Roman"/>
          <w:b/>
          <w:bCs/>
          <w:sz w:val="32"/>
          <w:szCs w:val="24"/>
        </w:rPr>
        <w:t xml:space="preserve">.3 </w:t>
      </w:r>
      <w:r w:rsidRPr="001D7177">
        <w:rPr>
          <w:rFonts w:ascii="宋体" w:eastAsia="宋体" w:hAnsi="宋体" w:cs="Times New Roman" w:hint="eastAsia"/>
          <w:b/>
          <w:bCs/>
          <w:sz w:val="32"/>
          <w:szCs w:val="24"/>
        </w:rPr>
        <w:t>存在问题</w:t>
      </w:r>
      <w:r w:rsidRPr="001D7177">
        <w:rPr>
          <w:rFonts w:ascii="宋体" w:eastAsia="宋体" w:hAnsi="宋体" w:cs="Times New Roman"/>
          <w:b/>
          <w:bCs/>
          <w:sz w:val="32"/>
          <w:szCs w:val="24"/>
        </w:rPr>
        <w:t>梳理</w:t>
      </w:r>
      <w:bookmarkEnd w:id="51"/>
    </w:p>
    <w:p w:rsidR="001D7177" w:rsidRPr="001D7177" w:rsidRDefault="001D7177" w:rsidP="001D7177">
      <w:pPr>
        <w:adjustRightInd w:val="0"/>
        <w:snapToGrid w:val="0"/>
        <w:spacing w:line="360" w:lineRule="auto"/>
        <w:ind w:firstLineChars="200" w:firstLine="600"/>
        <w:jc w:val="left"/>
        <w:rPr>
          <w:rFonts w:ascii="宋体" w:eastAsia="宋体" w:hAnsi="宋体" w:cs="Times New Roman"/>
          <w:sz w:val="30"/>
          <w:szCs w:val="30"/>
        </w:rPr>
      </w:pPr>
      <w:r w:rsidRPr="001D7177">
        <w:rPr>
          <w:rFonts w:ascii="宋体" w:eastAsia="宋体" w:hAnsi="宋体" w:cs="Times New Roman" w:hint="eastAsia"/>
          <w:sz w:val="30"/>
          <w:szCs w:val="30"/>
        </w:rPr>
        <w:t>对收集</w:t>
      </w:r>
      <w:r w:rsidRPr="001D7177">
        <w:rPr>
          <w:rFonts w:ascii="宋体" w:eastAsia="宋体" w:hAnsi="宋体" w:cs="Times New Roman"/>
          <w:sz w:val="30"/>
          <w:szCs w:val="30"/>
        </w:rPr>
        <w:t>的</w:t>
      </w:r>
      <w:r w:rsidRPr="001D7177">
        <w:rPr>
          <w:rFonts w:ascii="宋体" w:eastAsia="宋体" w:hAnsi="宋体" w:cs="Times New Roman" w:hint="eastAsia"/>
          <w:sz w:val="30"/>
          <w:szCs w:val="30"/>
        </w:rPr>
        <w:t>调查</w:t>
      </w:r>
      <w:r w:rsidRPr="001D7177">
        <w:rPr>
          <w:rFonts w:ascii="宋体" w:eastAsia="宋体" w:hAnsi="宋体" w:cs="Times New Roman"/>
          <w:sz w:val="30"/>
          <w:szCs w:val="30"/>
        </w:rPr>
        <w:t>单元</w:t>
      </w:r>
      <w:r w:rsidRPr="001D7177">
        <w:rPr>
          <w:rFonts w:ascii="宋体" w:eastAsia="宋体" w:hAnsi="宋体" w:cs="Times New Roman" w:hint="eastAsia"/>
          <w:sz w:val="30"/>
          <w:szCs w:val="30"/>
        </w:rPr>
        <w:t>调查数据的完整性、合规性、齐全性、正确性</w:t>
      </w:r>
      <w:r w:rsidRPr="001D7177">
        <w:rPr>
          <w:rFonts w:ascii="宋体" w:eastAsia="宋体" w:hAnsi="宋体" w:cs="Times New Roman"/>
          <w:sz w:val="30"/>
          <w:szCs w:val="30"/>
        </w:rPr>
        <w:t>进行</w:t>
      </w:r>
      <w:r w:rsidRPr="001D7177">
        <w:rPr>
          <w:rFonts w:ascii="宋体" w:eastAsia="宋体" w:hAnsi="宋体" w:cs="Times New Roman" w:hint="eastAsia"/>
          <w:sz w:val="30"/>
          <w:szCs w:val="30"/>
        </w:rPr>
        <w:t>分析</w:t>
      </w:r>
      <w:r w:rsidRPr="001D7177">
        <w:rPr>
          <w:rFonts w:ascii="宋体" w:eastAsia="宋体" w:hAnsi="宋体" w:cs="Times New Roman"/>
          <w:sz w:val="30"/>
          <w:szCs w:val="30"/>
        </w:rPr>
        <w:t>，梳理</w:t>
      </w:r>
      <w:r w:rsidRPr="001D7177">
        <w:rPr>
          <w:rFonts w:ascii="宋体" w:eastAsia="宋体" w:hAnsi="宋体" w:cs="Times New Roman" w:hint="eastAsia"/>
          <w:sz w:val="30"/>
          <w:szCs w:val="30"/>
        </w:rPr>
        <w:t>存在</w:t>
      </w:r>
      <w:r w:rsidRPr="001D7177">
        <w:rPr>
          <w:rFonts w:ascii="宋体" w:eastAsia="宋体" w:hAnsi="宋体" w:cs="Times New Roman"/>
          <w:sz w:val="30"/>
          <w:szCs w:val="30"/>
        </w:rPr>
        <w:t>问题，为外业调查提供依据</w:t>
      </w:r>
      <w:r w:rsidRPr="001D7177">
        <w:rPr>
          <w:rFonts w:ascii="宋体" w:eastAsia="宋体" w:hAnsi="宋体" w:cs="Times New Roman" w:hint="eastAsia"/>
          <w:sz w:val="30"/>
          <w:szCs w:val="30"/>
        </w:rPr>
        <w:t>。</w:t>
      </w:r>
    </w:p>
    <w:p w:rsidR="001D7177" w:rsidRPr="001D7177" w:rsidRDefault="001D7177" w:rsidP="001D7177">
      <w:pPr>
        <w:adjustRightInd w:val="0"/>
        <w:snapToGrid w:val="0"/>
        <w:spacing w:line="360" w:lineRule="auto"/>
        <w:ind w:firstLineChars="200" w:firstLine="600"/>
        <w:jc w:val="left"/>
        <w:rPr>
          <w:rFonts w:ascii="宋体" w:eastAsia="宋体" w:hAnsi="宋体" w:cs="Times New Roman" w:hint="eastAsia"/>
          <w:sz w:val="30"/>
          <w:szCs w:val="30"/>
        </w:rPr>
      </w:pPr>
      <w:r w:rsidRPr="001D7177">
        <w:rPr>
          <w:rFonts w:ascii="宋体" w:eastAsia="宋体" w:hAnsi="宋体" w:cs="Times New Roman" w:hint="eastAsia"/>
          <w:sz w:val="30"/>
          <w:szCs w:val="30"/>
        </w:rPr>
        <w:t>收集</w:t>
      </w:r>
      <w:r w:rsidRPr="001D7177">
        <w:rPr>
          <w:rFonts w:ascii="宋体" w:eastAsia="宋体" w:hAnsi="宋体" w:cs="Times New Roman"/>
          <w:sz w:val="30"/>
          <w:szCs w:val="30"/>
        </w:rPr>
        <w:t>的调查数据</w:t>
      </w:r>
      <w:r w:rsidRPr="001D7177">
        <w:rPr>
          <w:rFonts w:ascii="宋体" w:eastAsia="宋体" w:hAnsi="宋体" w:cs="Times New Roman" w:hint="eastAsia"/>
          <w:sz w:val="30"/>
          <w:szCs w:val="30"/>
        </w:rPr>
        <w:t>可能</w:t>
      </w:r>
      <w:r w:rsidRPr="001D7177">
        <w:rPr>
          <w:rFonts w:ascii="宋体" w:eastAsia="宋体" w:hAnsi="宋体" w:cs="Times New Roman"/>
          <w:sz w:val="30"/>
          <w:szCs w:val="30"/>
        </w:rPr>
        <w:t>会存在</w:t>
      </w:r>
      <w:r w:rsidRPr="001D7177">
        <w:rPr>
          <w:rFonts w:ascii="宋体" w:eastAsia="宋体" w:hAnsi="宋体" w:cs="Times New Roman" w:hint="eastAsia"/>
          <w:sz w:val="30"/>
          <w:szCs w:val="30"/>
        </w:rPr>
        <w:t>如下</w:t>
      </w:r>
      <w:r w:rsidRPr="001D7177">
        <w:rPr>
          <w:rFonts w:ascii="宋体" w:eastAsia="宋体" w:hAnsi="宋体" w:cs="Times New Roman"/>
          <w:sz w:val="30"/>
          <w:szCs w:val="30"/>
        </w:rPr>
        <w:t>问题：</w:t>
      </w:r>
    </w:p>
    <w:p w:rsidR="001D7177" w:rsidRPr="001D7177" w:rsidRDefault="001D7177" w:rsidP="001D7177">
      <w:pPr>
        <w:adjustRightInd w:val="0"/>
        <w:snapToGrid w:val="0"/>
        <w:spacing w:line="360" w:lineRule="auto"/>
        <w:ind w:firstLineChars="200" w:firstLine="600"/>
        <w:jc w:val="left"/>
        <w:rPr>
          <w:rFonts w:ascii="宋体" w:eastAsia="宋体" w:hAnsi="宋体" w:cs="Times New Roman"/>
          <w:sz w:val="30"/>
          <w:szCs w:val="30"/>
        </w:rPr>
      </w:pPr>
      <w:r w:rsidRPr="001D7177">
        <w:rPr>
          <w:rFonts w:ascii="宋体" w:eastAsia="宋体" w:hAnsi="宋体" w:cs="Times New Roman" w:hint="eastAsia"/>
          <w:sz w:val="30"/>
          <w:szCs w:val="30"/>
        </w:rPr>
        <w:t>（1）不同</w:t>
      </w:r>
      <w:r w:rsidRPr="001D7177">
        <w:rPr>
          <w:rFonts w:ascii="宋体" w:eastAsia="宋体" w:hAnsi="宋体" w:cs="Times New Roman"/>
          <w:sz w:val="30"/>
          <w:szCs w:val="30"/>
        </w:rPr>
        <w:t>来源的同一数据不自洽。</w:t>
      </w:r>
      <w:r w:rsidRPr="001D7177">
        <w:rPr>
          <w:rFonts w:ascii="宋体" w:eastAsia="宋体" w:hAnsi="宋体" w:cs="Times New Roman" w:hint="eastAsia"/>
          <w:sz w:val="30"/>
          <w:szCs w:val="30"/>
        </w:rPr>
        <w:t>如现有统计库、登记库中有的相关信息不一致，需找出原因，甄别处理。</w:t>
      </w:r>
    </w:p>
    <w:p w:rsidR="001D7177" w:rsidRPr="001D7177" w:rsidRDefault="001D7177" w:rsidP="001D7177">
      <w:pPr>
        <w:adjustRightInd w:val="0"/>
        <w:snapToGrid w:val="0"/>
        <w:spacing w:line="360" w:lineRule="auto"/>
        <w:ind w:firstLineChars="200" w:firstLine="600"/>
        <w:jc w:val="left"/>
        <w:rPr>
          <w:rFonts w:ascii="宋体" w:eastAsia="宋体" w:hAnsi="宋体" w:cs="Times New Roman"/>
          <w:sz w:val="30"/>
          <w:szCs w:val="30"/>
        </w:rPr>
      </w:pPr>
      <w:r w:rsidRPr="001D7177">
        <w:rPr>
          <w:rFonts w:ascii="宋体" w:eastAsia="宋体" w:hAnsi="宋体" w:cs="Times New Roman" w:hint="eastAsia"/>
          <w:sz w:val="30"/>
          <w:szCs w:val="30"/>
        </w:rPr>
        <w:t>（2）储量</w:t>
      </w:r>
      <w:r w:rsidRPr="001D7177">
        <w:rPr>
          <w:rFonts w:ascii="宋体" w:eastAsia="宋体" w:hAnsi="宋体" w:cs="Times New Roman"/>
          <w:sz w:val="30"/>
          <w:szCs w:val="30"/>
        </w:rPr>
        <w:t>空间库中矿</w:t>
      </w:r>
      <w:r w:rsidRPr="001D7177">
        <w:rPr>
          <w:rFonts w:ascii="宋体" w:eastAsia="宋体" w:hAnsi="宋体" w:cs="Times New Roman" w:hint="eastAsia"/>
          <w:sz w:val="30"/>
          <w:szCs w:val="30"/>
        </w:rPr>
        <w:t>区</w:t>
      </w:r>
      <w:r w:rsidRPr="001D7177">
        <w:rPr>
          <w:rFonts w:ascii="宋体" w:eastAsia="宋体" w:hAnsi="宋体" w:cs="Times New Roman"/>
          <w:sz w:val="30"/>
          <w:szCs w:val="30"/>
        </w:rPr>
        <w:t>缺少资源储量计算范围拐点坐标</w:t>
      </w:r>
      <w:r w:rsidRPr="001D7177">
        <w:rPr>
          <w:rFonts w:ascii="宋体" w:eastAsia="宋体" w:hAnsi="宋体" w:cs="Times New Roman" w:hint="eastAsia"/>
          <w:sz w:val="30"/>
          <w:szCs w:val="30"/>
        </w:rPr>
        <w:t>或拐点坐标不</w:t>
      </w:r>
      <w:r w:rsidRPr="001D7177">
        <w:rPr>
          <w:rFonts w:ascii="宋体" w:eastAsia="宋体" w:hAnsi="宋体" w:cs="Times New Roman"/>
          <w:sz w:val="30"/>
          <w:szCs w:val="30"/>
        </w:rPr>
        <w:t>正确。</w:t>
      </w:r>
    </w:p>
    <w:p w:rsidR="001D7177" w:rsidRPr="001D7177" w:rsidRDefault="001D7177" w:rsidP="001D7177">
      <w:pPr>
        <w:adjustRightInd w:val="0"/>
        <w:snapToGrid w:val="0"/>
        <w:spacing w:line="360" w:lineRule="auto"/>
        <w:ind w:firstLineChars="200" w:firstLine="600"/>
        <w:jc w:val="left"/>
        <w:rPr>
          <w:rFonts w:ascii="宋体" w:eastAsia="宋体" w:hAnsi="宋体" w:cs="Times New Roman" w:hint="eastAsia"/>
          <w:sz w:val="30"/>
          <w:szCs w:val="30"/>
        </w:rPr>
      </w:pPr>
      <w:r w:rsidRPr="001D7177">
        <w:rPr>
          <w:rFonts w:ascii="宋体" w:eastAsia="宋体" w:hAnsi="宋体" w:cs="Times New Roman" w:hint="eastAsia"/>
          <w:sz w:val="30"/>
          <w:szCs w:val="30"/>
        </w:rPr>
        <w:lastRenderedPageBreak/>
        <w:t>（3）矿区重复登记。需要进行“合并”操作，矿区的属性数据及空间信息根据合并后确定的数据录入。</w:t>
      </w:r>
    </w:p>
    <w:p w:rsidR="001D7177" w:rsidRPr="001D7177" w:rsidRDefault="001D7177" w:rsidP="001D7177">
      <w:pPr>
        <w:adjustRightInd w:val="0"/>
        <w:snapToGrid w:val="0"/>
        <w:spacing w:line="360" w:lineRule="auto"/>
        <w:ind w:firstLineChars="200" w:firstLine="600"/>
        <w:jc w:val="left"/>
        <w:rPr>
          <w:rFonts w:ascii="宋体" w:eastAsia="宋体" w:hAnsi="宋体" w:cs="Times New Roman" w:hint="eastAsia"/>
          <w:sz w:val="30"/>
          <w:szCs w:val="30"/>
        </w:rPr>
      </w:pPr>
      <w:r w:rsidRPr="001D7177">
        <w:rPr>
          <w:rFonts w:ascii="宋体" w:eastAsia="宋体" w:hAnsi="宋体" w:cs="Times New Roman" w:hint="eastAsia"/>
          <w:sz w:val="30"/>
          <w:szCs w:val="30"/>
        </w:rPr>
        <w:t>（4）</w:t>
      </w:r>
      <w:r w:rsidRPr="001D7177">
        <w:rPr>
          <w:rFonts w:ascii="宋体" w:eastAsia="宋体" w:hAnsi="宋体" w:cs="Times New Roman"/>
          <w:sz w:val="30"/>
          <w:szCs w:val="30"/>
        </w:rPr>
        <w:t>矿区</w:t>
      </w:r>
      <w:r w:rsidRPr="001D7177">
        <w:rPr>
          <w:rFonts w:ascii="宋体" w:eastAsia="宋体" w:hAnsi="宋体" w:cs="Times New Roman" w:hint="eastAsia"/>
          <w:sz w:val="30"/>
          <w:szCs w:val="30"/>
        </w:rPr>
        <w:t>部分</w:t>
      </w:r>
      <w:r w:rsidRPr="001D7177">
        <w:rPr>
          <w:rFonts w:ascii="宋体" w:eastAsia="宋体" w:hAnsi="宋体" w:cs="Times New Roman"/>
          <w:sz w:val="30"/>
          <w:szCs w:val="30"/>
        </w:rPr>
        <w:t>重叠</w:t>
      </w:r>
      <w:r w:rsidRPr="001D7177">
        <w:rPr>
          <w:rFonts w:ascii="宋体" w:eastAsia="宋体" w:hAnsi="宋体" w:cs="Times New Roman" w:hint="eastAsia"/>
          <w:sz w:val="30"/>
          <w:szCs w:val="30"/>
        </w:rPr>
        <w:t>，</w:t>
      </w:r>
      <w:r w:rsidRPr="001D7177">
        <w:rPr>
          <w:rFonts w:ascii="宋体" w:eastAsia="宋体" w:hAnsi="宋体" w:cs="Times New Roman"/>
          <w:sz w:val="30"/>
          <w:szCs w:val="30"/>
        </w:rPr>
        <w:t>或矿产地经历了多次勘查</w:t>
      </w:r>
      <w:r w:rsidRPr="001D7177">
        <w:rPr>
          <w:rFonts w:ascii="宋体" w:eastAsia="宋体" w:hAnsi="宋体" w:cs="Times New Roman" w:hint="eastAsia"/>
          <w:sz w:val="30"/>
          <w:szCs w:val="30"/>
        </w:rPr>
        <w:t>。以后一次勘查的范围为准，确定为一个矿区（矿产地）；而前一矿区（矿产地）与后一矿区（矿产地）未重叠的部分，作为调整后的前矿区（矿产地）范围（其资源储量为调整前原矿区（矿产地）的资源储量减去重叠部分中原计算的资源储量）。</w:t>
      </w:r>
    </w:p>
    <w:p w:rsidR="001D7177" w:rsidRPr="001D7177" w:rsidRDefault="001D7177" w:rsidP="001D7177">
      <w:pPr>
        <w:adjustRightInd w:val="0"/>
        <w:snapToGrid w:val="0"/>
        <w:spacing w:line="360" w:lineRule="auto"/>
        <w:ind w:firstLineChars="200" w:firstLine="600"/>
        <w:jc w:val="left"/>
        <w:rPr>
          <w:rFonts w:ascii="宋体" w:eastAsia="宋体" w:hAnsi="宋体" w:cs="Times New Roman" w:hint="eastAsia"/>
          <w:sz w:val="30"/>
          <w:szCs w:val="30"/>
        </w:rPr>
      </w:pPr>
      <w:r w:rsidRPr="001D7177">
        <w:rPr>
          <w:rFonts w:ascii="宋体" w:eastAsia="宋体" w:hAnsi="宋体" w:cs="Times New Roman" w:hint="eastAsia"/>
          <w:sz w:val="30"/>
          <w:szCs w:val="30"/>
        </w:rPr>
        <w:t>（</w:t>
      </w:r>
      <w:r w:rsidRPr="001D7177">
        <w:rPr>
          <w:rFonts w:ascii="宋体" w:eastAsia="宋体" w:hAnsi="宋体" w:cs="Times New Roman"/>
          <w:sz w:val="30"/>
          <w:szCs w:val="30"/>
        </w:rPr>
        <w:t>5</w:t>
      </w:r>
      <w:r w:rsidRPr="001D7177">
        <w:rPr>
          <w:rFonts w:ascii="宋体" w:eastAsia="宋体" w:hAnsi="宋体" w:cs="Times New Roman" w:hint="eastAsia"/>
          <w:sz w:val="30"/>
          <w:szCs w:val="30"/>
        </w:rPr>
        <w:t>）矿山已关闭但未注销，没有闭坑地质报告，需经调查核实，补录信息。</w:t>
      </w:r>
    </w:p>
    <w:p w:rsidR="001D7177" w:rsidRPr="001D7177" w:rsidRDefault="001D7177" w:rsidP="001D7177">
      <w:pPr>
        <w:adjustRightInd w:val="0"/>
        <w:snapToGrid w:val="0"/>
        <w:spacing w:line="360" w:lineRule="auto"/>
        <w:ind w:firstLineChars="200" w:firstLine="600"/>
        <w:jc w:val="left"/>
        <w:rPr>
          <w:rFonts w:ascii="宋体" w:eastAsia="宋体" w:hAnsi="宋体" w:cs="Times New Roman"/>
          <w:sz w:val="30"/>
          <w:szCs w:val="30"/>
        </w:rPr>
      </w:pPr>
      <w:r w:rsidRPr="001D7177">
        <w:rPr>
          <w:rFonts w:ascii="宋体" w:eastAsia="宋体" w:hAnsi="宋体" w:cs="Times New Roman" w:hint="eastAsia"/>
          <w:sz w:val="30"/>
          <w:szCs w:val="30"/>
        </w:rPr>
        <w:t>（</w:t>
      </w:r>
      <w:r w:rsidRPr="001D7177">
        <w:rPr>
          <w:rFonts w:ascii="宋体" w:eastAsia="宋体" w:hAnsi="宋体" w:cs="Times New Roman"/>
          <w:sz w:val="30"/>
          <w:szCs w:val="30"/>
        </w:rPr>
        <w:t>6</w:t>
      </w:r>
      <w:r w:rsidRPr="001D7177">
        <w:rPr>
          <w:rFonts w:ascii="宋体" w:eastAsia="宋体" w:hAnsi="宋体" w:cs="Times New Roman" w:hint="eastAsia"/>
          <w:sz w:val="30"/>
          <w:szCs w:val="30"/>
        </w:rPr>
        <w:t>）未做查明登记直接进行占用登记，或因其他原因导致矿区下无“未利用部分”，矿区信息及矿区资源储量估算范围无对应填写栏。可在矿区下虚拟一个“新建矿山”，再对该虚拟矿山进行“注销—还回未利用”处理，然后根据登记调查确定的信息补录。</w:t>
      </w:r>
    </w:p>
    <w:p w:rsidR="001D7177" w:rsidRPr="001D7177" w:rsidRDefault="001D7177" w:rsidP="001D7177">
      <w:pPr>
        <w:adjustRightInd w:val="0"/>
        <w:snapToGrid w:val="0"/>
        <w:spacing w:line="360" w:lineRule="auto"/>
        <w:ind w:firstLineChars="200" w:firstLine="600"/>
        <w:jc w:val="left"/>
        <w:rPr>
          <w:rFonts w:ascii="宋体" w:eastAsia="宋体" w:hAnsi="宋体" w:cs="Times New Roman"/>
          <w:sz w:val="30"/>
          <w:szCs w:val="30"/>
        </w:rPr>
      </w:pPr>
      <w:r w:rsidRPr="001D7177">
        <w:rPr>
          <w:rFonts w:ascii="宋体" w:eastAsia="宋体" w:hAnsi="宋体" w:cs="Times New Roman" w:hint="eastAsia"/>
          <w:sz w:val="30"/>
          <w:szCs w:val="30"/>
        </w:rPr>
        <w:t>（7）已有评审备案（审批、认定或套改）的资源储量，尚未进行矿产资源储量登记入库。</w:t>
      </w:r>
    </w:p>
    <w:p w:rsidR="001D7177" w:rsidRPr="001D7177" w:rsidRDefault="001D7177" w:rsidP="001D7177">
      <w:pPr>
        <w:adjustRightInd w:val="0"/>
        <w:snapToGrid w:val="0"/>
        <w:spacing w:line="360" w:lineRule="auto"/>
        <w:ind w:firstLineChars="200" w:firstLine="600"/>
        <w:jc w:val="left"/>
        <w:rPr>
          <w:rFonts w:ascii="宋体" w:eastAsia="宋体" w:hAnsi="宋体" w:cs="Times New Roman"/>
          <w:sz w:val="30"/>
          <w:szCs w:val="30"/>
        </w:rPr>
      </w:pPr>
      <w:r w:rsidRPr="001D7177">
        <w:rPr>
          <w:rFonts w:ascii="宋体" w:eastAsia="宋体" w:hAnsi="宋体" w:cs="Times New Roman" w:hint="eastAsia"/>
          <w:sz w:val="30"/>
          <w:szCs w:val="30"/>
        </w:rPr>
        <w:t>（</w:t>
      </w:r>
      <w:r w:rsidRPr="001D7177">
        <w:rPr>
          <w:rFonts w:ascii="宋体" w:eastAsia="宋体" w:hAnsi="宋体" w:cs="Times New Roman"/>
          <w:sz w:val="30"/>
          <w:szCs w:val="30"/>
        </w:rPr>
        <w:t>8</w:t>
      </w:r>
      <w:r w:rsidRPr="001D7177">
        <w:rPr>
          <w:rFonts w:ascii="宋体" w:eastAsia="宋体" w:hAnsi="宋体" w:cs="Times New Roman" w:hint="eastAsia"/>
          <w:sz w:val="30"/>
          <w:szCs w:val="30"/>
        </w:rPr>
        <w:t>）有闭坑地质报告，但</w:t>
      </w:r>
      <w:r w:rsidRPr="001D7177">
        <w:rPr>
          <w:rFonts w:ascii="宋体" w:eastAsia="宋体" w:hAnsi="宋体" w:cs="Times New Roman"/>
          <w:sz w:val="30"/>
          <w:szCs w:val="30"/>
        </w:rPr>
        <w:t>仍有占用资源储量。需</w:t>
      </w:r>
      <w:r w:rsidRPr="001D7177">
        <w:rPr>
          <w:rFonts w:ascii="宋体" w:eastAsia="宋体" w:hAnsi="宋体" w:cs="Times New Roman" w:hint="eastAsia"/>
          <w:sz w:val="30"/>
          <w:szCs w:val="30"/>
        </w:rPr>
        <w:t>按“占用转残留”处理，其资源储量数据、资源储量估算拐点坐标及标高等信息依据闭坑地质报告确定。</w:t>
      </w:r>
    </w:p>
    <w:p w:rsidR="001D7177" w:rsidRPr="001D7177" w:rsidRDefault="001D7177" w:rsidP="001D7177">
      <w:pPr>
        <w:adjustRightInd w:val="0"/>
        <w:snapToGrid w:val="0"/>
        <w:spacing w:line="360" w:lineRule="auto"/>
        <w:ind w:firstLineChars="200" w:firstLine="600"/>
        <w:jc w:val="left"/>
        <w:rPr>
          <w:rFonts w:ascii="宋体" w:eastAsia="宋体" w:hAnsi="宋体" w:cs="Times New Roman" w:hint="eastAsia"/>
          <w:sz w:val="30"/>
          <w:szCs w:val="30"/>
        </w:rPr>
      </w:pPr>
      <w:r w:rsidRPr="001D7177">
        <w:rPr>
          <w:rFonts w:ascii="宋体" w:eastAsia="宋体" w:hAnsi="宋体" w:cs="Times New Roman"/>
          <w:sz w:val="30"/>
          <w:szCs w:val="30"/>
        </w:rPr>
        <w:t>（</w:t>
      </w:r>
      <w:r w:rsidRPr="001D7177">
        <w:rPr>
          <w:rFonts w:ascii="宋体" w:eastAsia="宋体" w:hAnsi="宋体" w:cs="Times New Roman" w:hint="eastAsia"/>
          <w:sz w:val="30"/>
          <w:szCs w:val="30"/>
        </w:rPr>
        <w:t>9）矿山资源储量登记在矿区名下，矿山坐标位置不在矿区范围内。要调查核实坐标，甄别处理。</w:t>
      </w:r>
    </w:p>
    <w:p w:rsidR="001D7177" w:rsidRPr="001D7177" w:rsidRDefault="001D7177" w:rsidP="001D7177">
      <w:pPr>
        <w:keepNext/>
        <w:keepLines/>
        <w:spacing w:before="260" w:after="260"/>
        <w:jc w:val="left"/>
        <w:outlineLvl w:val="2"/>
        <w:rPr>
          <w:rFonts w:ascii="宋体" w:eastAsia="宋体" w:hAnsi="宋体" w:cs="Times New Roman" w:hint="eastAsia"/>
          <w:b/>
          <w:bCs/>
          <w:sz w:val="32"/>
          <w:szCs w:val="24"/>
        </w:rPr>
      </w:pPr>
      <w:bookmarkStart w:id="52" w:name="_Toc536621905"/>
      <w:r w:rsidRPr="001D7177">
        <w:rPr>
          <w:rFonts w:ascii="宋体" w:eastAsia="宋体" w:hAnsi="宋体" w:cs="Times New Roman"/>
          <w:b/>
          <w:bCs/>
          <w:sz w:val="32"/>
          <w:szCs w:val="24"/>
        </w:rPr>
        <w:t>3</w:t>
      </w:r>
      <w:r w:rsidRPr="001D7177">
        <w:rPr>
          <w:rFonts w:ascii="宋体" w:eastAsia="宋体" w:hAnsi="宋体" w:cs="Times New Roman" w:hint="eastAsia"/>
          <w:b/>
          <w:bCs/>
          <w:sz w:val="32"/>
          <w:szCs w:val="24"/>
        </w:rPr>
        <w:t>.</w:t>
      </w:r>
      <w:r w:rsidRPr="001D7177">
        <w:rPr>
          <w:rFonts w:ascii="宋体" w:eastAsia="宋体" w:hAnsi="宋体" w:cs="Times New Roman"/>
          <w:b/>
          <w:bCs/>
          <w:sz w:val="32"/>
          <w:szCs w:val="24"/>
        </w:rPr>
        <w:t>4</w:t>
      </w:r>
      <w:r w:rsidRPr="001D7177">
        <w:rPr>
          <w:rFonts w:ascii="宋体" w:eastAsia="宋体" w:hAnsi="宋体" w:cs="Times New Roman" w:hint="eastAsia"/>
          <w:b/>
          <w:bCs/>
          <w:sz w:val="32"/>
          <w:szCs w:val="24"/>
        </w:rPr>
        <w:t xml:space="preserve"> 调查工作部署</w:t>
      </w:r>
      <w:bookmarkEnd w:id="52"/>
    </w:p>
    <w:p w:rsidR="001D7177" w:rsidRPr="001D7177" w:rsidRDefault="001D7177" w:rsidP="001D7177">
      <w:pPr>
        <w:snapToGrid w:val="0"/>
        <w:spacing w:line="360" w:lineRule="auto"/>
        <w:ind w:firstLineChars="200" w:firstLine="600"/>
        <w:rPr>
          <w:rFonts w:ascii="宋体" w:eastAsia="宋体" w:hAnsi="宋体" w:cs="Times New Roman" w:hint="eastAsia"/>
          <w:sz w:val="30"/>
          <w:szCs w:val="30"/>
        </w:rPr>
      </w:pPr>
      <w:r w:rsidRPr="001D7177">
        <w:rPr>
          <w:rFonts w:ascii="宋体" w:eastAsia="宋体" w:hAnsi="宋体" w:cs="Times New Roman" w:hint="eastAsia"/>
          <w:sz w:val="30"/>
          <w:szCs w:val="30"/>
        </w:rPr>
        <w:t>通过</w:t>
      </w:r>
      <w:r w:rsidRPr="001D7177">
        <w:rPr>
          <w:rFonts w:ascii="宋体" w:eastAsia="宋体" w:hAnsi="宋体" w:cs="Times New Roman"/>
          <w:sz w:val="30"/>
          <w:szCs w:val="30"/>
        </w:rPr>
        <w:t>内业处理，梳理出需要开展外业调查的生产矿山</w:t>
      </w:r>
      <w:r w:rsidRPr="001D7177">
        <w:rPr>
          <w:rFonts w:ascii="宋体" w:eastAsia="宋体" w:hAnsi="宋体" w:cs="Times New Roman" w:hint="eastAsia"/>
          <w:sz w:val="30"/>
          <w:szCs w:val="30"/>
        </w:rPr>
        <w:t>和</w:t>
      </w:r>
      <w:r w:rsidRPr="001D7177">
        <w:rPr>
          <w:rFonts w:ascii="宋体" w:eastAsia="宋体" w:hAnsi="宋体" w:cs="Times New Roman"/>
          <w:sz w:val="30"/>
          <w:szCs w:val="30"/>
        </w:rPr>
        <w:t>需要外业补充调查的政策性关闭矿山、闭坑矿山、未利用矿区（</w:t>
      </w:r>
      <w:r w:rsidRPr="001D7177">
        <w:rPr>
          <w:rFonts w:ascii="宋体" w:eastAsia="宋体" w:hAnsi="宋体" w:cs="Times New Roman" w:hint="eastAsia"/>
          <w:sz w:val="30"/>
          <w:szCs w:val="30"/>
        </w:rPr>
        <w:t>矿产</w:t>
      </w:r>
      <w:r w:rsidRPr="001D7177">
        <w:rPr>
          <w:rFonts w:ascii="宋体" w:eastAsia="宋体" w:hAnsi="宋体" w:cs="Times New Roman" w:hint="eastAsia"/>
          <w:sz w:val="30"/>
          <w:szCs w:val="30"/>
        </w:rPr>
        <w:lastRenderedPageBreak/>
        <w:t>地</w:t>
      </w:r>
      <w:r w:rsidRPr="001D7177">
        <w:rPr>
          <w:rFonts w:ascii="宋体" w:eastAsia="宋体" w:hAnsi="宋体" w:cs="Times New Roman"/>
          <w:sz w:val="30"/>
          <w:szCs w:val="30"/>
        </w:rPr>
        <w:t>）、压覆矿产</w:t>
      </w:r>
      <w:r w:rsidRPr="001D7177">
        <w:rPr>
          <w:rFonts w:ascii="宋体" w:eastAsia="宋体" w:hAnsi="宋体" w:cs="Times New Roman" w:hint="eastAsia"/>
          <w:sz w:val="30"/>
          <w:szCs w:val="30"/>
        </w:rPr>
        <w:t>的</w:t>
      </w:r>
      <w:r w:rsidRPr="001D7177">
        <w:rPr>
          <w:rFonts w:ascii="宋体" w:eastAsia="宋体" w:hAnsi="宋体" w:cs="Times New Roman"/>
          <w:sz w:val="30"/>
          <w:szCs w:val="30"/>
        </w:rPr>
        <w:t>数量</w:t>
      </w:r>
      <w:r w:rsidRPr="001D7177">
        <w:rPr>
          <w:rFonts w:ascii="宋体" w:eastAsia="宋体" w:hAnsi="宋体" w:cs="Times New Roman" w:hint="eastAsia"/>
          <w:sz w:val="30"/>
          <w:szCs w:val="30"/>
        </w:rPr>
        <w:t>，</w:t>
      </w:r>
      <w:r w:rsidRPr="001D7177">
        <w:rPr>
          <w:rFonts w:ascii="宋体" w:eastAsia="宋体" w:hAnsi="宋体" w:cs="Times New Roman"/>
          <w:sz w:val="30"/>
          <w:szCs w:val="30"/>
        </w:rPr>
        <w:t>估算野外调查工作量</w:t>
      </w:r>
      <w:r w:rsidRPr="001D7177">
        <w:rPr>
          <w:rFonts w:ascii="宋体" w:eastAsia="宋体" w:hAnsi="宋体" w:cs="Times New Roman" w:hint="eastAsia"/>
          <w:sz w:val="30"/>
          <w:szCs w:val="30"/>
        </w:rPr>
        <w:t>。明确调查的矿种和重点矿种，明确和落实组织实施单位和资料汇总单位，提出拟调查矿区、矿山名单和数据填报单位，明确分工和责任人，建立质量监控制度，为</w:t>
      </w:r>
      <w:r w:rsidRPr="001D7177">
        <w:rPr>
          <w:rFonts w:ascii="宋体" w:eastAsia="宋体" w:hAnsi="宋体" w:cs="Times New Roman"/>
          <w:sz w:val="30"/>
          <w:szCs w:val="30"/>
        </w:rPr>
        <w:t>外业调查</w:t>
      </w:r>
      <w:r w:rsidRPr="001D7177">
        <w:rPr>
          <w:rFonts w:ascii="宋体" w:eastAsia="宋体" w:hAnsi="宋体" w:cs="Times New Roman" w:hint="eastAsia"/>
          <w:sz w:val="30"/>
          <w:szCs w:val="30"/>
        </w:rPr>
        <w:t>提供依据。</w:t>
      </w:r>
    </w:p>
    <w:p w:rsidR="001D7177" w:rsidRPr="001D7177" w:rsidRDefault="001D7177" w:rsidP="001D7177">
      <w:pPr>
        <w:keepNext/>
        <w:keepLines/>
        <w:spacing w:before="120" w:after="120"/>
        <w:outlineLvl w:val="1"/>
        <w:rPr>
          <w:rFonts w:ascii="宋体" w:eastAsia="宋体" w:hAnsi="宋体" w:cs="Times New Roman" w:hint="eastAsia"/>
          <w:b/>
          <w:bCs/>
          <w:sz w:val="36"/>
          <w:szCs w:val="28"/>
        </w:rPr>
      </w:pPr>
      <w:bookmarkStart w:id="53" w:name="_Toc536621906"/>
      <w:r w:rsidRPr="001D7177">
        <w:rPr>
          <w:rFonts w:ascii="宋体" w:eastAsia="宋体" w:hAnsi="宋体" w:cs="Times New Roman"/>
          <w:b/>
          <w:bCs/>
          <w:sz w:val="36"/>
          <w:szCs w:val="28"/>
        </w:rPr>
        <w:t>4</w:t>
      </w:r>
      <w:r w:rsidRPr="001D7177">
        <w:rPr>
          <w:rFonts w:ascii="宋体" w:eastAsia="宋体" w:hAnsi="宋体" w:cs="Times New Roman" w:hint="eastAsia"/>
          <w:b/>
          <w:bCs/>
          <w:sz w:val="36"/>
          <w:szCs w:val="28"/>
        </w:rPr>
        <w:t xml:space="preserve"> 生产矿山调查</w:t>
      </w:r>
      <w:bookmarkEnd w:id="53"/>
    </w:p>
    <w:p w:rsidR="001D7177" w:rsidRPr="001D7177" w:rsidRDefault="001D7177" w:rsidP="001D7177">
      <w:pPr>
        <w:adjustRightInd w:val="0"/>
        <w:snapToGrid w:val="0"/>
        <w:spacing w:line="360" w:lineRule="auto"/>
        <w:ind w:firstLineChars="200" w:firstLine="600"/>
        <w:jc w:val="left"/>
        <w:rPr>
          <w:rFonts w:ascii="宋体" w:eastAsia="宋体" w:hAnsi="宋体" w:cs="Times New Roman"/>
          <w:sz w:val="30"/>
          <w:szCs w:val="30"/>
        </w:rPr>
      </w:pPr>
      <w:r w:rsidRPr="001D7177">
        <w:rPr>
          <w:rFonts w:ascii="宋体" w:eastAsia="宋体" w:hAnsi="宋体" w:cs="Times New Roman" w:hint="eastAsia"/>
          <w:sz w:val="30"/>
          <w:szCs w:val="30"/>
        </w:rPr>
        <w:t>生产</w:t>
      </w:r>
      <w:r w:rsidRPr="001D7177">
        <w:rPr>
          <w:rFonts w:ascii="宋体" w:eastAsia="宋体" w:hAnsi="宋体" w:cs="Times New Roman"/>
          <w:sz w:val="30"/>
          <w:szCs w:val="30"/>
        </w:rPr>
        <w:t>矿山调查由矿山企业负责，组织矿山自有地</w:t>
      </w:r>
      <w:r w:rsidRPr="001D7177">
        <w:rPr>
          <w:rFonts w:ascii="宋体" w:eastAsia="宋体" w:hAnsi="宋体" w:cs="Times New Roman" w:hint="eastAsia"/>
          <w:sz w:val="30"/>
          <w:szCs w:val="30"/>
        </w:rPr>
        <w:t>勘</w:t>
      </w:r>
      <w:r w:rsidRPr="001D7177">
        <w:rPr>
          <w:rFonts w:ascii="宋体" w:eastAsia="宋体" w:hAnsi="宋体" w:cs="Times New Roman"/>
          <w:sz w:val="30"/>
          <w:szCs w:val="30"/>
        </w:rPr>
        <w:t>队伍，或委托有能力的</w:t>
      </w:r>
      <w:r w:rsidRPr="001D7177">
        <w:rPr>
          <w:rFonts w:ascii="宋体" w:eastAsia="宋体" w:hAnsi="宋体" w:cs="Times New Roman" w:hint="eastAsia"/>
          <w:sz w:val="30"/>
          <w:szCs w:val="30"/>
        </w:rPr>
        <w:t>地勘</w:t>
      </w:r>
      <w:r w:rsidRPr="001D7177">
        <w:rPr>
          <w:rFonts w:ascii="宋体" w:eastAsia="宋体" w:hAnsi="宋体" w:cs="Times New Roman"/>
          <w:sz w:val="30"/>
          <w:szCs w:val="30"/>
        </w:rPr>
        <w:t>队伍</w:t>
      </w:r>
      <w:r w:rsidRPr="001D7177">
        <w:rPr>
          <w:rFonts w:ascii="宋体" w:eastAsia="宋体" w:hAnsi="宋体" w:cs="Times New Roman" w:hint="eastAsia"/>
          <w:sz w:val="30"/>
          <w:szCs w:val="30"/>
        </w:rPr>
        <w:t>来</w:t>
      </w:r>
      <w:r w:rsidRPr="001D7177">
        <w:rPr>
          <w:rFonts w:ascii="宋体" w:eastAsia="宋体" w:hAnsi="宋体" w:cs="Times New Roman"/>
          <w:sz w:val="30"/>
          <w:szCs w:val="30"/>
        </w:rPr>
        <w:t>实施。</w:t>
      </w:r>
    </w:p>
    <w:p w:rsidR="001D7177" w:rsidRPr="001D7177" w:rsidRDefault="001D7177" w:rsidP="001D7177">
      <w:pPr>
        <w:keepNext/>
        <w:keepLines/>
        <w:spacing w:before="260" w:after="260"/>
        <w:jc w:val="left"/>
        <w:outlineLvl w:val="2"/>
        <w:rPr>
          <w:rFonts w:ascii="宋体" w:eastAsia="宋体" w:hAnsi="宋体" w:cs="Times New Roman"/>
          <w:b/>
          <w:bCs/>
          <w:sz w:val="32"/>
          <w:szCs w:val="24"/>
        </w:rPr>
      </w:pPr>
      <w:bookmarkStart w:id="54" w:name="_Toc536621907"/>
      <w:r w:rsidRPr="001D7177">
        <w:rPr>
          <w:rFonts w:ascii="宋体" w:eastAsia="宋体" w:hAnsi="宋体" w:cs="Times New Roman" w:hint="eastAsia"/>
          <w:b/>
          <w:bCs/>
          <w:sz w:val="32"/>
          <w:szCs w:val="24"/>
        </w:rPr>
        <w:t>4.1 调查内容</w:t>
      </w:r>
      <w:bookmarkEnd w:id="54"/>
    </w:p>
    <w:p w:rsidR="001D7177" w:rsidRPr="001D7177" w:rsidRDefault="001D7177" w:rsidP="001D7177">
      <w:pPr>
        <w:adjustRightInd w:val="0"/>
        <w:snapToGrid w:val="0"/>
        <w:spacing w:line="360" w:lineRule="auto"/>
        <w:ind w:firstLineChars="200" w:firstLine="600"/>
        <w:jc w:val="left"/>
        <w:rPr>
          <w:rFonts w:ascii="宋体" w:eastAsia="宋体" w:hAnsi="宋体" w:cs="Times New Roman"/>
          <w:sz w:val="30"/>
          <w:szCs w:val="30"/>
        </w:rPr>
      </w:pPr>
      <w:r w:rsidRPr="001D7177">
        <w:rPr>
          <w:rFonts w:ascii="宋体" w:eastAsia="宋体" w:hAnsi="宋体" w:cs="Times New Roman" w:hint="eastAsia"/>
          <w:sz w:val="30"/>
          <w:szCs w:val="30"/>
        </w:rPr>
        <w:t>生产矿山需要采集的数据主要包括矿区勘查阶段、矿床名称、矿床类型、矿石类型、矿产组合、矿石品位品级、可利用情况、生产状态、矿山编号、资源储量类别、资源储量类型、矿体最大埋深、矿体最小埋深、主矿体倾向、主矿体倾角、地表标高、储量估算拐点坐标、采矿权拐点坐标、采矿权最低标高、矿权最高标高、开采方式、消耗资源边界、矿山生产三级矿量、矿山增减量、开采消耗量、采区回采率、选矿回收率、综合回收率等。</w:t>
      </w:r>
    </w:p>
    <w:p w:rsidR="001D7177" w:rsidRPr="001D7177" w:rsidRDefault="001D7177" w:rsidP="001D7177">
      <w:pPr>
        <w:keepNext/>
        <w:keepLines/>
        <w:spacing w:before="260" w:after="260"/>
        <w:jc w:val="left"/>
        <w:outlineLvl w:val="2"/>
        <w:rPr>
          <w:rFonts w:ascii="宋体" w:eastAsia="宋体" w:hAnsi="宋体" w:cs="Times New Roman"/>
          <w:b/>
          <w:bCs/>
          <w:sz w:val="32"/>
          <w:szCs w:val="24"/>
        </w:rPr>
      </w:pPr>
      <w:bookmarkStart w:id="55" w:name="_Toc536621908"/>
      <w:r w:rsidRPr="001D7177">
        <w:rPr>
          <w:rFonts w:ascii="宋体" w:eastAsia="宋体" w:hAnsi="宋体" w:cs="Times New Roman" w:hint="eastAsia"/>
          <w:b/>
          <w:bCs/>
          <w:sz w:val="32"/>
          <w:szCs w:val="24"/>
        </w:rPr>
        <w:t>4.2 调查方法</w:t>
      </w:r>
      <w:bookmarkEnd w:id="55"/>
    </w:p>
    <w:p w:rsidR="001D7177" w:rsidRPr="001D7177" w:rsidRDefault="001D7177" w:rsidP="001D7177">
      <w:pPr>
        <w:adjustRightInd w:val="0"/>
        <w:snapToGrid w:val="0"/>
        <w:spacing w:line="360" w:lineRule="auto"/>
        <w:ind w:firstLineChars="200" w:firstLine="600"/>
        <w:jc w:val="left"/>
        <w:rPr>
          <w:rFonts w:ascii="宋体" w:eastAsia="宋体" w:hAnsi="宋体" w:cs="Times New Roman"/>
          <w:sz w:val="30"/>
          <w:szCs w:val="30"/>
        </w:rPr>
      </w:pPr>
      <w:r w:rsidRPr="001D7177">
        <w:rPr>
          <w:rFonts w:ascii="宋体" w:eastAsia="宋体" w:hAnsi="宋体" w:cs="Times New Roman" w:hint="eastAsia"/>
          <w:sz w:val="30"/>
          <w:szCs w:val="30"/>
        </w:rPr>
        <w:t>承担</w:t>
      </w:r>
      <w:r w:rsidRPr="001D7177">
        <w:rPr>
          <w:rFonts w:ascii="宋体" w:eastAsia="宋体" w:hAnsi="宋体" w:cs="Times New Roman"/>
          <w:sz w:val="30"/>
          <w:szCs w:val="30"/>
        </w:rPr>
        <w:t>单位</w:t>
      </w:r>
      <w:r w:rsidRPr="001D7177">
        <w:rPr>
          <w:rFonts w:ascii="宋体" w:eastAsia="宋体" w:hAnsi="宋体" w:cs="Times New Roman" w:hint="eastAsia"/>
          <w:sz w:val="30"/>
          <w:szCs w:val="30"/>
        </w:rPr>
        <w:t>进行</w:t>
      </w:r>
      <w:r w:rsidRPr="001D7177">
        <w:rPr>
          <w:rFonts w:ascii="宋体" w:eastAsia="宋体" w:hAnsi="宋体" w:cs="Times New Roman"/>
          <w:sz w:val="30"/>
          <w:szCs w:val="30"/>
        </w:rPr>
        <w:t>数据采集和</w:t>
      </w:r>
      <w:r w:rsidRPr="001D7177">
        <w:rPr>
          <w:rFonts w:ascii="宋体" w:eastAsia="宋体" w:hAnsi="宋体" w:cs="Times New Roman" w:hint="eastAsia"/>
          <w:sz w:val="30"/>
          <w:szCs w:val="30"/>
        </w:rPr>
        <w:t>整理</w:t>
      </w:r>
      <w:r w:rsidRPr="001D7177">
        <w:rPr>
          <w:rFonts w:ascii="宋体" w:eastAsia="宋体" w:hAnsi="宋体" w:cs="Times New Roman"/>
          <w:sz w:val="30"/>
          <w:szCs w:val="30"/>
        </w:rPr>
        <w:t>，</w:t>
      </w:r>
      <w:r w:rsidRPr="001D7177">
        <w:rPr>
          <w:rFonts w:ascii="宋体" w:eastAsia="宋体" w:hAnsi="宋体" w:cs="Times New Roman" w:hint="eastAsia"/>
          <w:sz w:val="30"/>
          <w:szCs w:val="30"/>
        </w:rPr>
        <w:t>下达生产</w:t>
      </w:r>
      <w:r w:rsidRPr="001D7177">
        <w:rPr>
          <w:rFonts w:ascii="宋体" w:eastAsia="宋体" w:hAnsi="宋体" w:cs="Times New Roman"/>
          <w:sz w:val="30"/>
          <w:szCs w:val="30"/>
        </w:rPr>
        <w:t>矿山本底</w:t>
      </w:r>
      <w:r w:rsidRPr="001D7177">
        <w:rPr>
          <w:rFonts w:ascii="宋体" w:eastAsia="宋体" w:hAnsi="宋体" w:cs="Times New Roman" w:hint="eastAsia"/>
          <w:sz w:val="30"/>
          <w:szCs w:val="30"/>
        </w:rPr>
        <w:t>数据给矿业权人；矿业权人对照自查，开展调查，上表</w:t>
      </w:r>
      <w:r w:rsidRPr="001D7177">
        <w:rPr>
          <w:rFonts w:ascii="宋体" w:eastAsia="宋体" w:hAnsi="宋体" w:cs="Times New Roman"/>
          <w:sz w:val="30"/>
          <w:szCs w:val="30"/>
        </w:rPr>
        <w:t>数据</w:t>
      </w:r>
      <w:r w:rsidRPr="001D7177">
        <w:rPr>
          <w:rFonts w:ascii="宋体" w:eastAsia="宋体" w:hAnsi="宋体" w:cs="Times New Roman" w:hint="eastAsia"/>
          <w:sz w:val="30"/>
          <w:szCs w:val="30"/>
        </w:rPr>
        <w:t>。</w:t>
      </w:r>
    </w:p>
    <w:p w:rsidR="001D7177" w:rsidRPr="001D7177" w:rsidRDefault="001D7177" w:rsidP="001D7177">
      <w:pPr>
        <w:spacing w:line="360" w:lineRule="auto"/>
        <w:ind w:firstLineChars="217" w:firstLine="654"/>
        <w:outlineLvl w:val="3"/>
        <w:rPr>
          <w:rFonts w:ascii="宋体" w:eastAsia="宋体" w:hAnsi="宋体" w:cs="Times New Roman" w:hint="eastAsia"/>
          <w:b/>
          <w:sz w:val="30"/>
          <w:szCs w:val="30"/>
        </w:rPr>
      </w:pPr>
      <w:smartTag w:uri="urn:schemas-microsoft-com:office:smarttags" w:element="chsdate">
        <w:smartTagPr>
          <w:attr w:name="IsROCDate" w:val="False"/>
          <w:attr w:name="IsLunarDate" w:val="False"/>
          <w:attr w:name="Day" w:val="30"/>
          <w:attr w:name="Month" w:val="12"/>
          <w:attr w:name="Year" w:val="1899"/>
        </w:smartTagPr>
        <w:r w:rsidRPr="001D7177">
          <w:rPr>
            <w:rFonts w:ascii="宋体" w:eastAsia="宋体" w:hAnsi="宋体" w:cs="Times New Roman"/>
            <w:b/>
            <w:sz w:val="30"/>
            <w:szCs w:val="30"/>
          </w:rPr>
          <w:t>4.2</w:t>
        </w:r>
        <w:r w:rsidRPr="001D7177">
          <w:rPr>
            <w:rFonts w:ascii="宋体" w:eastAsia="宋体" w:hAnsi="宋体" w:cs="Times New Roman" w:hint="eastAsia"/>
            <w:b/>
            <w:sz w:val="30"/>
            <w:szCs w:val="30"/>
          </w:rPr>
          <w:t>.</w:t>
        </w:r>
        <w:r w:rsidRPr="001D7177">
          <w:rPr>
            <w:rFonts w:ascii="宋体" w:eastAsia="宋体" w:hAnsi="宋体" w:cs="Times New Roman"/>
            <w:b/>
            <w:sz w:val="30"/>
            <w:szCs w:val="30"/>
          </w:rPr>
          <w:t>1</w:t>
        </w:r>
      </w:smartTag>
      <w:r w:rsidRPr="001D7177">
        <w:rPr>
          <w:rFonts w:ascii="宋体" w:eastAsia="宋体" w:hAnsi="宋体" w:cs="Times New Roman" w:hint="eastAsia"/>
          <w:b/>
          <w:sz w:val="30"/>
          <w:szCs w:val="30"/>
        </w:rPr>
        <w:t>矿山地质</w:t>
      </w:r>
      <w:r w:rsidRPr="001D7177">
        <w:rPr>
          <w:rFonts w:ascii="宋体" w:eastAsia="宋体" w:hAnsi="宋体" w:cs="Times New Roman"/>
          <w:b/>
          <w:sz w:val="30"/>
          <w:szCs w:val="30"/>
        </w:rPr>
        <w:t>测量</w:t>
      </w:r>
    </w:p>
    <w:p w:rsidR="001D7177" w:rsidRPr="001D7177" w:rsidRDefault="001D7177" w:rsidP="001D7177">
      <w:pPr>
        <w:adjustRightInd w:val="0"/>
        <w:snapToGrid w:val="0"/>
        <w:spacing w:line="360" w:lineRule="auto"/>
        <w:ind w:firstLineChars="200" w:firstLine="600"/>
        <w:jc w:val="left"/>
        <w:rPr>
          <w:rFonts w:ascii="宋体" w:eastAsia="宋体" w:hAnsi="宋体" w:cs="Times New Roman"/>
          <w:sz w:val="30"/>
          <w:szCs w:val="30"/>
        </w:rPr>
      </w:pPr>
      <w:r w:rsidRPr="001D7177">
        <w:rPr>
          <w:rFonts w:ascii="宋体" w:eastAsia="宋体" w:hAnsi="宋体" w:cs="Times New Roman" w:hint="eastAsia"/>
          <w:sz w:val="30"/>
          <w:szCs w:val="30"/>
        </w:rPr>
        <w:t>矿山</w:t>
      </w:r>
      <w:r w:rsidRPr="001D7177">
        <w:rPr>
          <w:rFonts w:ascii="宋体" w:eastAsia="宋体" w:hAnsi="宋体" w:cs="Times New Roman"/>
          <w:sz w:val="30"/>
          <w:szCs w:val="30"/>
        </w:rPr>
        <w:t>企业</w:t>
      </w:r>
      <w:r w:rsidRPr="001D7177">
        <w:rPr>
          <w:rFonts w:ascii="宋体" w:eastAsia="宋体" w:hAnsi="宋体" w:cs="Times New Roman" w:hint="eastAsia"/>
          <w:sz w:val="30"/>
          <w:szCs w:val="30"/>
        </w:rPr>
        <w:t>根据</w:t>
      </w:r>
      <w:r w:rsidRPr="001D7177">
        <w:rPr>
          <w:rFonts w:ascii="宋体" w:eastAsia="宋体" w:hAnsi="宋体" w:cs="Times New Roman"/>
          <w:sz w:val="30"/>
          <w:szCs w:val="30"/>
        </w:rPr>
        <w:t>下发的矿山本底数据，</w:t>
      </w:r>
      <w:r w:rsidRPr="001D7177">
        <w:rPr>
          <w:rFonts w:ascii="宋体" w:eastAsia="宋体" w:hAnsi="宋体" w:cs="Times New Roman" w:hint="eastAsia"/>
          <w:sz w:val="30"/>
          <w:szCs w:val="30"/>
        </w:rPr>
        <w:t>在</w:t>
      </w:r>
      <w:r w:rsidRPr="001D7177">
        <w:rPr>
          <w:rFonts w:ascii="宋体" w:eastAsia="宋体" w:hAnsi="宋体" w:cs="Times New Roman"/>
          <w:sz w:val="30"/>
          <w:szCs w:val="30"/>
        </w:rPr>
        <w:t>矿山生产测量的基础上，</w:t>
      </w:r>
      <w:r w:rsidRPr="001D7177">
        <w:rPr>
          <w:rFonts w:ascii="宋体" w:eastAsia="宋体" w:hAnsi="宋体" w:cs="Times New Roman" w:hint="eastAsia"/>
          <w:sz w:val="30"/>
          <w:szCs w:val="30"/>
        </w:rPr>
        <w:t>组织</w:t>
      </w:r>
      <w:r w:rsidRPr="001D7177">
        <w:rPr>
          <w:rFonts w:ascii="宋体" w:eastAsia="宋体" w:hAnsi="宋体" w:cs="Times New Roman"/>
          <w:sz w:val="30"/>
          <w:szCs w:val="30"/>
        </w:rPr>
        <w:t>野外实地</w:t>
      </w:r>
      <w:r w:rsidRPr="001D7177">
        <w:rPr>
          <w:rFonts w:ascii="宋体" w:eastAsia="宋体" w:hAnsi="宋体" w:cs="Times New Roman" w:hint="eastAsia"/>
          <w:sz w:val="30"/>
          <w:szCs w:val="30"/>
        </w:rPr>
        <w:t>地质</w:t>
      </w:r>
      <w:r w:rsidRPr="001D7177">
        <w:rPr>
          <w:rFonts w:ascii="宋体" w:eastAsia="宋体" w:hAnsi="宋体" w:cs="Times New Roman"/>
          <w:sz w:val="30"/>
          <w:szCs w:val="30"/>
        </w:rPr>
        <w:t>测量</w:t>
      </w:r>
      <w:r w:rsidRPr="001D7177">
        <w:rPr>
          <w:rFonts w:ascii="宋体" w:eastAsia="宋体" w:hAnsi="宋体" w:cs="Times New Roman" w:hint="eastAsia"/>
          <w:sz w:val="30"/>
          <w:szCs w:val="30"/>
        </w:rPr>
        <w:t>，获取</w:t>
      </w:r>
      <w:r w:rsidRPr="001D7177">
        <w:rPr>
          <w:rFonts w:ascii="宋体" w:eastAsia="宋体" w:hAnsi="宋体" w:cs="Times New Roman"/>
          <w:sz w:val="30"/>
          <w:szCs w:val="30"/>
        </w:rPr>
        <w:t>矿体边界</w:t>
      </w:r>
      <w:r w:rsidRPr="001D7177">
        <w:rPr>
          <w:rFonts w:ascii="宋体" w:eastAsia="宋体" w:hAnsi="宋体" w:cs="Times New Roman" w:hint="eastAsia"/>
          <w:sz w:val="30"/>
          <w:szCs w:val="30"/>
        </w:rPr>
        <w:t>（</w:t>
      </w:r>
      <w:r w:rsidRPr="001D7177">
        <w:rPr>
          <w:rFonts w:ascii="宋体" w:eastAsia="宋体" w:hAnsi="宋体" w:cs="Times New Roman"/>
          <w:sz w:val="30"/>
          <w:szCs w:val="30"/>
        </w:rPr>
        <w:t>储量估算</w:t>
      </w:r>
      <w:r w:rsidRPr="001D7177">
        <w:rPr>
          <w:rFonts w:ascii="宋体" w:eastAsia="宋体" w:hAnsi="宋体" w:cs="Times New Roman" w:hint="eastAsia"/>
          <w:sz w:val="30"/>
          <w:szCs w:val="30"/>
        </w:rPr>
        <w:t>边界）</w:t>
      </w:r>
      <w:r w:rsidRPr="001D7177">
        <w:rPr>
          <w:rFonts w:ascii="宋体" w:eastAsia="宋体" w:hAnsi="宋体" w:cs="Times New Roman"/>
          <w:sz w:val="30"/>
          <w:szCs w:val="30"/>
        </w:rPr>
        <w:t>、消耗资源储量边界测量数据</w:t>
      </w:r>
      <w:r w:rsidRPr="001D7177">
        <w:rPr>
          <w:rFonts w:ascii="宋体" w:eastAsia="宋体" w:hAnsi="宋体" w:cs="Times New Roman" w:hint="eastAsia"/>
          <w:sz w:val="30"/>
          <w:szCs w:val="30"/>
        </w:rPr>
        <w:t>。</w:t>
      </w:r>
    </w:p>
    <w:p w:rsidR="001D7177" w:rsidRPr="001D7177" w:rsidRDefault="001D7177" w:rsidP="001D7177">
      <w:pPr>
        <w:adjustRightInd w:val="0"/>
        <w:snapToGrid w:val="0"/>
        <w:spacing w:line="360" w:lineRule="auto"/>
        <w:ind w:firstLineChars="200" w:firstLine="602"/>
        <w:jc w:val="left"/>
        <w:rPr>
          <w:rFonts w:ascii="宋体" w:eastAsia="宋体" w:hAnsi="宋体" w:cs="Times New Roman"/>
          <w:b/>
          <w:sz w:val="30"/>
          <w:szCs w:val="30"/>
        </w:rPr>
      </w:pPr>
      <w:r w:rsidRPr="001D7177">
        <w:rPr>
          <w:rFonts w:ascii="宋体" w:eastAsia="宋体" w:hAnsi="宋体" w:cs="Times New Roman" w:hint="eastAsia"/>
          <w:b/>
          <w:sz w:val="30"/>
          <w:szCs w:val="30"/>
        </w:rPr>
        <w:t>（1）露天开采矿区</w:t>
      </w:r>
    </w:p>
    <w:p w:rsidR="001D7177" w:rsidRPr="001D7177" w:rsidRDefault="001D7177" w:rsidP="001D7177">
      <w:pPr>
        <w:adjustRightInd w:val="0"/>
        <w:snapToGrid w:val="0"/>
        <w:spacing w:line="360" w:lineRule="auto"/>
        <w:ind w:firstLineChars="200" w:firstLine="600"/>
        <w:jc w:val="left"/>
        <w:rPr>
          <w:rFonts w:ascii="宋体" w:eastAsia="宋体" w:hAnsi="宋体" w:cs="Times New Roman"/>
          <w:sz w:val="30"/>
          <w:szCs w:val="30"/>
        </w:rPr>
      </w:pPr>
      <w:r w:rsidRPr="001D7177">
        <w:rPr>
          <w:rFonts w:ascii="宋体" w:eastAsia="宋体" w:hAnsi="宋体" w:cs="Times New Roman" w:hint="eastAsia"/>
          <w:sz w:val="30"/>
          <w:szCs w:val="30"/>
        </w:rPr>
        <w:lastRenderedPageBreak/>
        <w:t>需收集露天开采现状图，没有或部分缺失开采现状图的矿区则需测绘或修补开采现状图。</w:t>
      </w:r>
    </w:p>
    <w:p w:rsidR="001D7177" w:rsidRPr="001D7177" w:rsidRDefault="001D7177" w:rsidP="001D7177">
      <w:pPr>
        <w:adjustRightInd w:val="0"/>
        <w:snapToGrid w:val="0"/>
        <w:spacing w:line="360" w:lineRule="auto"/>
        <w:ind w:firstLineChars="200" w:firstLine="602"/>
        <w:jc w:val="left"/>
        <w:rPr>
          <w:rFonts w:ascii="宋体" w:eastAsia="宋体" w:hAnsi="宋体" w:cs="Times New Roman"/>
          <w:b/>
          <w:sz w:val="30"/>
          <w:szCs w:val="30"/>
        </w:rPr>
      </w:pPr>
      <w:r w:rsidRPr="001D7177">
        <w:rPr>
          <w:rFonts w:ascii="宋体" w:eastAsia="宋体" w:hAnsi="宋体" w:cs="Times New Roman" w:hint="eastAsia"/>
          <w:b/>
          <w:sz w:val="30"/>
          <w:szCs w:val="30"/>
        </w:rPr>
        <w:t>（2）井下</w:t>
      </w:r>
      <w:r w:rsidRPr="001D7177">
        <w:rPr>
          <w:rFonts w:ascii="宋体" w:eastAsia="宋体" w:hAnsi="宋体" w:cs="Times New Roman"/>
          <w:b/>
          <w:sz w:val="30"/>
          <w:szCs w:val="30"/>
        </w:rPr>
        <w:t>开采矿区</w:t>
      </w:r>
    </w:p>
    <w:p w:rsidR="001D7177" w:rsidRPr="001D7177" w:rsidRDefault="001D7177" w:rsidP="001D7177">
      <w:pPr>
        <w:adjustRightInd w:val="0"/>
        <w:snapToGrid w:val="0"/>
        <w:spacing w:line="360" w:lineRule="auto"/>
        <w:ind w:firstLineChars="200" w:firstLine="600"/>
        <w:jc w:val="left"/>
        <w:rPr>
          <w:rFonts w:ascii="宋体" w:eastAsia="宋体" w:hAnsi="宋体" w:cs="Times New Roman"/>
          <w:sz w:val="30"/>
          <w:szCs w:val="30"/>
        </w:rPr>
      </w:pPr>
      <w:r w:rsidRPr="001D7177">
        <w:rPr>
          <w:rFonts w:ascii="宋体" w:eastAsia="宋体" w:hAnsi="宋体" w:cs="Times New Roman" w:hint="eastAsia"/>
          <w:sz w:val="30"/>
          <w:szCs w:val="30"/>
        </w:rPr>
        <w:t>根据矿山提供的矿山井巷资料，对重要的矿体界限进行测量，检验矿体的界限、厚度等的变化是否正确。井下地质测量在保证安全的前提下进行，以校验矿山资料为目的。</w:t>
      </w:r>
    </w:p>
    <w:p w:rsidR="001D7177" w:rsidRPr="001D7177" w:rsidRDefault="001D7177" w:rsidP="001D7177">
      <w:pPr>
        <w:spacing w:line="360" w:lineRule="auto"/>
        <w:ind w:firstLineChars="217" w:firstLine="654"/>
        <w:outlineLvl w:val="3"/>
        <w:rPr>
          <w:rFonts w:ascii="宋体" w:eastAsia="宋体" w:hAnsi="宋体" w:cs="Times New Roman" w:hint="eastAsia"/>
          <w:b/>
          <w:sz w:val="30"/>
          <w:szCs w:val="30"/>
        </w:rPr>
      </w:pPr>
      <w:smartTag w:uri="urn:schemas-microsoft-com:office:smarttags" w:element="chsdate">
        <w:smartTagPr>
          <w:attr w:name="IsROCDate" w:val="False"/>
          <w:attr w:name="IsLunarDate" w:val="False"/>
          <w:attr w:name="Day" w:val="30"/>
          <w:attr w:name="Month" w:val="12"/>
          <w:attr w:name="Year" w:val="1899"/>
        </w:smartTagPr>
        <w:r w:rsidRPr="001D7177">
          <w:rPr>
            <w:rFonts w:ascii="宋体" w:eastAsia="宋体" w:hAnsi="宋体" w:cs="Times New Roman"/>
            <w:b/>
            <w:sz w:val="30"/>
            <w:szCs w:val="30"/>
          </w:rPr>
          <w:t>4.2.2</w:t>
        </w:r>
      </w:smartTag>
      <w:r w:rsidRPr="001D7177">
        <w:rPr>
          <w:rFonts w:ascii="宋体" w:eastAsia="宋体" w:hAnsi="宋体" w:cs="Times New Roman"/>
          <w:b/>
          <w:sz w:val="30"/>
          <w:szCs w:val="30"/>
        </w:rPr>
        <w:t xml:space="preserve"> </w:t>
      </w:r>
      <w:r w:rsidRPr="001D7177">
        <w:rPr>
          <w:rFonts w:ascii="宋体" w:eastAsia="宋体" w:hAnsi="宋体" w:cs="Times New Roman" w:hint="eastAsia"/>
          <w:b/>
          <w:sz w:val="30"/>
          <w:szCs w:val="30"/>
        </w:rPr>
        <w:t>矿山地质测量资料整理</w:t>
      </w:r>
    </w:p>
    <w:p w:rsidR="001D7177" w:rsidRPr="001D7177" w:rsidRDefault="001D7177" w:rsidP="001D7177">
      <w:pPr>
        <w:adjustRightInd w:val="0"/>
        <w:snapToGrid w:val="0"/>
        <w:spacing w:line="360" w:lineRule="auto"/>
        <w:ind w:firstLineChars="200" w:firstLine="600"/>
        <w:jc w:val="left"/>
        <w:rPr>
          <w:rFonts w:ascii="宋体" w:eastAsia="宋体" w:hAnsi="宋体" w:cs="Times New Roman" w:hint="eastAsia"/>
          <w:sz w:val="30"/>
          <w:szCs w:val="30"/>
        </w:rPr>
      </w:pPr>
      <w:r w:rsidRPr="001D7177">
        <w:rPr>
          <w:rFonts w:ascii="宋体" w:eastAsia="宋体" w:hAnsi="宋体" w:cs="Times New Roman" w:hint="eastAsia"/>
          <w:sz w:val="30"/>
          <w:szCs w:val="30"/>
        </w:rPr>
        <w:t>矿山</w:t>
      </w:r>
      <w:r w:rsidRPr="001D7177">
        <w:rPr>
          <w:rFonts w:ascii="宋体" w:eastAsia="宋体" w:hAnsi="宋体" w:cs="Times New Roman"/>
          <w:sz w:val="30"/>
          <w:szCs w:val="30"/>
        </w:rPr>
        <w:t>企业负责，</w:t>
      </w:r>
      <w:r w:rsidRPr="001D7177">
        <w:rPr>
          <w:rFonts w:ascii="宋体" w:eastAsia="宋体" w:hAnsi="宋体" w:cs="Times New Roman" w:hint="eastAsia"/>
          <w:sz w:val="30"/>
          <w:szCs w:val="30"/>
        </w:rPr>
        <w:t>对坑道等的编录及素描图进行检查、完善，将现场调查获取的地质调查点（包括矿层点、水工环地质调查点、构造点）、矿层采样点、采空区边界点等，对照其在图上的位置、记录、素描图等进行自检、互检，确定其是否准确、完整，对有疑问的资料进行现场检查修改，保证野外收集的资料准确可靠。</w:t>
      </w:r>
    </w:p>
    <w:p w:rsidR="001D7177" w:rsidRPr="001D7177" w:rsidRDefault="001D7177" w:rsidP="001D7177">
      <w:pPr>
        <w:spacing w:line="360" w:lineRule="auto"/>
        <w:ind w:firstLineChars="217" w:firstLine="654"/>
        <w:outlineLvl w:val="3"/>
        <w:rPr>
          <w:rFonts w:ascii="宋体" w:eastAsia="宋体" w:hAnsi="宋体" w:cs="Times New Roman"/>
          <w:b/>
          <w:sz w:val="30"/>
          <w:szCs w:val="30"/>
        </w:rPr>
      </w:pPr>
      <w:smartTag w:uri="urn:schemas-microsoft-com:office:smarttags" w:element="chsdate">
        <w:smartTagPr>
          <w:attr w:name="IsROCDate" w:val="False"/>
          <w:attr w:name="IsLunarDate" w:val="False"/>
          <w:attr w:name="Day" w:val="30"/>
          <w:attr w:name="Month" w:val="12"/>
          <w:attr w:name="Year" w:val="1899"/>
        </w:smartTagPr>
        <w:r w:rsidRPr="001D7177">
          <w:rPr>
            <w:rFonts w:ascii="宋体" w:eastAsia="宋体" w:hAnsi="宋体" w:cs="Times New Roman"/>
            <w:b/>
            <w:sz w:val="30"/>
            <w:szCs w:val="30"/>
          </w:rPr>
          <w:t>4.2</w:t>
        </w:r>
        <w:r w:rsidRPr="001D7177">
          <w:rPr>
            <w:rFonts w:ascii="宋体" w:eastAsia="宋体" w:hAnsi="宋体" w:cs="Times New Roman" w:hint="eastAsia"/>
            <w:b/>
            <w:sz w:val="30"/>
            <w:szCs w:val="30"/>
          </w:rPr>
          <w:t>.</w:t>
        </w:r>
        <w:r w:rsidRPr="001D7177">
          <w:rPr>
            <w:rFonts w:ascii="宋体" w:eastAsia="宋体" w:hAnsi="宋体" w:cs="Times New Roman"/>
            <w:b/>
            <w:sz w:val="30"/>
            <w:szCs w:val="30"/>
          </w:rPr>
          <w:t>3</w:t>
        </w:r>
      </w:smartTag>
      <w:r w:rsidRPr="001D7177">
        <w:rPr>
          <w:rFonts w:ascii="宋体" w:eastAsia="宋体" w:hAnsi="宋体" w:cs="Times New Roman" w:hint="eastAsia"/>
          <w:b/>
          <w:sz w:val="30"/>
          <w:szCs w:val="30"/>
        </w:rPr>
        <w:t xml:space="preserve"> 矿山</w:t>
      </w:r>
      <w:r w:rsidRPr="001D7177">
        <w:rPr>
          <w:rFonts w:ascii="宋体" w:eastAsia="宋体" w:hAnsi="宋体" w:cs="Times New Roman"/>
          <w:b/>
          <w:sz w:val="30"/>
          <w:szCs w:val="30"/>
        </w:rPr>
        <w:t>开发利用现状图编制</w:t>
      </w:r>
    </w:p>
    <w:p w:rsidR="001D7177" w:rsidRPr="001D7177" w:rsidRDefault="001D7177" w:rsidP="001D7177">
      <w:pPr>
        <w:adjustRightInd w:val="0"/>
        <w:snapToGrid w:val="0"/>
        <w:spacing w:line="360" w:lineRule="auto"/>
        <w:ind w:firstLineChars="200" w:firstLine="600"/>
        <w:jc w:val="left"/>
        <w:rPr>
          <w:rFonts w:ascii="宋体" w:eastAsia="宋体" w:hAnsi="宋体" w:cs="Times New Roman"/>
          <w:sz w:val="30"/>
          <w:szCs w:val="30"/>
        </w:rPr>
      </w:pPr>
      <w:r w:rsidRPr="001D7177">
        <w:rPr>
          <w:rFonts w:ascii="宋体" w:eastAsia="宋体" w:hAnsi="宋体" w:cs="Times New Roman" w:hint="eastAsia"/>
          <w:sz w:val="30"/>
          <w:szCs w:val="30"/>
        </w:rPr>
        <w:t>矿山</w:t>
      </w:r>
      <w:r w:rsidRPr="001D7177">
        <w:rPr>
          <w:rFonts w:ascii="宋体" w:eastAsia="宋体" w:hAnsi="宋体" w:cs="Times New Roman"/>
          <w:sz w:val="30"/>
          <w:szCs w:val="30"/>
        </w:rPr>
        <w:t>企业负责，</w:t>
      </w:r>
      <w:r w:rsidRPr="001D7177">
        <w:rPr>
          <w:rFonts w:ascii="宋体" w:eastAsia="宋体" w:hAnsi="宋体" w:cs="Times New Roman" w:hint="eastAsia"/>
          <w:sz w:val="30"/>
          <w:szCs w:val="30"/>
        </w:rPr>
        <w:t>根据</w:t>
      </w:r>
      <w:r w:rsidRPr="001D7177">
        <w:rPr>
          <w:rFonts w:ascii="宋体" w:eastAsia="宋体" w:hAnsi="宋体" w:cs="Times New Roman"/>
          <w:sz w:val="30"/>
          <w:szCs w:val="30"/>
        </w:rPr>
        <w:t>矿山地质测量获得的</w:t>
      </w:r>
      <w:r w:rsidRPr="001D7177">
        <w:rPr>
          <w:rFonts w:ascii="宋体" w:eastAsia="宋体" w:hAnsi="宋体" w:cs="Times New Roman" w:hint="eastAsia"/>
          <w:sz w:val="30"/>
          <w:szCs w:val="30"/>
        </w:rPr>
        <w:t>查明</w:t>
      </w:r>
      <w:r w:rsidRPr="001D7177">
        <w:rPr>
          <w:rFonts w:ascii="宋体" w:eastAsia="宋体" w:hAnsi="宋体" w:cs="Times New Roman"/>
          <w:sz w:val="30"/>
          <w:szCs w:val="30"/>
        </w:rPr>
        <w:t>资源储量边界</w:t>
      </w:r>
      <w:r w:rsidRPr="001D7177">
        <w:rPr>
          <w:rFonts w:ascii="宋体" w:eastAsia="宋体" w:hAnsi="宋体" w:cs="Times New Roman" w:hint="eastAsia"/>
          <w:sz w:val="30"/>
          <w:szCs w:val="30"/>
        </w:rPr>
        <w:t>数据</w:t>
      </w:r>
      <w:r w:rsidRPr="001D7177">
        <w:rPr>
          <w:rFonts w:ascii="宋体" w:eastAsia="宋体" w:hAnsi="宋体" w:cs="Times New Roman"/>
          <w:sz w:val="30"/>
          <w:szCs w:val="30"/>
        </w:rPr>
        <w:t>和</w:t>
      </w:r>
      <w:r w:rsidRPr="001D7177">
        <w:rPr>
          <w:rFonts w:ascii="宋体" w:eastAsia="宋体" w:hAnsi="宋体" w:cs="Times New Roman" w:hint="eastAsia"/>
          <w:sz w:val="30"/>
          <w:szCs w:val="30"/>
        </w:rPr>
        <w:t>消耗</w:t>
      </w:r>
      <w:r w:rsidRPr="001D7177">
        <w:rPr>
          <w:rFonts w:ascii="宋体" w:eastAsia="宋体" w:hAnsi="宋体" w:cs="Times New Roman"/>
          <w:sz w:val="30"/>
          <w:szCs w:val="30"/>
        </w:rPr>
        <w:t>资源储量边界数据，编制矿山资源储量开发利用现状图</w:t>
      </w:r>
      <w:r w:rsidRPr="001D7177">
        <w:rPr>
          <w:rFonts w:ascii="宋体" w:eastAsia="宋体" w:hAnsi="宋体" w:cs="Times New Roman" w:hint="eastAsia"/>
          <w:sz w:val="30"/>
          <w:szCs w:val="30"/>
        </w:rPr>
        <w:t>。</w:t>
      </w:r>
    </w:p>
    <w:p w:rsidR="001D7177" w:rsidRPr="001D7177" w:rsidRDefault="001D7177" w:rsidP="001D7177">
      <w:pPr>
        <w:adjustRightInd w:val="0"/>
        <w:snapToGrid w:val="0"/>
        <w:spacing w:line="360" w:lineRule="auto"/>
        <w:ind w:firstLineChars="200" w:firstLine="600"/>
        <w:jc w:val="left"/>
        <w:rPr>
          <w:rFonts w:ascii="宋体" w:eastAsia="宋体" w:hAnsi="宋体" w:cs="Times New Roman"/>
          <w:sz w:val="30"/>
          <w:szCs w:val="30"/>
        </w:rPr>
      </w:pPr>
      <w:r w:rsidRPr="001D7177">
        <w:rPr>
          <w:rFonts w:ascii="宋体" w:eastAsia="宋体" w:hAnsi="宋体" w:cs="Times New Roman"/>
          <w:sz w:val="30"/>
          <w:szCs w:val="30"/>
        </w:rPr>
        <w:t>如矿体较陡</w:t>
      </w:r>
      <w:r w:rsidRPr="001D7177">
        <w:rPr>
          <w:rFonts w:ascii="宋体" w:eastAsia="宋体" w:hAnsi="宋体" w:cs="Times New Roman" w:hint="eastAsia"/>
          <w:sz w:val="30"/>
          <w:szCs w:val="30"/>
        </w:rPr>
        <w:t>，</w:t>
      </w:r>
      <w:r w:rsidRPr="001D7177">
        <w:rPr>
          <w:rFonts w:ascii="宋体" w:eastAsia="宋体" w:hAnsi="宋体" w:cs="Times New Roman"/>
          <w:sz w:val="30"/>
          <w:szCs w:val="30"/>
        </w:rPr>
        <w:t>编制垂直纵投影图；如果矿体平缓，编制水平投影图。</w:t>
      </w:r>
    </w:p>
    <w:p w:rsidR="001D7177" w:rsidRPr="001D7177" w:rsidRDefault="001D7177" w:rsidP="001D7177">
      <w:pPr>
        <w:spacing w:line="360" w:lineRule="auto"/>
        <w:ind w:firstLineChars="217" w:firstLine="654"/>
        <w:outlineLvl w:val="3"/>
        <w:rPr>
          <w:rFonts w:ascii="宋体" w:eastAsia="宋体" w:hAnsi="宋体" w:cs="Times New Roman" w:hint="eastAsia"/>
          <w:b/>
          <w:sz w:val="30"/>
          <w:szCs w:val="30"/>
        </w:rPr>
      </w:pPr>
      <w:smartTag w:uri="urn:schemas-microsoft-com:office:smarttags" w:element="chsdate">
        <w:smartTagPr>
          <w:attr w:name="IsROCDate" w:val="False"/>
          <w:attr w:name="IsLunarDate" w:val="False"/>
          <w:attr w:name="Day" w:val="30"/>
          <w:attr w:name="Month" w:val="12"/>
          <w:attr w:name="Year" w:val="1899"/>
        </w:smartTagPr>
        <w:r w:rsidRPr="001D7177">
          <w:rPr>
            <w:rFonts w:ascii="宋体" w:eastAsia="宋体" w:hAnsi="宋体" w:cs="Times New Roman"/>
            <w:b/>
            <w:sz w:val="30"/>
            <w:szCs w:val="30"/>
          </w:rPr>
          <w:t>4.2.4</w:t>
        </w:r>
      </w:smartTag>
      <w:r w:rsidRPr="001D7177">
        <w:rPr>
          <w:rFonts w:ascii="宋体" w:eastAsia="宋体" w:hAnsi="宋体" w:cs="Times New Roman" w:hint="eastAsia"/>
          <w:b/>
          <w:sz w:val="30"/>
          <w:szCs w:val="30"/>
        </w:rPr>
        <w:t>矿山</w:t>
      </w:r>
      <w:r w:rsidRPr="001D7177">
        <w:rPr>
          <w:rFonts w:ascii="宋体" w:eastAsia="宋体" w:hAnsi="宋体" w:cs="Times New Roman"/>
          <w:b/>
          <w:sz w:val="30"/>
          <w:szCs w:val="30"/>
        </w:rPr>
        <w:t>各类查明资源储量</w:t>
      </w:r>
      <w:r w:rsidRPr="001D7177">
        <w:rPr>
          <w:rFonts w:ascii="宋体" w:eastAsia="宋体" w:hAnsi="宋体" w:cs="Times New Roman" w:hint="eastAsia"/>
          <w:b/>
          <w:sz w:val="30"/>
          <w:szCs w:val="30"/>
        </w:rPr>
        <w:t>估算</w:t>
      </w:r>
    </w:p>
    <w:p w:rsidR="001D7177" w:rsidRPr="001D7177" w:rsidRDefault="001D7177" w:rsidP="001D7177">
      <w:pPr>
        <w:adjustRightInd w:val="0"/>
        <w:snapToGrid w:val="0"/>
        <w:spacing w:line="360" w:lineRule="auto"/>
        <w:ind w:firstLineChars="200" w:firstLine="600"/>
        <w:jc w:val="left"/>
        <w:rPr>
          <w:rFonts w:ascii="宋体" w:eastAsia="宋体" w:hAnsi="宋体" w:cs="Times New Roman" w:hint="eastAsia"/>
          <w:sz w:val="30"/>
          <w:szCs w:val="30"/>
        </w:rPr>
      </w:pPr>
      <w:r w:rsidRPr="001D7177">
        <w:rPr>
          <w:rFonts w:ascii="宋体" w:eastAsia="宋体" w:hAnsi="宋体" w:cs="Times New Roman" w:hint="eastAsia"/>
          <w:sz w:val="30"/>
          <w:szCs w:val="30"/>
        </w:rPr>
        <w:t>矿山</w:t>
      </w:r>
      <w:r w:rsidRPr="001D7177">
        <w:rPr>
          <w:rFonts w:ascii="宋体" w:eastAsia="宋体" w:hAnsi="宋体" w:cs="Times New Roman"/>
          <w:sz w:val="30"/>
          <w:szCs w:val="30"/>
        </w:rPr>
        <w:t>企业负责</w:t>
      </w:r>
      <w:r w:rsidRPr="001D7177">
        <w:rPr>
          <w:rFonts w:ascii="宋体" w:eastAsia="宋体" w:hAnsi="宋体" w:cs="Times New Roman" w:hint="eastAsia"/>
          <w:sz w:val="30"/>
          <w:szCs w:val="30"/>
        </w:rPr>
        <w:t>，根据</w:t>
      </w:r>
      <w:r w:rsidRPr="001D7177">
        <w:rPr>
          <w:rFonts w:ascii="宋体" w:eastAsia="宋体" w:hAnsi="宋体" w:cs="Times New Roman"/>
          <w:sz w:val="30"/>
          <w:szCs w:val="30"/>
        </w:rPr>
        <w:t>矿山开发利用现状图，结合其他地</w:t>
      </w:r>
      <w:r w:rsidRPr="001D7177">
        <w:rPr>
          <w:rFonts w:ascii="宋体" w:eastAsia="宋体" w:hAnsi="宋体" w:cs="Times New Roman" w:hint="eastAsia"/>
          <w:sz w:val="30"/>
          <w:szCs w:val="30"/>
        </w:rPr>
        <w:t>质</w:t>
      </w:r>
      <w:r w:rsidRPr="001D7177">
        <w:rPr>
          <w:rFonts w:ascii="宋体" w:eastAsia="宋体" w:hAnsi="宋体" w:cs="Times New Roman"/>
          <w:sz w:val="30"/>
          <w:szCs w:val="30"/>
        </w:rPr>
        <w:t>图件（</w:t>
      </w:r>
      <w:r w:rsidRPr="001D7177">
        <w:rPr>
          <w:rFonts w:ascii="宋体" w:eastAsia="宋体" w:hAnsi="宋体" w:cs="Times New Roman" w:hint="eastAsia"/>
          <w:sz w:val="30"/>
          <w:szCs w:val="30"/>
        </w:rPr>
        <w:t>如</w:t>
      </w:r>
      <w:r w:rsidRPr="001D7177">
        <w:rPr>
          <w:rFonts w:ascii="宋体" w:eastAsia="宋体" w:hAnsi="宋体" w:cs="Times New Roman"/>
          <w:sz w:val="30"/>
          <w:szCs w:val="30"/>
        </w:rPr>
        <w:t>勘探线平面图、中段平面图等）</w:t>
      </w:r>
      <w:r w:rsidRPr="001D7177">
        <w:rPr>
          <w:rFonts w:ascii="宋体" w:eastAsia="宋体" w:hAnsi="宋体" w:cs="Times New Roman" w:hint="eastAsia"/>
          <w:sz w:val="30"/>
          <w:szCs w:val="30"/>
        </w:rPr>
        <w:t>，</w:t>
      </w:r>
      <w:r w:rsidRPr="001D7177">
        <w:rPr>
          <w:rFonts w:ascii="宋体" w:eastAsia="宋体" w:hAnsi="宋体" w:cs="Times New Roman"/>
          <w:sz w:val="30"/>
          <w:szCs w:val="30"/>
        </w:rPr>
        <w:t>估算各类查明资源储量，</w:t>
      </w:r>
      <w:r w:rsidRPr="001D7177">
        <w:rPr>
          <w:rFonts w:ascii="宋体" w:eastAsia="宋体" w:hAnsi="宋体" w:cs="Times New Roman" w:hint="eastAsia"/>
          <w:sz w:val="30"/>
          <w:szCs w:val="30"/>
        </w:rPr>
        <w:t>重点是消耗资源储量和勘查新增情况。</w:t>
      </w:r>
    </w:p>
    <w:p w:rsidR="001D7177" w:rsidRPr="001D7177" w:rsidRDefault="001D7177" w:rsidP="001D7177">
      <w:pPr>
        <w:adjustRightInd w:val="0"/>
        <w:snapToGrid w:val="0"/>
        <w:spacing w:line="360" w:lineRule="auto"/>
        <w:ind w:firstLineChars="200" w:firstLine="600"/>
        <w:jc w:val="left"/>
        <w:rPr>
          <w:rFonts w:ascii="宋体" w:eastAsia="宋体" w:hAnsi="宋体" w:cs="Times New Roman" w:hint="eastAsia"/>
          <w:sz w:val="30"/>
          <w:szCs w:val="30"/>
        </w:rPr>
      </w:pPr>
      <w:r w:rsidRPr="001D7177">
        <w:rPr>
          <w:rFonts w:ascii="宋体" w:eastAsia="宋体" w:hAnsi="宋体" w:cs="Times New Roman" w:hint="eastAsia"/>
          <w:sz w:val="30"/>
          <w:szCs w:val="30"/>
        </w:rPr>
        <w:t>（1）消耗资源储量。根据采空区</w:t>
      </w:r>
      <w:r w:rsidRPr="001D7177">
        <w:rPr>
          <w:rFonts w:ascii="宋体" w:eastAsia="宋体" w:hAnsi="宋体" w:cs="Times New Roman"/>
          <w:sz w:val="30"/>
          <w:szCs w:val="30"/>
        </w:rPr>
        <w:t>范围，结合</w:t>
      </w:r>
      <w:r w:rsidRPr="001D7177">
        <w:rPr>
          <w:rFonts w:ascii="宋体" w:eastAsia="宋体" w:hAnsi="宋体" w:cs="Times New Roman" w:hint="eastAsia"/>
          <w:sz w:val="30"/>
          <w:szCs w:val="30"/>
        </w:rPr>
        <w:t>矿山出</w:t>
      </w:r>
      <w:r w:rsidRPr="001D7177">
        <w:rPr>
          <w:rFonts w:ascii="宋体" w:eastAsia="宋体" w:hAnsi="宋体" w:cs="Times New Roman"/>
          <w:sz w:val="30"/>
          <w:szCs w:val="30"/>
        </w:rPr>
        <w:t>矿量及采矿回收率等</w:t>
      </w:r>
      <w:r w:rsidRPr="001D7177">
        <w:rPr>
          <w:rFonts w:ascii="宋体" w:eastAsia="宋体" w:hAnsi="宋体" w:cs="Times New Roman" w:hint="eastAsia"/>
          <w:sz w:val="30"/>
          <w:szCs w:val="30"/>
        </w:rPr>
        <w:t>，据实估算消耗资源储量。</w:t>
      </w:r>
    </w:p>
    <w:p w:rsidR="001D7177" w:rsidRPr="001D7177" w:rsidRDefault="001D7177" w:rsidP="001D7177">
      <w:pPr>
        <w:adjustRightInd w:val="0"/>
        <w:snapToGrid w:val="0"/>
        <w:spacing w:line="360" w:lineRule="auto"/>
        <w:ind w:firstLineChars="200" w:firstLine="600"/>
        <w:jc w:val="left"/>
        <w:rPr>
          <w:rFonts w:ascii="宋体" w:eastAsia="宋体" w:hAnsi="宋体" w:cs="Times New Roman" w:hint="eastAsia"/>
          <w:sz w:val="30"/>
          <w:szCs w:val="30"/>
        </w:rPr>
      </w:pPr>
      <w:r w:rsidRPr="001D7177">
        <w:rPr>
          <w:rFonts w:ascii="宋体" w:eastAsia="宋体" w:hAnsi="宋体" w:cs="Times New Roman" w:hint="eastAsia"/>
          <w:sz w:val="30"/>
          <w:szCs w:val="30"/>
        </w:rPr>
        <w:lastRenderedPageBreak/>
        <w:t>（2）勘查新增量及</w:t>
      </w:r>
      <w:r w:rsidRPr="001D7177">
        <w:rPr>
          <w:rFonts w:ascii="宋体" w:eastAsia="宋体" w:hAnsi="宋体" w:cs="Times New Roman"/>
          <w:sz w:val="30"/>
          <w:szCs w:val="30"/>
        </w:rPr>
        <w:t>重算增减量。</w:t>
      </w:r>
      <w:r w:rsidRPr="001D7177">
        <w:rPr>
          <w:rFonts w:ascii="宋体" w:eastAsia="宋体" w:hAnsi="宋体" w:cs="Times New Roman" w:hint="eastAsia"/>
          <w:sz w:val="30"/>
          <w:szCs w:val="30"/>
        </w:rPr>
        <w:t>根据</w:t>
      </w:r>
      <w:r w:rsidRPr="001D7177">
        <w:rPr>
          <w:rFonts w:ascii="宋体" w:eastAsia="宋体" w:hAnsi="宋体" w:cs="Times New Roman"/>
          <w:sz w:val="30"/>
          <w:szCs w:val="30"/>
        </w:rPr>
        <w:t>新增</w:t>
      </w:r>
      <w:r w:rsidRPr="001D7177">
        <w:rPr>
          <w:rFonts w:ascii="宋体" w:eastAsia="宋体" w:hAnsi="宋体" w:cs="Times New Roman" w:hint="eastAsia"/>
          <w:sz w:val="30"/>
          <w:szCs w:val="30"/>
        </w:rPr>
        <w:t>控制</w:t>
      </w:r>
      <w:r w:rsidRPr="001D7177">
        <w:rPr>
          <w:rFonts w:ascii="宋体" w:eastAsia="宋体" w:hAnsi="宋体" w:cs="Times New Roman"/>
          <w:sz w:val="30"/>
          <w:szCs w:val="30"/>
        </w:rPr>
        <w:t>工程（</w:t>
      </w:r>
      <w:r w:rsidRPr="001D7177">
        <w:rPr>
          <w:rFonts w:ascii="宋体" w:eastAsia="宋体" w:hAnsi="宋体" w:cs="Times New Roman" w:hint="eastAsia"/>
          <w:sz w:val="30"/>
          <w:szCs w:val="30"/>
        </w:rPr>
        <w:t>如</w:t>
      </w:r>
      <w:r w:rsidRPr="001D7177">
        <w:rPr>
          <w:rFonts w:ascii="宋体" w:eastAsia="宋体" w:hAnsi="宋体" w:cs="Times New Roman"/>
          <w:sz w:val="30"/>
          <w:szCs w:val="30"/>
        </w:rPr>
        <w:t>坑道、</w:t>
      </w:r>
      <w:r w:rsidRPr="001D7177">
        <w:rPr>
          <w:rFonts w:ascii="宋体" w:eastAsia="宋体" w:hAnsi="宋体" w:cs="Times New Roman" w:hint="eastAsia"/>
          <w:sz w:val="30"/>
          <w:szCs w:val="30"/>
        </w:rPr>
        <w:t>矿山</w:t>
      </w:r>
      <w:r w:rsidRPr="001D7177">
        <w:rPr>
          <w:rFonts w:ascii="宋体" w:eastAsia="宋体" w:hAnsi="宋体" w:cs="Times New Roman"/>
          <w:sz w:val="30"/>
          <w:szCs w:val="30"/>
        </w:rPr>
        <w:t>钻孔等）</w:t>
      </w:r>
      <w:r w:rsidRPr="001D7177">
        <w:rPr>
          <w:rFonts w:ascii="宋体" w:eastAsia="宋体" w:hAnsi="宋体" w:cs="Times New Roman" w:hint="eastAsia"/>
          <w:sz w:val="30"/>
          <w:szCs w:val="30"/>
        </w:rPr>
        <w:t>确定</w:t>
      </w:r>
      <w:r w:rsidRPr="001D7177">
        <w:rPr>
          <w:rFonts w:ascii="宋体" w:eastAsia="宋体" w:hAnsi="宋体" w:cs="Times New Roman"/>
          <w:sz w:val="30"/>
          <w:szCs w:val="30"/>
        </w:rPr>
        <w:t>的新增查明资源储量范围</w:t>
      </w:r>
      <w:r w:rsidRPr="001D7177">
        <w:rPr>
          <w:rFonts w:ascii="宋体" w:eastAsia="宋体" w:hAnsi="宋体" w:cs="Times New Roman" w:hint="eastAsia"/>
          <w:sz w:val="30"/>
          <w:szCs w:val="30"/>
        </w:rPr>
        <w:t>、分析</w:t>
      </w:r>
      <w:r w:rsidRPr="001D7177">
        <w:rPr>
          <w:rFonts w:ascii="宋体" w:eastAsia="宋体" w:hAnsi="宋体" w:cs="Times New Roman"/>
          <w:sz w:val="30"/>
          <w:szCs w:val="30"/>
        </w:rPr>
        <w:t>化验品位品级结果，</w:t>
      </w:r>
      <w:r w:rsidRPr="001D7177">
        <w:rPr>
          <w:rFonts w:ascii="宋体" w:eastAsia="宋体" w:hAnsi="宋体" w:cs="Times New Roman" w:hint="eastAsia"/>
          <w:sz w:val="30"/>
          <w:szCs w:val="30"/>
        </w:rPr>
        <w:t>估算</w:t>
      </w:r>
      <w:r w:rsidRPr="001D7177">
        <w:rPr>
          <w:rFonts w:ascii="宋体" w:eastAsia="宋体" w:hAnsi="宋体" w:cs="Times New Roman"/>
          <w:sz w:val="30"/>
          <w:szCs w:val="30"/>
        </w:rPr>
        <w:t>矿山勘查新增资源储量以及</w:t>
      </w:r>
      <w:r w:rsidRPr="001D7177">
        <w:rPr>
          <w:rFonts w:ascii="宋体" w:eastAsia="宋体" w:hAnsi="宋体" w:cs="Times New Roman" w:hint="eastAsia"/>
          <w:sz w:val="30"/>
          <w:szCs w:val="30"/>
        </w:rPr>
        <w:t>重算增减量。</w:t>
      </w:r>
    </w:p>
    <w:p w:rsidR="001D7177" w:rsidRPr="001D7177" w:rsidRDefault="001D7177" w:rsidP="001D7177">
      <w:pPr>
        <w:adjustRightInd w:val="0"/>
        <w:snapToGrid w:val="0"/>
        <w:spacing w:line="360" w:lineRule="auto"/>
        <w:ind w:firstLineChars="200" w:firstLine="600"/>
        <w:jc w:val="left"/>
        <w:rPr>
          <w:rFonts w:ascii="宋体" w:eastAsia="宋体" w:hAnsi="宋体" w:cs="Times New Roman" w:hint="eastAsia"/>
          <w:sz w:val="30"/>
          <w:szCs w:val="30"/>
        </w:rPr>
      </w:pPr>
      <w:r w:rsidRPr="001D7177">
        <w:rPr>
          <w:rFonts w:ascii="宋体" w:eastAsia="宋体" w:hAnsi="宋体" w:cs="Times New Roman" w:hint="eastAsia"/>
          <w:sz w:val="30"/>
          <w:szCs w:val="30"/>
        </w:rPr>
        <w:t>（3）保有资源储量。根据生产工程和以往勘查工程所控制的储量估算范围，计算矿山保有资源储量。</w:t>
      </w:r>
    </w:p>
    <w:p w:rsidR="001D7177" w:rsidRPr="001D7177" w:rsidRDefault="001D7177" w:rsidP="001D7177">
      <w:pPr>
        <w:adjustRightInd w:val="0"/>
        <w:snapToGrid w:val="0"/>
        <w:spacing w:line="360" w:lineRule="auto"/>
        <w:ind w:firstLineChars="200" w:firstLine="600"/>
        <w:jc w:val="left"/>
        <w:rPr>
          <w:rFonts w:ascii="宋体" w:eastAsia="宋体" w:hAnsi="宋体" w:cs="Times New Roman"/>
          <w:sz w:val="30"/>
          <w:szCs w:val="30"/>
        </w:rPr>
      </w:pPr>
      <w:r w:rsidRPr="001D7177">
        <w:rPr>
          <w:rFonts w:ascii="宋体" w:eastAsia="宋体" w:hAnsi="宋体" w:cs="Times New Roman" w:hint="eastAsia"/>
          <w:sz w:val="30"/>
          <w:szCs w:val="30"/>
        </w:rPr>
        <w:t>（4）三级矿量。根据矿山生产情况，据实估算开拓矿量、采准矿量和回采矿量。</w:t>
      </w:r>
    </w:p>
    <w:p w:rsidR="001D7177" w:rsidRPr="001D7177" w:rsidRDefault="001D7177" w:rsidP="001D7177">
      <w:pPr>
        <w:spacing w:line="360" w:lineRule="auto"/>
        <w:ind w:firstLineChars="217" w:firstLine="654"/>
        <w:outlineLvl w:val="3"/>
        <w:rPr>
          <w:rFonts w:ascii="宋体" w:eastAsia="宋体" w:hAnsi="宋体" w:cs="Times New Roman"/>
          <w:b/>
          <w:sz w:val="30"/>
          <w:szCs w:val="30"/>
        </w:rPr>
      </w:pPr>
      <w:smartTag w:uri="urn:schemas-microsoft-com:office:smarttags" w:element="chsdate">
        <w:smartTagPr>
          <w:attr w:name="IsROCDate" w:val="False"/>
          <w:attr w:name="IsLunarDate" w:val="False"/>
          <w:attr w:name="Day" w:val="30"/>
          <w:attr w:name="Month" w:val="12"/>
          <w:attr w:name="Year" w:val="1899"/>
        </w:smartTagPr>
        <w:r w:rsidRPr="001D7177">
          <w:rPr>
            <w:rFonts w:ascii="宋体" w:eastAsia="宋体" w:hAnsi="宋体" w:cs="Times New Roman" w:hint="eastAsia"/>
            <w:b/>
            <w:sz w:val="30"/>
            <w:szCs w:val="30"/>
          </w:rPr>
          <w:t>4.2.</w:t>
        </w:r>
        <w:r w:rsidRPr="001D7177">
          <w:rPr>
            <w:rFonts w:ascii="宋体" w:eastAsia="宋体" w:hAnsi="宋体" w:cs="Times New Roman"/>
            <w:b/>
            <w:sz w:val="30"/>
            <w:szCs w:val="30"/>
          </w:rPr>
          <w:t>5</w:t>
        </w:r>
      </w:smartTag>
      <w:r w:rsidRPr="001D7177">
        <w:rPr>
          <w:rFonts w:ascii="宋体" w:eastAsia="宋体" w:hAnsi="宋体" w:cs="Times New Roman" w:hint="eastAsia"/>
          <w:b/>
          <w:sz w:val="30"/>
          <w:szCs w:val="30"/>
        </w:rPr>
        <w:t xml:space="preserve"> 矿山</w:t>
      </w:r>
      <w:r w:rsidRPr="001D7177">
        <w:rPr>
          <w:rFonts w:ascii="宋体" w:eastAsia="宋体" w:hAnsi="宋体" w:cs="Times New Roman"/>
          <w:b/>
          <w:sz w:val="30"/>
          <w:szCs w:val="30"/>
        </w:rPr>
        <w:t>调查数据上</w:t>
      </w:r>
      <w:r w:rsidRPr="001D7177">
        <w:rPr>
          <w:rFonts w:ascii="宋体" w:eastAsia="宋体" w:hAnsi="宋体" w:cs="Times New Roman" w:hint="eastAsia"/>
          <w:b/>
          <w:sz w:val="30"/>
          <w:szCs w:val="30"/>
        </w:rPr>
        <w:t>报</w:t>
      </w:r>
    </w:p>
    <w:p w:rsidR="001D7177" w:rsidRPr="001D7177" w:rsidRDefault="001D7177" w:rsidP="001D7177">
      <w:pPr>
        <w:adjustRightInd w:val="0"/>
        <w:snapToGrid w:val="0"/>
        <w:spacing w:line="360" w:lineRule="auto"/>
        <w:ind w:firstLineChars="200" w:firstLine="600"/>
        <w:jc w:val="left"/>
        <w:rPr>
          <w:rFonts w:ascii="宋体" w:eastAsia="宋体" w:hAnsi="宋体" w:cs="Times New Roman"/>
          <w:sz w:val="30"/>
          <w:szCs w:val="30"/>
        </w:rPr>
      </w:pPr>
      <w:r w:rsidRPr="001D7177">
        <w:rPr>
          <w:rFonts w:ascii="宋体" w:eastAsia="宋体" w:hAnsi="宋体" w:cs="Times New Roman" w:hint="eastAsia"/>
          <w:sz w:val="30"/>
          <w:szCs w:val="30"/>
        </w:rPr>
        <w:t>矿山</w:t>
      </w:r>
      <w:r w:rsidRPr="001D7177">
        <w:rPr>
          <w:rFonts w:ascii="宋体" w:eastAsia="宋体" w:hAnsi="宋体" w:cs="Times New Roman"/>
          <w:sz w:val="30"/>
          <w:szCs w:val="30"/>
        </w:rPr>
        <w:t>调查结束，矿山企业负责</w:t>
      </w:r>
      <w:r w:rsidRPr="001D7177">
        <w:rPr>
          <w:rFonts w:ascii="宋体" w:eastAsia="宋体" w:hAnsi="宋体" w:cs="Times New Roman" w:hint="eastAsia"/>
          <w:sz w:val="30"/>
          <w:szCs w:val="30"/>
        </w:rPr>
        <w:t>对矿山</w:t>
      </w:r>
      <w:r w:rsidRPr="001D7177">
        <w:rPr>
          <w:rFonts w:ascii="宋体" w:eastAsia="宋体" w:hAnsi="宋体" w:cs="Times New Roman"/>
          <w:sz w:val="30"/>
          <w:szCs w:val="30"/>
        </w:rPr>
        <w:t>调查</w:t>
      </w:r>
      <w:r w:rsidRPr="001D7177">
        <w:rPr>
          <w:rFonts w:ascii="宋体" w:eastAsia="宋体" w:hAnsi="宋体" w:cs="Times New Roman" w:hint="eastAsia"/>
          <w:sz w:val="30"/>
          <w:szCs w:val="30"/>
        </w:rPr>
        <w:t>的</w:t>
      </w:r>
      <w:r w:rsidRPr="001D7177">
        <w:rPr>
          <w:rFonts w:ascii="宋体" w:eastAsia="宋体" w:hAnsi="宋体" w:cs="Times New Roman"/>
          <w:sz w:val="30"/>
          <w:szCs w:val="30"/>
        </w:rPr>
        <w:t>本底数据</w:t>
      </w:r>
      <w:r w:rsidRPr="001D7177">
        <w:rPr>
          <w:rFonts w:ascii="宋体" w:eastAsia="宋体" w:hAnsi="宋体" w:cs="Times New Roman" w:hint="eastAsia"/>
          <w:sz w:val="30"/>
          <w:szCs w:val="30"/>
        </w:rPr>
        <w:t>进行</w:t>
      </w:r>
      <w:r w:rsidRPr="001D7177">
        <w:rPr>
          <w:rFonts w:ascii="宋体" w:eastAsia="宋体" w:hAnsi="宋体" w:cs="Times New Roman"/>
          <w:sz w:val="30"/>
          <w:szCs w:val="30"/>
        </w:rPr>
        <w:t>修改</w:t>
      </w:r>
      <w:r w:rsidRPr="001D7177">
        <w:rPr>
          <w:rFonts w:ascii="宋体" w:eastAsia="宋体" w:hAnsi="宋体" w:cs="Times New Roman" w:hint="eastAsia"/>
          <w:sz w:val="30"/>
          <w:szCs w:val="30"/>
        </w:rPr>
        <w:t>完善</w:t>
      </w:r>
      <w:r w:rsidRPr="001D7177">
        <w:rPr>
          <w:rFonts w:ascii="宋体" w:eastAsia="宋体" w:hAnsi="宋体" w:cs="Times New Roman"/>
          <w:sz w:val="30"/>
          <w:szCs w:val="30"/>
        </w:rPr>
        <w:t>，上报给矿区调查承担单位。</w:t>
      </w:r>
    </w:p>
    <w:p w:rsidR="001D7177" w:rsidRPr="001D7177" w:rsidRDefault="001D7177" w:rsidP="001D7177">
      <w:pPr>
        <w:adjustRightInd w:val="0"/>
        <w:snapToGrid w:val="0"/>
        <w:spacing w:line="360" w:lineRule="auto"/>
        <w:ind w:firstLineChars="200" w:firstLine="600"/>
        <w:jc w:val="left"/>
        <w:rPr>
          <w:rFonts w:ascii="宋体" w:eastAsia="宋体" w:hAnsi="宋体" w:cs="Times New Roman" w:hint="eastAsia"/>
          <w:sz w:val="30"/>
          <w:szCs w:val="30"/>
        </w:rPr>
      </w:pPr>
      <w:r w:rsidRPr="001D7177">
        <w:rPr>
          <w:rFonts w:ascii="宋体" w:eastAsia="宋体" w:hAnsi="宋体" w:cs="Times New Roman" w:hint="eastAsia"/>
          <w:sz w:val="30"/>
          <w:szCs w:val="30"/>
        </w:rPr>
        <w:t>上报</w:t>
      </w:r>
      <w:r w:rsidRPr="001D7177">
        <w:rPr>
          <w:rFonts w:ascii="宋体" w:eastAsia="宋体" w:hAnsi="宋体" w:cs="Times New Roman"/>
          <w:sz w:val="30"/>
          <w:szCs w:val="30"/>
        </w:rPr>
        <w:t>的</w:t>
      </w:r>
      <w:r w:rsidRPr="001D7177">
        <w:rPr>
          <w:rFonts w:ascii="宋体" w:eastAsia="宋体" w:hAnsi="宋体" w:cs="Times New Roman" w:hint="eastAsia"/>
          <w:sz w:val="30"/>
          <w:szCs w:val="30"/>
        </w:rPr>
        <w:t>成果包括数据表、矿山</w:t>
      </w:r>
      <w:r w:rsidRPr="001D7177">
        <w:rPr>
          <w:rFonts w:ascii="宋体" w:eastAsia="宋体" w:hAnsi="宋体" w:cs="Times New Roman"/>
          <w:sz w:val="30"/>
          <w:szCs w:val="30"/>
        </w:rPr>
        <w:t>开发利用现状图、矿山调查说明书。</w:t>
      </w:r>
      <w:r w:rsidRPr="001D7177">
        <w:rPr>
          <w:rFonts w:ascii="宋体" w:eastAsia="宋体" w:hAnsi="宋体" w:cs="Times New Roman" w:hint="eastAsia"/>
          <w:sz w:val="30"/>
          <w:szCs w:val="30"/>
        </w:rPr>
        <w:t>数据表</w:t>
      </w:r>
      <w:r w:rsidRPr="001D7177">
        <w:rPr>
          <w:rFonts w:ascii="宋体" w:eastAsia="宋体" w:hAnsi="宋体" w:cs="Times New Roman"/>
          <w:sz w:val="30"/>
          <w:szCs w:val="30"/>
        </w:rPr>
        <w:t>中</w:t>
      </w:r>
      <w:r w:rsidRPr="001D7177">
        <w:rPr>
          <w:rFonts w:ascii="宋体" w:eastAsia="宋体" w:hAnsi="宋体" w:cs="Times New Roman" w:hint="eastAsia"/>
          <w:sz w:val="30"/>
          <w:szCs w:val="30"/>
        </w:rPr>
        <w:t>主要</w:t>
      </w:r>
      <w:r w:rsidRPr="001D7177">
        <w:rPr>
          <w:rFonts w:ascii="宋体" w:eastAsia="宋体" w:hAnsi="宋体" w:cs="Times New Roman"/>
          <w:sz w:val="30"/>
          <w:szCs w:val="30"/>
        </w:rPr>
        <w:t>包括</w:t>
      </w:r>
      <w:r w:rsidRPr="001D7177">
        <w:rPr>
          <w:rFonts w:ascii="宋体" w:eastAsia="宋体" w:hAnsi="宋体" w:cs="Times New Roman" w:hint="eastAsia"/>
          <w:sz w:val="30"/>
          <w:szCs w:val="30"/>
        </w:rPr>
        <w:t>矿山保有资源储量、勘查新增资源储量、消耗资源储量、采矿权拐点坐标及标高、“三率”等。</w:t>
      </w:r>
    </w:p>
    <w:p w:rsidR="001D7177" w:rsidRPr="001D7177" w:rsidRDefault="001D7177" w:rsidP="001D7177">
      <w:pPr>
        <w:keepNext/>
        <w:keepLines/>
        <w:spacing w:before="260" w:after="260"/>
        <w:jc w:val="left"/>
        <w:outlineLvl w:val="2"/>
        <w:rPr>
          <w:rFonts w:ascii="宋体" w:eastAsia="宋体" w:hAnsi="宋体" w:cs="Times New Roman"/>
          <w:b/>
          <w:bCs/>
          <w:sz w:val="32"/>
          <w:szCs w:val="24"/>
        </w:rPr>
      </w:pPr>
      <w:bookmarkStart w:id="56" w:name="_Toc536621909"/>
      <w:r w:rsidRPr="001D7177">
        <w:rPr>
          <w:rFonts w:ascii="宋体" w:eastAsia="宋体" w:hAnsi="宋体" w:cs="Times New Roman" w:hint="eastAsia"/>
          <w:b/>
          <w:bCs/>
          <w:sz w:val="32"/>
          <w:szCs w:val="24"/>
        </w:rPr>
        <w:t>4.3 质量</w:t>
      </w:r>
      <w:r w:rsidRPr="001D7177">
        <w:rPr>
          <w:rFonts w:ascii="宋体" w:eastAsia="宋体" w:hAnsi="宋体" w:cs="Times New Roman"/>
          <w:b/>
          <w:bCs/>
          <w:sz w:val="32"/>
          <w:szCs w:val="24"/>
        </w:rPr>
        <w:t>监控</w:t>
      </w:r>
      <w:bookmarkEnd w:id="56"/>
    </w:p>
    <w:p w:rsidR="001D7177" w:rsidRPr="001D7177" w:rsidRDefault="001D7177" w:rsidP="001D7177">
      <w:pPr>
        <w:adjustRightInd w:val="0"/>
        <w:snapToGrid w:val="0"/>
        <w:spacing w:line="360" w:lineRule="auto"/>
        <w:ind w:firstLineChars="200" w:firstLine="600"/>
        <w:jc w:val="left"/>
        <w:rPr>
          <w:rFonts w:ascii="宋体" w:eastAsia="宋体" w:hAnsi="宋体" w:cs="Times New Roman"/>
          <w:sz w:val="30"/>
          <w:szCs w:val="30"/>
        </w:rPr>
      </w:pPr>
      <w:r w:rsidRPr="001D7177">
        <w:rPr>
          <w:rFonts w:ascii="宋体" w:eastAsia="宋体" w:hAnsi="宋体" w:cs="Times New Roman" w:hint="eastAsia"/>
          <w:sz w:val="30"/>
          <w:szCs w:val="30"/>
        </w:rPr>
        <w:t>矿山</w:t>
      </w:r>
      <w:r w:rsidRPr="001D7177">
        <w:rPr>
          <w:rFonts w:ascii="宋体" w:eastAsia="宋体" w:hAnsi="宋体" w:cs="Times New Roman"/>
          <w:sz w:val="30"/>
          <w:szCs w:val="30"/>
        </w:rPr>
        <w:t>调查</w:t>
      </w:r>
      <w:r w:rsidRPr="001D7177">
        <w:rPr>
          <w:rFonts w:ascii="宋体" w:eastAsia="宋体" w:hAnsi="宋体" w:cs="Times New Roman" w:hint="eastAsia"/>
          <w:sz w:val="30"/>
          <w:szCs w:val="30"/>
        </w:rPr>
        <w:t>实行100</w:t>
      </w:r>
      <w:r w:rsidRPr="001D7177">
        <w:rPr>
          <w:rFonts w:ascii="宋体" w:eastAsia="宋体" w:hAnsi="宋体" w:cs="Times New Roman"/>
          <w:sz w:val="30"/>
          <w:szCs w:val="30"/>
        </w:rPr>
        <w:t>%自检互检，要留有记录、签字；</w:t>
      </w:r>
      <w:r w:rsidRPr="001D7177">
        <w:rPr>
          <w:rFonts w:ascii="宋体" w:eastAsia="宋体" w:hAnsi="宋体" w:cs="Times New Roman" w:hint="eastAsia"/>
          <w:sz w:val="30"/>
          <w:szCs w:val="30"/>
        </w:rPr>
        <w:t>省级</w:t>
      </w:r>
      <w:r w:rsidRPr="001D7177">
        <w:rPr>
          <w:rFonts w:ascii="宋体" w:eastAsia="宋体" w:hAnsi="宋体" w:cs="Times New Roman"/>
          <w:sz w:val="30"/>
          <w:szCs w:val="30"/>
        </w:rPr>
        <w:t>对大中型矿山</w:t>
      </w:r>
      <w:r w:rsidRPr="001D7177">
        <w:rPr>
          <w:rFonts w:ascii="宋体" w:eastAsia="宋体" w:hAnsi="宋体" w:cs="Times New Roman" w:hint="eastAsia"/>
          <w:sz w:val="30"/>
          <w:szCs w:val="30"/>
        </w:rPr>
        <w:t>实行100</w:t>
      </w:r>
      <w:r w:rsidRPr="001D7177">
        <w:rPr>
          <w:rFonts w:ascii="宋体" w:eastAsia="宋体" w:hAnsi="宋体" w:cs="Times New Roman"/>
          <w:sz w:val="30"/>
          <w:szCs w:val="30"/>
        </w:rPr>
        <w:t>%</w:t>
      </w:r>
      <w:r w:rsidRPr="001D7177">
        <w:rPr>
          <w:rFonts w:ascii="宋体" w:eastAsia="宋体" w:hAnsi="宋体" w:cs="Times New Roman" w:hint="eastAsia"/>
          <w:sz w:val="30"/>
          <w:szCs w:val="30"/>
        </w:rPr>
        <w:t>复查</w:t>
      </w:r>
      <w:r w:rsidRPr="001D7177">
        <w:rPr>
          <w:rFonts w:ascii="宋体" w:eastAsia="宋体" w:hAnsi="宋体" w:cs="Times New Roman"/>
          <w:sz w:val="30"/>
          <w:szCs w:val="30"/>
        </w:rPr>
        <w:t>验收</w:t>
      </w:r>
      <w:r w:rsidRPr="001D7177">
        <w:rPr>
          <w:rFonts w:ascii="宋体" w:eastAsia="宋体" w:hAnsi="宋体" w:cs="Times New Roman" w:hint="eastAsia"/>
          <w:sz w:val="30"/>
          <w:szCs w:val="30"/>
        </w:rPr>
        <w:t>；</w:t>
      </w:r>
      <w:r w:rsidRPr="001D7177">
        <w:rPr>
          <w:rFonts w:ascii="宋体" w:eastAsia="宋体" w:hAnsi="宋体" w:cs="Times New Roman"/>
          <w:sz w:val="30"/>
          <w:szCs w:val="30"/>
        </w:rPr>
        <w:t>全国对重要矿种的大型矿</w:t>
      </w:r>
      <w:r w:rsidRPr="001D7177">
        <w:rPr>
          <w:rFonts w:ascii="宋体" w:eastAsia="宋体" w:hAnsi="宋体" w:cs="Times New Roman" w:hint="eastAsia"/>
          <w:sz w:val="30"/>
          <w:szCs w:val="30"/>
        </w:rPr>
        <w:t>山</w:t>
      </w:r>
      <w:r w:rsidRPr="001D7177">
        <w:rPr>
          <w:rFonts w:ascii="宋体" w:eastAsia="宋体" w:hAnsi="宋体" w:cs="Times New Roman"/>
          <w:sz w:val="30"/>
          <w:szCs w:val="30"/>
        </w:rPr>
        <w:t>实行</w:t>
      </w:r>
      <w:r w:rsidRPr="001D7177">
        <w:rPr>
          <w:rFonts w:ascii="宋体" w:eastAsia="宋体" w:hAnsi="宋体" w:cs="Times New Roman" w:hint="eastAsia"/>
          <w:sz w:val="30"/>
          <w:szCs w:val="30"/>
        </w:rPr>
        <w:t>5</w:t>
      </w:r>
      <w:r w:rsidRPr="001D7177">
        <w:rPr>
          <w:rFonts w:ascii="宋体" w:eastAsia="宋体" w:hAnsi="宋体" w:cs="Times New Roman"/>
          <w:sz w:val="30"/>
          <w:szCs w:val="30"/>
        </w:rPr>
        <w:t>%抽查。</w:t>
      </w:r>
    </w:p>
    <w:p w:rsidR="001D7177" w:rsidRPr="001D7177" w:rsidRDefault="001D7177" w:rsidP="001D7177">
      <w:pPr>
        <w:keepNext/>
        <w:keepLines/>
        <w:spacing w:before="120" w:after="120"/>
        <w:outlineLvl w:val="1"/>
        <w:rPr>
          <w:rFonts w:ascii="宋体" w:eastAsia="宋体" w:hAnsi="宋体" w:cs="Times New Roman" w:hint="eastAsia"/>
          <w:b/>
          <w:bCs/>
          <w:sz w:val="36"/>
          <w:szCs w:val="28"/>
        </w:rPr>
      </w:pPr>
      <w:bookmarkStart w:id="57" w:name="_Toc536621910"/>
      <w:r w:rsidRPr="001D7177">
        <w:rPr>
          <w:rFonts w:ascii="宋体" w:eastAsia="宋体" w:hAnsi="宋体" w:cs="Times New Roman"/>
          <w:b/>
          <w:bCs/>
          <w:sz w:val="36"/>
          <w:szCs w:val="28"/>
        </w:rPr>
        <w:t xml:space="preserve">5 </w:t>
      </w:r>
      <w:r w:rsidRPr="001D7177">
        <w:rPr>
          <w:rFonts w:ascii="宋体" w:eastAsia="宋体" w:hAnsi="宋体" w:cs="Times New Roman" w:hint="eastAsia"/>
          <w:b/>
          <w:bCs/>
          <w:sz w:val="36"/>
          <w:szCs w:val="28"/>
        </w:rPr>
        <w:t>未利用</w:t>
      </w:r>
      <w:r w:rsidRPr="001D7177">
        <w:rPr>
          <w:rFonts w:ascii="宋体" w:eastAsia="宋体" w:hAnsi="宋体" w:cs="Times New Roman"/>
          <w:b/>
          <w:bCs/>
          <w:sz w:val="36"/>
          <w:szCs w:val="28"/>
        </w:rPr>
        <w:t>矿区（</w:t>
      </w:r>
      <w:r w:rsidRPr="001D7177">
        <w:rPr>
          <w:rFonts w:ascii="宋体" w:eastAsia="宋体" w:hAnsi="宋体" w:cs="Times New Roman" w:hint="eastAsia"/>
          <w:b/>
          <w:bCs/>
          <w:sz w:val="36"/>
          <w:szCs w:val="28"/>
        </w:rPr>
        <w:t>矿产地</w:t>
      </w:r>
      <w:r w:rsidRPr="001D7177">
        <w:rPr>
          <w:rFonts w:ascii="宋体" w:eastAsia="宋体" w:hAnsi="宋体" w:cs="Times New Roman"/>
          <w:b/>
          <w:bCs/>
          <w:sz w:val="36"/>
          <w:szCs w:val="28"/>
        </w:rPr>
        <w:t>）</w:t>
      </w:r>
      <w:r w:rsidRPr="001D7177">
        <w:rPr>
          <w:rFonts w:ascii="宋体" w:eastAsia="宋体" w:hAnsi="宋体" w:cs="Times New Roman" w:hint="eastAsia"/>
          <w:b/>
          <w:bCs/>
          <w:sz w:val="36"/>
          <w:szCs w:val="28"/>
        </w:rPr>
        <w:t>调查</w:t>
      </w:r>
      <w:bookmarkEnd w:id="57"/>
    </w:p>
    <w:p w:rsidR="001D7177" w:rsidRPr="001D7177" w:rsidRDefault="001D7177" w:rsidP="001D7177">
      <w:pPr>
        <w:snapToGrid w:val="0"/>
        <w:spacing w:line="360" w:lineRule="auto"/>
        <w:ind w:firstLineChars="200" w:firstLine="600"/>
        <w:rPr>
          <w:rFonts w:ascii="宋体" w:eastAsia="宋体" w:hAnsi="宋体" w:cs="Times New Roman"/>
          <w:sz w:val="30"/>
          <w:szCs w:val="30"/>
        </w:rPr>
      </w:pPr>
      <w:r w:rsidRPr="001D7177">
        <w:rPr>
          <w:rFonts w:ascii="宋体" w:eastAsia="宋体" w:hAnsi="宋体" w:cs="Times New Roman" w:hint="eastAsia"/>
          <w:sz w:val="30"/>
          <w:szCs w:val="30"/>
        </w:rPr>
        <w:t>未</w:t>
      </w:r>
      <w:r w:rsidRPr="001D7177">
        <w:rPr>
          <w:rFonts w:ascii="宋体" w:eastAsia="宋体" w:hAnsi="宋体" w:cs="Times New Roman"/>
          <w:sz w:val="30"/>
          <w:szCs w:val="30"/>
        </w:rPr>
        <w:t>利用矿产资源调查，包括未利用矿区调查和矿产地调查，前者调查的是查明资源储量，后者调查的是待确认资源量。</w:t>
      </w:r>
    </w:p>
    <w:p w:rsidR="001D7177" w:rsidRPr="001D7177" w:rsidRDefault="001D7177" w:rsidP="001D7177">
      <w:pPr>
        <w:keepNext/>
        <w:keepLines/>
        <w:spacing w:before="260" w:after="260"/>
        <w:jc w:val="left"/>
        <w:outlineLvl w:val="2"/>
        <w:rPr>
          <w:rFonts w:ascii="宋体" w:eastAsia="宋体" w:hAnsi="宋体" w:cs="Times New Roman" w:hint="eastAsia"/>
          <w:b/>
          <w:bCs/>
          <w:sz w:val="32"/>
          <w:szCs w:val="24"/>
        </w:rPr>
      </w:pPr>
      <w:bookmarkStart w:id="58" w:name="_Toc536621911"/>
      <w:r w:rsidRPr="001D7177">
        <w:rPr>
          <w:rFonts w:ascii="宋体" w:eastAsia="宋体" w:hAnsi="宋体" w:cs="Times New Roman" w:hint="eastAsia"/>
          <w:b/>
          <w:bCs/>
          <w:sz w:val="32"/>
          <w:szCs w:val="24"/>
        </w:rPr>
        <w:t>5.1 调查内容</w:t>
      </w:r>
      <w:bookmarkEnd w:id="58"/>
    </w:p>
    <w:p w:rsidR="001D7177" w:rsidRPr="001D7177" w:rsidRDefault="001D7177" w:rsidP="001D7177">
      <w:pPr>
        <w:snapToGrid w:val="0"/>
        <w:spacing w:line="360" w:lineRule="auto"/>
        <w:ind w:firstLineChars="200" w:firstLine="600"/>
        <w:rPr>
          <w:rFonts w:ascii="宋体" w:eastAsia="宋体" w:hAnsi="宋体" w:cs="Times New Roman" w:hint="eastAsia"/>
          <w:sz w:val="30"/>
          <w:szCs w:val="30"/>
        </w:rPr>
      </w:pPr>
      <w:r w:rsidRPr="001D7177">
        <w:rPr>
          <w:rFonts w:ascii="宋体" w:eastAsia="宋体" w:hAnsi="宋体" w:cs="Times New Roman" w:hint="eastAsia"/>
          <w:sz w:val="30"/>
          <w:szCs w:val="30"/>
        </w:rPr>
        <w:t>调查内容主要包括勘查阶段、矿床名称、矿床类型、矿石类型、矿产组合、矿石品位品级、可利用情况、资源储量类型、矿</w:t>
      </w:r>
      <w:r w:rsidRPr="001D7177">
        <w:rPr>
          <w:rFonts w:ascii="宋体" w:eastAsia="宋体" w:hAnsi="宋体" w:cs="Times New Roman" w:hint="eastAsia"/>
          <w:sz w:val="30"/>
          <w:szCs w:val="30"/>
        </w:rPr>
        <w:lastRenderedPageBreak/>
        <w:t>体最大埋深、矿体最小埋深、主矿体倾向、主矿体倾角、地表标高、矿区中心点坐标、储量估算拐点坐标等。</w:t>
      </w:r>
    </w:p>
    <w:p w:rsidR="001D7177" w:rsidRPr="001D7177" w:rsidRDefault="001D7177" w:rsidP="001D7177">
      <w:pPr>
        <w:keepNext/>
        <w:keepLines/>
        <w:spacing w:before="260" w:after="260"/>
        <w:jc w:val="left"/>
        <w:outlineLvl w:val="2"/>
        <w:rPr>
          <w:rFonts w:ascii="宋体" w:eastAsia="宋体" w:hAnsi="宋体" w:cs="Times New Roman" w:hint="eastAsia"/>
          <w:b/>
          <w:bCs/>
          <w:sz w:val="32"/>
          <w:szCs w:val="24"/>
        </w:rPr>
      </w:pPr>
      <w:bookmarkStart w:id="59" w:name="_Toc536621912"/>
      <w:r w:rsidRPr="001D7177">
        <w:rPr>
          <w:rFonts w:ascii="宋体" w:eastAsia="宋体" w:hAnsi="宋体" w:cs="Times New Roman"/>
          <w:b/>
          <w:bCs/>
          <w:sz w:val="32"/>
          <w:szCs w:val="24"/>
        </w:rPr>
        <w:t xml:space="preserve">5.2 </w:t>
      </w:r>
      <w:r w:rsidRPr="001D7177">
        <w:rPr>
          <w:rFonts w:ascii="宋体" w:eastAsia="宋体" w:hAnsi="宋体" w:cs="Times New Roman" w:hint="eastAsia"/>
          <w:b/>
          <w:bCs/>
          <w:sz w:val="32"/>
          <w:szCs w:val="24"/>
        </w:rPr>
        <w:t>调查方法</w:t>
      </w:r>
      <w:bookmarkEnd w:id="59"/>
    </w:p>
    <w:p w:rsidR="001D7177" w:rsidRPr="001D7177" w:rsidRDefault="001D7177" w:rsidP="001D7177">
      <w:pPr>
        <w:snapToGrid w:val="0"/>
        <w:spacing w:line="360" w:lineRule="auto"/>
        <w:ind w:firstLineChars="200" w:firstLine="600"/>
        <w:rPr>
          <w:rFonts w:ascii="宋体" w:eastAsia="宋体" w:hAnsi="宋体" w:cs="Times New Roman" w:hint="eastAsia"/>
          <w:sz w:val="30"/>
          <w:szCs w:val="30"/>
        </w:rPr>
      </w:pPr>
      <w:r w:rsidRPr="001D7177">
        <w:rPr>
          <w:rFonts w:ascii="宋体" w:eastAsia="宋体" w:hAnsi="宋体" w:cs="Times New Roman" w:hint="eastAsia"/>
          <w:sz w:val="30"/>
          <w:szCs w:val="30"/>
        </w:rPr>
        <w:t>全面梳理利用已有资料，避免重复工作。</w:t>
      </w:r>
    </w:p>
    <w:p w:rsidR="001D7177" w:rsidRPr="001D7177" w:rsidRDefault="001D7177" w:rsidP="001D7177">
      <w:pPr>
        <w:spacing w:line="360" w:lineRule="auto"/>
        <w:ind w:firstLineChars="217" w:firstLine="654"/>
        <w:outlineLvl w:val="3"/>
        <w:rPr>
          <w:rFonts w:ascii="宋体" w:eastAsia="宋体" w:hAnsi="宋体" w:cs="Times New Roman" w:hint="eastAsia"/>
          <w:b/>
          <w:sz w:val="30"/>
          <w:szCs w:val="30"/>
        </w:rPr>
      </w:pPr>
      <w:smartTag w:uri="urn:schemas-microsoft-com:office:smarttags" w:element="chsdate">
        <w:smartTagPr>
          <w:attr w:name="IsROCDate" w:val="False"/>
          <w:attr w:name="IsLunarDate" w:val="False"/>
          <w:attr w:name="Day" w:val="30"/>
          <w:attr w:name="Month" w:val="12"/>
          <w:attr w:name="Year" w:val="1899"/>
        </w:smartTagPr>
        <w:r w:rsidRPr="001D7177">
          <w:rPr>
            <w:rFonts w:ascii="宋体" w:eastAsia="宋体" w:hAnsi="宋体" w:cs="Times New Roman"/>
            <w:b/>
            <w:sz w:val="30"/>
            <w:szCs w:val="30"/>
          </w:rPr>
          <w:t>5.2</w:t>
        </w:r>
        <w:r w:rsidRPr="001D7177">
          <w:rPr>
            <w:rFonts w:ascii="宋体" w:eastAsia="宋体" w:hAnsi="宋体" w:cs="Times New Roman" w:hint="eastAsia"/>
            <w:b/>
            <w:sz w:val="30"/>
            <w:szCs w:val="30"/>
          </w:rPr>
          <w:t>.1</w:t>
        </w:r>
      </w:smartTag>
      <w:r w:rsidRPr="001D7177">
        <w:rPr>
          <w:rFonts w:ascii="宋体" w:eastAsia="宋体" w:hAnsi="宋体" w:cs="Times New Roman" w:hint="eastAsia"/>
          <w:b/>
          <w:sz w:val="30"/>
          <w:szCs w:val="30"/>
        </w:rPr>
        <w:t>未利用矿区调查</w:t>
      </w:r>
    </w:p>
    <w:p w:rsidR="001D7177" w:rsidRPr="001D7177" w:rsidRDefault="001D7177" w:rsidP="001D7177">
      <w:pPr>
        <w:snapToGrid w:val="0"/>
        <w:spacing w:line="360" w:lineRule="auto"/>
        <w:ind w:firstLineChars="200" w:firstLine="600"/>
        <w:rPr>
          <w:rFonts w:ascii="宋体" w:eastAsia="宋体" w:hAnsi="宋体" w:cs="Times New Roman" w:hint="eastAsia"/>
          <w:sz w:val="30"/>
          <w:szCs w:val="30"/>
        </w:rPr>
      </w:pPr>
      <w:r w:rsidRPr="001D7177">
        <w:rPr>
          <w:rFonts w:ascii="宋体" w:eastAsia="宋体" w:hAnsi="宋体" w:cs="Times New Roman" w:hint="eastAsia"/>
          <w:sz w:val="30"/>
          <w:szCs w:val="30"/>
        </w:rPr>
        <w:t>（1）根据整理的数据库中的信息，摸清未利用矿区矿体空间形态、品位（品级）、查明资源量状况。信息不全或存疑的，根据实际情况，进行实地调查。</w:t>
      </w:r>
    </w:p>
    <w:p w:rsidR="001D7177" w:rsidRPr="001D7177" w:rsidRDefault="001D7177" w:rsidP="001D7177">
      <w:pPr>
        <w:snapToGrid w:val="0"/>
        <w:spacing w:line="360" w:lineRule="auto"/>
        <w:ind w:firstLineChars="200" w:firstLine="600"/>
        <w:rPr>
          <w:rFonts w:ascii="宋体" w:eastAsia="宋体" w:hAnsi="宋体" w:cs="Times New Roman" w:hint="eastAsia"/>
          <w:sz w:val="30"/>
          <w:szCs w:val="30"/>
        </w:rPr>
      </w:pPr>
      <w:r w:rsidRPr="001D7177">
        <w:rPr>
          <w:rFonts w:ascii="宋体" w:eastAsia="宋体" w:hAnsi="宋体" w:cs="Times New Roman" w:hint="eastAsia"/>
          <w:sz w:val="30"/>
          <w:szCs w:val="30"/>
        </w:rPr>
        <w:t>（2）数据库信息不全或数据库中没有的矿区，根据最新的储量报告补充或提取相关信息。</w:t>
      </w:r>
    </w:p>
    <w:p w:rsidR="001D7177" w:rsidRPr="001D7177" w:rsidRDefault="001D7177" w:rsidP="001D7177">
      <w:pPr>
        <w:snapToGrid w:val="0"/>
        <w:spacing w:line="360" w:lineRule="auto"/>
        <w:ind w:firstLineChars="200" w:firstLine="600"/>
        <w:rPr>
          <w:rFonts w:ascii="宋体" w:eastAsia="宋体" w:hAnsi="宋体" w:cs="Times New Roman"/>
          <w:sz w:val="30"/>
          <w:szCs w:val="30"/>
        </w:rPr>
      </w:pPr>
      <w:r w:rsidRPr="001D7177">
        <w:rPr>
          <w:rFonts w:ascii="宋体" w:eastAsia="宋体" w:hAnsi="宋体" w:cs="Times New Roman" w:hint="eastAsia"/>
          <w:sz w:val="30"/>
          <w:szCs w:val="30"/>
        </w:rPr>
        <w:t>（3）数据库中信息不全也没有相关勘查报告的，组织专家认定。</w:t>
      </w:r>
    </w:p>
    <w:p w:rsidR="001D7177" w:rsidRPr="001D7177" w:rsidRDefault="001D7177" w:rsidP="001D7177">
      <w:pPr>
        <w:spacing w:line="360" w:lineRule="auto"/>
        <w:ind w:firstLineChars="217" w:firstLine="654"/>
        <w:outlineLvl w:val="3"/>
        <w:rPr>
          <w:rFonts w:ascii="宋体" w:eastAsia="宋体" w:hAnsi="宋体" w:cs="Times New Roman" w:hint="eastAsia"/>
          <w:b/>
          <w:sz w:val="30"/>
          <w:szCs w:val="30"/>
        </w:rPr>
      </w:pPr>
      <w:smartTag w:uri="urn:schemas-microsoft-com:office:smarttags" w:element="chsdate">
        <w:smartTagPr>
          <w:attr w:name="IsROCDate" w:val="False"/>
          <w:attr w:name="IsLunarDate" w:val="False"/>
          <w:attr w:name="Day" w:val="30"/>
          <w:attr w:name="Month" w:val="12"/>
          <w:attr w:name="Year" w:val="1899"/>
        </w:smartTagPr>
        <w:r w:rsidRPr="001D7177">
          <w:rPr>
            <w:rFonts w:ascii="宋体" w:eastAsia="宋体" w:hAnsi="宋体" w:cs="Times New Roman"/>
            <w:b/>
            <w:sz w:val="30"/>
            <w:szCs w:val="30"/>
          </w:rPr>
          <w:t>5.2.2</w:t>
        </w:r>
      </w:smartTag>
      <w:r w:rsidRPr="001D7177">
        <w:rPr>
          <w:rFonts w:ascii="宋体" w:eastAsia="宋体" w:hAnsi="宋体" w:cs="Times New Roman" w:hint="eastAsia"/>
          <w:b/>
          <w:sz w:val="30"/>
          <w:szCs w:val="30"/>
        </w:rPr>
        <w:t>矿产地调查</w:t>
      </w:r>
    </w:p>
    <w:p w:rsidR="001D7177" w:rsidRPr="001D7177" w:rsidRDefault="001D7177" w:rsidP="001D7177">
      <w:pPr>
        <w:snapToGrid w:val="0"/>
        <w:spacing w:line="360" w:lineRule="auto"/>
        <w:ind w:firstLineChars="200" w:firstLine="600"/>
        <w:rPr>
          <w:rFonts w:ascii="宋体" w:eastAsia="宋体" w:hAnsi="宋体" w:cs="Times New Roman" w:hint="eastAsia"/>
          <w:sz w:val="30"/>
          <w:szCs w:val="30"/>
        </w:rPr>
      </w:pPr>
      <w:r w:rsidRPr="001D7177">
        <w:rPr>
          <w:rFonts w:ascii="宋体" w:eastAsia="宋体" w:hAnsi="宋体" w:cs="Times New Roman" w:hint="eastAsia"/>
          <w:sz w:val="30"/>
          <w:szCs w:val="30"/>
        </w:rPr>
        <w:t>（1）国家或地方财政出资勘查的矿产地，以数据库、主管部门组织专家评审或审核的最新地勘报告为准，摸清矿体的空间形态、品位（品级）、查明资源量。信息不全或存疑的，根据实际情况，进行实地调查。</w:t>
      </w:r>
    </w:p>
    <w:p w:rsidR="001D7177" w:rsidRPr="001D7177" w:rsidRDefault="001D7177" w:rsidP="001D7177">
      <w:pPr>
        <w:snapToGrid w:val="0"/>
        <w:spacing w:line="360" w:lineRule="auto"/>
        <w:ind w:firstLineChars="200" w:firstLine="600"/>
        <w:rPr>
          <w:rFonts w:ascii="宋体" w:eastAsia="宋体" w:hAnsi="宋体" w:cs="Times New Roman" w:hint="eastAsia"/>
          <w:sz w:val="30"/>
          <w:szCs w:val="30"/>
        </w:rPr>
      </w:pPr>
      <w:r w:rsidRPr="001D7177">
        <w:rPr>
          <w:rFonts w:ascii="宋体" w:eastAsia="宋体" w:hAnsi="宋体" w:cs="Times New Roman" w:hint="eastAsia"/>
          <w:sz w:val="30"/>
          <w:szCs w:val="30"/>
        </w:rPr>
        <w:t>（2）商业性勘查的矿产地，由省厅组织专家，以勘查报告中矿体的空间形态、品位（品级）等为基础估算其资源量。信息不全或存疑的，根据实际情况，进行实地调查。</w:t>
      </w:r>
    </w:p>
    <w:p w:rsidR="001D7177" w:rsidRPr="001D7177" w:rsidRDefault="001D7177" w:rsidP="001D7177">
      <w:pPr>
        <w:keepNext/>
        <w:keepLines/>
        <w:spacing w:before="260" w:after="260"/>
        <w:jc w:val="left"/>
        <w:outlineLvl w:val="2"/>
        <w:rPr>
          <w:rFonts w:ascii="宋体" w:eastAsia="宋体" w:hAnsi="宋体" w:cs="Times New Roman" w:hint="eastAsia"/>
          <w:b/>
          <w:bCs/>
          <w:sz w:val="32"/>
          <w:szCs w:val="24"/>
        </w:rPr>
      </w:pPr>
      <w:bookmarkStart w:id="60" w:name="_Toc536621913"/>
      <w:r w:rsidRPr="001D7177">
        <w:rPr>
          <w:rFonts w:ascii="宋体" w:eastAsia="宋体" w:hAnsi="宋体" w:cs="Times New Roman"/>
          <w:b/>
          <w:bCs/>
          <w:sz w:val="32"/>
          <w:szCs w:val="24"/>
        </w:rPr>
        <w:t xml:space="preserve">5.3 </w:t>
      </w:r>
      <w:r w:rsidRPr="001D7177">
        <w:rPr>
          <w:rFonts w:ascii="宋体" w:eastAsia="宋体" w:hAnsi="宋体" w:cs="Times New Roman" w:hint="eastAsia"/>
          <w:b/>
          <w:bCs/>
          <w:sz w:val="32"/>
          <w:szCs w:val="24"/>
        </w:rPr>
        <w:t>可利用资源量估算</w:t>
      </w:r>
      <w:bookmarkEnd w:id="60"/>
    </w:p>
    <w:p w:rsidR="001D7177" w:rsidRPr="001D7177" w:rsidRDefault="001D7177" w:rsidP="001D7177">
      <w:pPr>
        <w:snapToGrid w:val="0"/>
        <w:spacing w:line="360" w:lineRule="auto"/>
        <w:ind w:firstLineChars="200" w:firstLine="600"/>
        <w:rPr>
          <w:rFonts w:ascii="宋体" w:eastAsia="宋体" w:hAnsi="宋体" w:cs="Times New Roman"/>
          <w:sz w:val="30"/>
          <w:szCs w:val="30"/>
        </w:rPr>
      </w:pPr>
      <w:r w:rsidRPr="001D7177">
        <w:rPr>
          <w:rFonts w:ascii="宋体" w:eastAsia="宋体" w:hAnsi="宋体" w:cs="Times New Roman" w:hint="eastAsia"/>
          <w:sz w:val="30"/>
          <w:szCs w:val="30"/>
        </w:rPr>
        <w:t>利用类比法估算未利用矿区（矿产地）的可利用资源量，无法类比的由省厅根据实际情况组织专家估算可利用资源储量，并</w:t>
      </w:r>
      <w:r w:rsidRPr="001D7177">
        <w:rPr>
          <w:rFonts w:ascii="宋体" w:eastAsia="宋体" w:hAnsi="宋体" w:cs="Times New Roman" w:hint="eastAsia"/>
          <w:sz w:val="30"/>
          <w:szCs w:val="30"/>
        </w:rPr>
        <w:lastRenderedPageBreak/>
        <w:t>圈定可利用资源量的空间范围。</w:t>
      </w:r>
    </w:p>
    <w:p w:rsidR="001D7177" w:rsidRPr="001D7177" w:rsidRDefault="001D7177" w:rsidP="001D7177">
      <w:pPr>
        <w:keepNext/>
        <w:keepLines/>
        <w:spacing w:before="260" w:after="260"/>
        <w:jc w:val="left"/>
        <w:outlineLvl w:val="2"/>
        <w:rPr>
          <w:rFonts w:ascii="宋体" w:eastAsia="宋体" w:hAnsi="宋体" w:cs="Times New Roman" w:hint="eastAsia"/>
          <w:b/>
          <w:bCs/>
          <w:sz w:val="32"/>
          <w:szCs w:val="24"/>
        </w:rPr>
      </w:pPr>
      <w:bookmarkStart w:id="61" w:name="_Toc536621914"/>
      <w:r w:rsidRPr="001D7177">
        <w:rPr>
          <w:rFonts w:ascii="宋体" w:eastAsia="宋体" w:hAnsi="宋体" w:cs="Times New Roman"/>
          <w:b/>
          <w:bCs/>
          <w:sz w:val="32"/>
          <w:szCs w:val="24"/>
        </w:rPr>
        <w:t>5</w:t>
      </w:r>
      <w:r w:rsidRPr="001D7177">
        <w:rPr>
          <w:rFonts w:ascii="宋体" w:eastAsia="宋体" w:hAnsi="宋体" w:cs="Times New Roman" w:hint="eastAsia"/>
          <w:b/>
          <w:bCs/>
          <w:sz w:val="32"/>
          <w:szCs w:val="24"/>
        </w:rPr>
        <w:t>.4 质量</w:t>
      </w:r>
      <w:r w:rsidRPr="001D7177">
        <w:rPr>
          <w:rFonts w:ascii="宋体" w:eastAsia="宋体" w:hAnsi="宋体" w:cs="Times New Roman"/>
          <w:b/>
          <w:bCs/>
          <w:sz w:val="32"/>
          <w:szCs w:val="24"/>
        </w:rPr>
        <w:t>监控</w:t>
      </w:r>
      <w:bookmarkEnd w:id="61"/>
    </w:p>
    <w:p w:rsidR="001D7177" w:rsidRPr="001D7177" w:rsidRDefault="001D7177" w:rsidP="001D7177">
      <w:pPr>
        <w:snapToGrid w:val="0"/>
        <w:spacing w:line="360" w:lineRule="auto"/>
        <w:ind w:firstLineChars="200" w:firstLine="600"/>
        <w:rPr>
          <w:rFonts w:ascii="宋体" w:eastAsia="宋体" w:hAnsi="宋体" w:cs="Times New Roman"/>
          <w:sz w:val="30"/>
          <w:szCs w:val="30"/>
        </w:rPr>
      </w:pPr>
      <w:r w:rsidRPr="001D7177">
        <w:rPr>
          <w:rFonts w:ascii="宋体" w:eastAsia="宋体" w:hAnsi="宋体" w:cs="Times New Roman" w:hint="eastAsia"/>
          <w:sz w:val="30"/>
          <w:szCs w:val="30"/>
        </w:rPr>
        <w:t>（1）承担</w:t>
      </w:r>
      <w:r w:rsidRPr="001D7177">
        <w:rPr>
          <w:rFonts w:ascii="宋体" w:eastAsia="宋体" w:hAnsi="宋体" w:cs="Times New Roman"/>
          <w:sz w:val="30"/>
          <w:szCs w:val="30"/>
        </w:rPr>
        <w:t>单位进行自查与互检，</w:t>
      </w:r>
      <w:r w:rsidRPr="001D7177">
        <w:rPr>
          <w:rFonts w:ascii="宋体" w:eastAsia="宋体" w:hAnsi="宋体" w:cs="Times New Roman" w:hint="eastAsia"/>
          <w:sz w:val="30"/>
          <w:szCs w:val="30"/>
        </w:rPr>
        <w:t>采用数据库质量监控软件系统，对各项调查数据进行自动检查、交互检查、批量检查，保障数据的准确性和自洽性。</w:t>
      </w:r>
    </w:p>
    <w:p w:rsidR="001D7177" w:rsidRPr="001D7177" w:rsidRDefault="001D7177" w:rsidP="001D7177">
      <w:pPr>
        <w:snapToGrid w:val="0"/>
        <w:spacing w:line="360" w:lineRule="auto"/>
        <w:ind w:firstLineChars="200" w:firstLine="600"/>
        <w:rPr>
          <w:rFonts w:ascii="宋体" w:eastAsia="宋体" w:hAnsi="宋体" w:cs="Times New Roman"/>
          <w:sz w:val="30"/>
          <w:szCs w:val="30"/>
        </w:rPr>
      </w:pPr>
      <w:r w:rsidRPr="001D7177">
        <w:rPr>
          <w:rFonts w:ascii="宋体" w:eastAsia="宋体" w:hAnsi="宋体" w:cs="Times New Roman" w:hint="eastAsia"/>
          <w:sz w:val="30"/>
          <w:szCs w:val="30"/>
        </w:rPr>
        <w:t>（2）省级验收组织</w:t>
      </w:r>
      <w:r w:rsidRPr="001D7177">
        <w:rPr>
          <w:rFonts w:ascii="宋体" w:eastAsia="宋体" w:hAnsi="宋体" w:cs="Times New Roman"/>
          <w:sz w:val="30"/>
          <w:szCs w:val="30"/>
        </w:rPr>
        <w:t>专家</w:t>
      </w:r>
      <w:r w:rsidRPr="001D7177">
        <w:rPr>
          <w:rFonts w:ascii="宋体" w:eastAsia="宋体" w:hAnsi="宋体" w:cs="Times New Roman" w:hint="eastAsia"/>
          <w:sz w:val="30"/>
          <w:szCs w:val="30"/>
        </w:rPr>
        <w:t>审查，对数据的合理性进行把控。</w:t>
      </w:r>
    </w:p>
    <w:p w:rsidR="001D7177" w:rsidRPr="001D7177" w:rsidRDefault="001D7177" w:rsidP="001D7177">
      <w:pPr>
        <w:keepNext/>
        <w:keepLines/>
        <w:spacing w:before="120" w:after="120"/>
        <w:outlineLvl w:val="1"/>
        <w:rPr>
          <w:rFonts w:ascii="宋体" w:eastAsia="宋体" w:hAnsi="宋体" w:cs="Times New Roman" w:hint="eastAsia"/>
          <w:b/>
          <w:bCs/>
          <w:sz w:val="36"/>
          <w:szCs w:val="28"/>
        </w:rPr>
      </w:pPr>
      <w:bookmarkStart w:id="62" w:name="_Toc536621915"/>
      <w:r w:rsidRPr="001D7177">
        <w:rPr>
          <w:rFonts w:ascii="宋体" w:eastAsia="宋体" w:hAnsi="宋体" w:cs="Times New Roman"/>
          <w:b/>
          <w:bCs/>
          <w:sz w:val="36"/>
          <w:szCs w:val="28"/>
        </w:rPr>
        <w:t>6</w:t>
      </w:r>
      <w:r w:rsidRPr="001D7177">
        <w:rPr>
          <w:rFonts w:ascii="宋体" w:eastAsia="宋体" w:hAnsi="宋体" w:cs="Times New Roman" w:hint="eastAsia"/>
          <w:b/>
          <w:bCs/>
          <w:sz w:val="36"/>
          <w:szCs w:val="28"/>
        </w:rPr>
        <w:t>关闭矿山</w:t>
      </w:r>
      <w:r w:rsidRPr="001D7177">
        <w:rPr>
          <w:rFonts w:ascii="宋体" w:eastAsia="宋体" w:hAnsi="宋体" w:cs="Times New Roman"/>
          <w:b/>
          <w:bCs/>
          <w:sz w:val="36"/>
          <w:szCs w:val="28"/>
        </w:rPr>
        <w:t>调查</w:t>
      </w:r>
      <w:bookmarkEnd w:id="62"/>
    </w:p>
    <w:p w:rsidR="001D7177" w:rsidRPr="001D7177" w:rsidRDefault="001D7177" w:rsidP="001D7177">
      <w:pPr>
        <w:keepNext/>
        <w:keepLines/>
        <w:spacing w:before="260" w:after="260"/>
        <w:jc w:val="left"/>
        <w:outlineLvl w:val="2"/>
        <w:rPr>
          <w:rFonts w:ascii="宋体" w:eastAsia="宋体" w:hAnsi="宋体" w:cs="Times New Roman" w:hint="eastAsia"/>
          <w:b/>
          <w:bCs/>
          <w:sz w:val="32"/>
          <w:szCs w:val="24"/>
        </w:rPr>
      </w:pPr>
      <w:bookmarkStart w:id="63" w:name="_Toc536621916"/>
      <w:r w:rsidRPr="001D7177">
        <w:rPr>
          <w:rFonts w:ascii="宋体" w:eastAsia="宋体" w:hAnsi="宋体" w:cs="Times New Roman" w:hint="eastAsia"/>
          <w:b/>
          <w:bCs/>
          <w:sz w:val="32"/>
          <w:szCs w:val="24"/>
        </w:rPr>
        <w:t>6.1 调查</w:t>
      </w:r>
      <w:r w:rsidRPr="001D7177">
        <w:rPr>
          <w:rFonts w:ascii="宋体" w:eastAsia="宋体" w:hAnsi="宋体" w:cs="Times New Roman"/>
          <w:b/>
          <w:bCs/>
          <w:sz w:val="32"/>
          <w:szCs w:val="24"/>
        </w:rPr>
        <w:t>内容</w:t>
      </w:r>
      <w:bookmarkEnd w:id="63"/>
    </w:p>
    <w:p w:rsidR="001D7177" w:rsidRPr="001D7177" w:rsidRDefault="001D7177" w:rsidP="001D7177">
      <w:pPr>
        <w:snapToGrid w:val="0"/>
        <w:spacing w:line="360" w:lineRule="auto"/>
        <w:ind w:firstLineChars="200" w:firstLine="600"/>
        <w:rPr>
          <w:rFonts w:ascii="宋体" w:eastAsia="宋体" w:hAnsi="宋体" w:cs="Times New Roman"/>
          <w:sz w:val="30"/>
          <w:szCs w:val="30"/>
        </w:rPr>
      </w:pPr>
      <w:r w:rsidRPr="001D7177">
        <w:rPr>
          <w:rFonts w:ascii="宋体" w:eastAsia="宋体" w:hAnsi="宋体" w:cs="Times New Roman" w:hint="eastAsia"/>
          <w:sz w:val="30"/>
          <w:szCs w:val="30"/>
        </w:rPr>
        <w:t>调查内容主要包括矿区勘查阶段、矿床名称、矿床类型、矿石类型、矿产组合、矿石品位品级、关闭原因、资源储量类别、资源储量类型、矿体最大埋深、矿体最小埋深、主矿体倾向、主矿体倾角、地表标高、储量估算拐点坐标、保有资源储量</w:t>
      </w:r>
      <w:r w:rsidRPr="001D7177">
        <w:rPr>
          <w:rFonts w:ascii="宋体" w:eastAsia="宋体" w:hAnsi="宋体" w:cs="Times New Roman"/>
          <w:sz w:val="30"/>
          <w:szCs w:val="30"/>
        </w:rPr>
        <w:t>、</w:t>
      </w:r>
      <w:r w:rsidRPr="001D7177">
        <w:rPr>
          <w:rFonts w:ascii="宋体" w:eastAsia="宋体" w:hAnsi="宋体" w:cs="Times New Roman" w:hint="eastAsia"/>
          <w:sz w:val="30"/>
          <w:szCs w:val="30"/>
        </w:rPr>
        <w:t>可</w:t>
      </w:r>
      <w:r w:rsidRPr="001D7177">
        <w:rPr>
          <w:rFonts w:ascii="宋体" w:eastAsia="宋体" w:hAnsi="宋体" w:cs="Times New Roman"/>
          <w:sz w:val="30"/>
          <w:szCs w:val="30"/>
        </w:rPr>
        <w:t>利用资源储量</w:t>
      </w:r>
      <w:r w:rsidRPr="001D7177">
        <w:rPr>
          <w:rFonts w:ascii="宋体" w:eastAsia="宋体" w:hAnsi="宋体" w:cs="Times New Roman" w:hint="eastAsia"/>
          <w:sz w:val="30"/>
          <w:szCs w:val="30"/>
        </w:rPr>
        <w:t>等调查</w:t>
      </w:r>
      <w:r w:rsidRPr="001D7177">
        <w:rPr>
          <w:rFonts w:ascii="宋体" w:eastAsia="宋体" w:hAnsi="宋体" w:cs="Times New Roman"/>
          <w:sz w:val="30"/>
          <w:szCs w:val="30"/>
        </w:rPr>
        <w:t>数据</w:t>
      </w:r>
      <w:r w:rsidRPr="001D7177">
        <w:rPr>
          <w:rFonts w:ascii="宋体" w:eastAsia="宋体" w:hAnsi="宋体" w:cs="Times New Roman" w:hint="eastAsia"/>
          <w:sz w:val="30"/>
          <w:szCs w:val="30"/>
        </w:rPr>
        <w:t>。</w:t>
      </w:r>
    </w:p>
    <w:p w:rsidR="001D7177" w:rsidRPr="001D7177" w:rsidRDefault="001D7177" w:rsidP="001D7177">
      <w:pPr>
        <w:keepNext/>
        <w:keepLines/>
        <w:spacing w:before="260" w:after="260"/>
        <w:jc w:val="left"/>
        <w:outlineLvl w:val="2"/>
        <w:rPr>
          <w:rFonts w:ascii="宋体" w:eastAsia="宋体" w:hAnsi="宋体" w:cs="Times New Roman" w:hint="eastAsia"/>
          <w:b/>
          <w:bCs/>
          <w:sz w:val="32"/>
          <w:szCs w:val="24"/>
        </w:rPr>
      </w:pPr>
      <w:bookmarkStart w:id="64" w:name="_Toc536621917"/>
      <w:r w:rsidRPr="001D7177">
        <w:rPr>
          <w:rFonts w:ascii="宋体" w:eastAsia="宋体" w:hAnsi="宋体" w:cs="Times New Roman" w:hint="eastAsia"/>
          <w:b/>
          <w:bCs/>
          <w:sz w:val="32"/>
          <w:szCs w:val="24"/>
        </w:rPr>
        <w:t>6.</w:t>
      </w:r>
      <w:r w:rsidRPr="001D7177">
        <w:rPr>
          <w:rFonts w:ascii="宋体" w:eastAsia="宋体" w:hAnsi="宋体" w:cs="Times New Roman"/>
          <w:b/>
          <w:bCs/>
          <w:sz w:val="32"/>
          <w:szCs w:val="24"/>
        </w:rPr>
        <w:t xml:space="preserve">2 </w:t>
      </w:r>
      <w:r w:rsidRPr="001D7177">
        <w:rPr>
          <w:rFonts w:ascii="宋体" w:eastAsia="宋体" w:hAnsi="宋体" w:cs="Times New Roman" w:hint="eastAsia"/>
          <w:b/>
          <w:bCs/>
          <w:sz w:val="32"/>
          <w:szCs w:val="24"/>
        </w:rPr>
        <w:t>调查方法</w:t>
      </w:r>
      <w:bookmarkEnd w:id="64"/>
    </w:p>
    <w:p w:rsidR="001D7177" w:rsidRPr="001D7177" w:rsidRDefault="001D7177" w:rsidP="001D7177">
      <w:pPr>
        <w:spacing w:line="360" w:lineRule="auto"/>
        <w:ind w:firstLineChars="217" w:firstLine="654"/>
        <w:outlineLvl w:val="3"/>
        <w:rPr>
          <w:rFonts w:ascii="宋体" w:eastAsia="宋体" w:hAnsi="宋体" w:cs="Times New Roman" w:hint="eastAsia"/>
          <w:b/>
          <w:sz w:val="30"/>
          <w:szCs w:val="30"/>
        </w:rPr>
      </w:pPr>
      <w:smartTag w:uri="urn:schemas-microsoft-com:office:smarttags" w:element="chsdate">
        <w:smartTagPr>
          <w:attr w:name="IsROCDate" w:val="False"/>
          <w:attr w:name="IsLunarDate" w:val="False"/>
          <w:attr w:name="Day" w:val="30"/>
          <w:attr w:name="Month" w:val="12"/>
          <w:attr w:name="Year" w:val="1899"/>
        </w:smartTagPr>
        <w:r w:rsidRPr="001D7177">
          <w:rPr>
            <w:rFonts w:ascii="宋体" w:eastAsia="宋体" w:hAnsi="宋体" w:cs="Times New Roman" w:hint="eastAsia"/>
            <w:b/>
            <w:sz w:val="30"/>
            <w:szCs w:val="30"/>
          </w:rPr>
          <w:t>6.2.1</w:t>
        </w:r>
      </w:smartTag>
      <w:r w:rsidRPr="001D7177">
        <w:rPr>
          <w:rFonts w:ascii="宋体" w:eastAsia="宋体" w:hAnsi="宋体" w:cs="Times New Roman" w:hint="eastAsia"/>
          <w:b/>
          <w:sz w:val="30"/>
          <w:szCs w:val="30"/>
        </w:rPr>
        <w:t xml:space="preserve"> 调查</w:t>
      </w:r>
    </w:p>
    <w:p w:rsidR="001D7177" w:rsidRPr="001D7177" w:rsidRDefault="001D7177" w:rsidP="001D7177">
      <w:pPr>
        <w:adjustRightInd w:val="0"/>
        <w:snapToGrid w:val="0"/>
        <w:spacing w:line="360" w:lineRule="auto"/>
        <w:ind w:firstLineChars="200" w:firstLine="600"/>
        <w:jc w:val="left"/>
        <w:rPr>
          <w:rFonts w:ascii="宋体" w:eastAsia="宋体" w:hAnsi="宋体" w:cs="Times New Roman"/>
          <w:sz w:val="30"/>
          <w:szCs w:val="30"/>
        </w:rPr>
      </w:pPr>
      <w:r w:rsidRPr="001D7177">
        <w:rPr>
          <w:rFonts w:ascii="宋体" w:eastAsia="宋体" w:hAnsi="宋体" w:cs="Times New Roman" w:hint="eastAsia"/>
          <w:sz w:val="30"/>
          <w:szCs w:val="30"/>
        </w:rPr>
        <w:t>（1）按照本次调查要求的数据项，根据数据库、矿山</w:t>
      </w:r>
      <w:r w:rsidRPr="001D7177">
        <w:rPr>
          <w:rFonts w:ascii="宋体" w:eastAsia="宋体" w:hAnsi="宋体" w:cs="Times New Roman"/>
          <w:sz w:val="30"/>
          <w:szCs w:val="30"/>
        </w:rPr>
        <w:t>最</w:t>
      </w:r>
      <w:r w:rsidRPr="001D7177">
        <w:rPr>
          <w:rFonts w:ascii="宋体" w:eastAsia="宋体" w:hAnsi="宋体" w:cs="Times New Roman" w:hint="eastAsia"/>
          <w:sz w:val="30"/>
          <w:szCs w:val="30"/>
        </w:rPr>
        <w:t>近一次</w:t>
      </w:r>
      <w:r w:rsidRPr="001D7177">
        <w:rPr>
          <w:rFonts w:ascii="宋体" w:eastAsia="宋体" w:hAnsi="宋体" w:cs="Times New Roman"/>
          <w:sz w:val="30"/>
          <w:szCs w:val="30"/>
        </w:rPr>
        <w:t>核实报告</w:t>
      </w:r>
      <w:r w:rsidRPr="001D7177">
        <w:rPr>
          <w:rFonts w:ascii="宋体" w:eastAsia="宋体" w:hAnsi="宋体" w:cs="Times New Roman" w:hint="eastAsia"/>
          <w:sz w:val="30"/>
          <w:szCs w:val="30"/>
        </w:rPr>
        <w:t>或最新</w:t>
      </w:r>
      <w:r w:rsidRPr="001D7177">
        <w:rPr>
          <w:rFonts w:ascii="宋体" w:eastAsia="宋体" w:hAnsi="宋体" w:cs="Times New Roman"/>
          <w:sz w:val="30"/>
          <w:szCs w:val="30"/>
        </w:rPr>
        <w:t>储量年报</w:t>
      </w:r>
      <w:r w:rsidRPr="001D7177">
        <w:rPr>
          <w:rFonts w:ascii="宋体" w:eastAsia="宋体" w:hAnsi="宋体" w:cs="Times New Roman" w:hint="eastAsia"/>
          <w:sz w:val="30"/>
          <w:szCs w:val="30"/>
        </w:rPr>
        <w:t>提取相关信息，重点调查剩余资源储量。</w:t>
      </w:r>
    </w:p>
    <w:p w:rsidR="001D7177" w:rsidRPr="001D7177" w:rsidRDefault="001D7177" w:rsidP="001D7177">
      <w:pPr>
        <w:adjustRightInd w:val="0"/>
        <w:snapToGrid w:val="0"/>
        <w:spacing w:line="360" w:lineRule="auto"/>
        <w:ind w:firstLineChars="200" w:firstLine="600"/>
        <w:jc w:val="left"/>
        <w:rPr>
          <w:rFonts w:ascii="宋体" w:eastAsia="宋体" w:hAnsi="宋体" w:cs="Times New Roman"/>
          <w:sz w:val="30"/>
          <w:szCs w:val="30"/>
        </w:rPr>
      </w:pPr>
      <w:r w:rsidRPr="001D7177">
        <w:rPr>
          <w:rFonts w:ascii="宋体" w:eastAsia="宋体" w:hAnsi="宋体" w:cs="Times New Roman" w:hint="eastAsia"/>
          <w:sz w:val="30"/>
          <w:szCs w:val="30"/>
        </w:rPr>
        <w:t>（2）如数据库信息不全，根据最近一次的储量核实报告或最新储量年报及相关图表，补充相关信息。</w:t>
      </w:r>
    </w:p>
    <w:p w:rsidR="001D7177" w:rsidRPr="001D7177" w:rsidRDefault="001D7177" w:rsidP="001D7177">
      <w:pPr>
        <w:adjustRightInd w:val="0"/>
        <w:snapToGrid w:val="0"/>
        <w:spacing w:line="360" w:lineRule="auto"/>
        <w:ind w:firstLineChars="200" w:firstLine="600"/>
        <w:jc w:val="left"/>
        <w:rPr>
          <w:rFonts w:ascii="宋体" w:eastAsia="宋体" w:hAnsi="宋体" w:cs="Times New Roman"/>
          <w:sz w:val="30"/>
          <w:szCs w:val="30"/>
        </w:rPr>
      </w:pPr>
      <w:r w:rsidRPr="001D7177">
        <w:rPr>
          <w:rFonts w:ascii="宋体" w:eastAsia="宋体" w:hAnsi="宋体" w:cs="Times New Roman" w:hint="eastAsia"/>
          <w:sz w:val="30"/>
          <w:szCs w:val="30"/>
        </w:rPr>
        <w:t>（3）对缺失或存疑</w:t>
      </w:r>
      <w:r w:rsidRPr="001D7177">
        <w:rPr>
          <w:rFonts w:ascii="宋体" w:eastAsia="宋体" w:hAnsi="宋体" w:cs="Times New Roman"/>
          <w:sz w:val="30"/>
          <w:szCs w:val="30"/>
        </w:rPr>
        <w:t>的</w:t>
      </w:r>
      <w:r w:rsidRPr="001D7177">
        <w:rPr>
          <w:rFonts w:ascii="宋体" w:eastAsia="宋体" w:hAnsi="宋体" w:cs="Times New Roman" w:hint="eastAsia"/>
          <w:sz w:val="30"/>
          <w:szCs w:val="30"/>
        </w:rPr>
        <w:t>数据项，根据实际情况开展外业调查，进行修订和补充。</w:t>
      </w:r>
    </w:p>
    <w:p w:rsidR="001D7177" w:rsidRPr="001D7177" w:rsidRDefault="001D7177" w:rsidP="001D7177">
      <w:pPr>
        <w:spacing w:line="360" w:lineRule="auto"/>
        <w:ind w:firstLineChars="217" w:firstLine="654"/>
        <w:outlineLvl w:val="3"/>
        <w:rPr>
          <w:rFonts w:ascii="宋体" w:eastAsia="宋体" w:hAnsi="宋体" w:cs="Times New Roman" w:hint="eastAsia"/>
          <w:b/>
          <w:sz w:val="30"/>
          <w:szCs w:val="30"/>
        </w:rPr>
      </w:pPr>
      <w:smartTag w:uri="urn:schemas-microsoft-com:office:smarttags" w:element="chsdate">
        <w:smartTagPr>
          <w:attr w:name="IsROCDate" w:val="False"/>
          <w:attr w:name="IsLunarDate" w:val="False"/>
          <w:attr w:name="Day" w:val="30"/>
          <w:attr w:name="Month" w:val="12"/>
          <w:attr w:name="Year" w:val="1899"/>
        </w:smartTagPr>
        <w:r w:rsidRPr="001D7177">
          <w:rPr>
            <w:rFonts w:ascii="宋体" w:eastAsia="宋体" w:hAnsi="宋体" w:cs="Times New Roman" w:hint="eastAsia"/>
            <w:b/>
            <w:sz w:val="30"/>
            <w:szCs w:val="30"/>
          </w:rPr>
          <w:lastRenderedPageBreak/>
          <w:t>6.2.2</w:t>
        </w:r>
      </w:smartTag>
      <w:r w:rsidRPr="001D7177">
        <w:rPr>
          <w:rFonts w:ascii="宋体" w:eastAsia="宋体" w:hAnsi="宋体" w:cs="Times New Roman"/>
          <w:b/>
          <w:sz w:val="30"/>
          <w:szCs w:val="30"/>
        </w:rPr>
        <w:t xml:space="preserve"> </w:t>
      </w:r>
      <w:r w:rsidRPr="001D7177">
        <w:rPr>
          <w:rFonts w:ascii="宋体" w:eastAsia="宋体" w:hAnsi="宋体" w:cs="Times New Roman" w:hint="eastAsia"/>
          <w:b/>
          <w:sz w:val="30"/>
          <w:szCs w:val="30"/>
        </w:rPr>
        <w:t>可利用资源量估算</w:t>
      </w:r>
    </w:p>
    <w:p w:rsidR="001D7177" w:rsidRPr="001D7177" w:rsidRDefault="001D7177" w:rsidP="001D7177">
      <w:pPr>
        <w:adjustRightInd w:val="0"/>
        <w:snapToGrid w:val="0"/>
        <w:spacing w:line="360" w:lineRule="auto"/>
        <w:ind w:firstLineChars="200" w:firstLine="600"/>
        <w:jc w:val="left"/>
        <w:rPr>
          <w:rFonts w:ascii="宋体" w:eastAsia="宋体" w:hAnsi="宋体" w:cs="Times New Roman"/>
          <w:sz w:val="30"/>
          <w:szCs w:val="30"/>
        </w:rPr>
      </w:pPr>
      <w:r w:rsidRPr="001D7177">
        <w:rPr>
          <w:rFonts w:ascii="宋体" w:eastAsia="宋体" w:hAnsi="宋体" w:cs="Times New Roman" w:hint="eastAsia"/>
          <w:sz w:val="30"/>
          <w:szCs w:val="30"/>
        </w:rPr>
        <w:t>利用类比法估算停办矿区内可利用的保有资源储量</w:t>
      </w:r>
      <w:r w:rsidRPr="001D7177">
        <w:rPr>
          <w:rFonts w:ascii="宋体" w:eastAsia="宋体" w:hAnsi="宋体" w:cs="Times New Roman"/>
          <w:sz w:val="30"/>
          <w:szCs w:val="30"/>
        </w:rPr>
        <w:t>；</w:t>
      </w:r>
      <w:r w:rsidRPr="001D7177">
        <w:rPr>
          <w:rFonts w:ascii="宋体" w:eastAsia="宋体" w:hAnsi="宋体" w:cs="Times New Roman" w:hint="eastAsia"/>
          <w:sz w:val="30"/>
          <w:szCs w:val="30"/>
        </w:rPr>
        <w:t>无法类比的由省厅根据实际情况组织专家估算可利用资源储量。</w:t>
      </w:r>
    </w:p>
    <w:p w:rsidR="001D7177" w:rsidRPr="001D7177" w:rsidRDefault="001D7177" w:rsidP="001D7177">
      <w:pPr>
        <w:keepNext/>
        <w:keepLines/>
        <w:spacing w:before="260" w:after="260"/>
        <w:jc w:val="left"/>
        <w:outlineLvl w:val="2"/>
        <w:rPr>
          <w:rFonts w:ascii="宋体" w:eastAsia="宋体" w:hAnsi="宋体" w:cs="Times New Roman"/>
          <w:b/>
          <w:bCs/>
          <w:sz w:val="32"/>
          <w:szCs w:val="24"/>
        </w:rPr>
      </w:pPr>
      <w:bookmarkStart w:id="65" w:name="_Toc536621918"/>
      <w:r w:rsidRPr="001D7177">
        <w:rPr>
          <w:rFonts w:ascii="宋体" w:eastAsia="宋体" w:hAnsi="宋体" w:cs="Times New Roman" w:hint="eastAsia"/>
          <w:b/>
          <w:bCs/>
          <w:sz w:val="32"/>
          <w:szCs w:val="24"/>
        </w:rPr>
        <w:t>6</w:t>
      </w:r>
      <w:r w:rsidRPr="001D7177">
        <w:rPr>
          <w:rFonts w:ascii="宋体" w:eastAsia="宋体" w:hAnsi="宋体" w:cs="Times New Roman"/>
          <w:b/>
          <w:bCs/>
          <w:sz w:val="32"/>
          <w:szCs w:val="24"/>
        </w:rPr>
        <w:t>.</w:t>
      </w:r>
      <w:r w:rsidRPr="001D7177">
        <w:rPr>
          <w:rFonts w:ascii="宋体" w:eastAsia="宋体" w:hAnsi="宋体" w:cs="Times New Roman" w:hint="eastAsia"/>
          <w:b/>
          <w:bCs/>
          <w:sz w:val="32"/>
          <w:szCs w:val="24"/>
        </w:rPr>
        <w:t>3</w:t>
      </w:r>
      <w:r w:rsidRPr="001D7177">
        <w:rPr>
          <w:rFonts w:ascii="宋体" w:eastAsia="宋体" w:hAnsi="宋体" w:cs="Times New Roman"/>
          <w:b/>
          <w:bCs/>
          <w:sz w:val="32"/>
          <w:szCs w:val="24"/>
        </w:rPr>
        <w:t xml:space="preserve"> </w:t>
      </w:r>
      <w:r w:rsidRPr="001D7177">
        <w:rPr>
          <w:rFonts w:ascii="宋体" w:eastAsia="宋体" w:hAnsi="宋体" w:cs="Times New Roman" w:hint="eastAsia"/>
          <w:b/>
          <w:bCs/>
          <w:sz w:val="32"/>
          <w:szCs w:val="24"/>
        </w:rPr>
        <w:t>质量监控</w:t>
      </w:r>
      <w:bookmarkEnd w:id="65"/>
    </w:p>
    <w:p w:rsidR="001D7177" w:rsidRPr="001D7177" w:rsidRDefault="001D7177" w:rsidP="001D7177">
      <w:pPr>
        <w:snapToGrid w:val="0"/>
        <w:spacing w:line="360" w:lineRule="auto"/>
        <w:ind w:firstLineChars="200" w:firstLine="600"/>
        <w:rPr>
          <w:rFonts w:ascii="宋体" w:eastAsia="宋体" w:hAnsi="宋体" w:cs="Times New Roman" w:hint="eastAsia"/>
          <w:sz w:val="30"/>
          <w:szCs w:val="30"/>
        </w:rPr>
      </w:pPr>
      <w:r w:rsidRPr="001D7177">
        <w:rPr>
          <w:rFonts w:ascii="宋体" w:eastAsia="宋体" w:hAnsi="宋体" w:cs="Times New Roman" w:hint="eastAsia"/>
          <w:sz w:val="30"/>
          <w:szCs w:val="30"/>
        </w:rPr>
        <w:t>与</w:t>
      </w:r>
      <w:r w:rsidRPr="001D7177">
        <w:rPr>
          <w:rFonts w:ascii="宋体" w:eastAsia="宋体" w:hAnsi="宋体" w:cs="Times New Roman"/>
          <w:sz w:val="30"/>
          <w:szCs w:val="30"/>
        </w:rPr>
        <w:t>未利用矿区调查质量监控相同。</w:t>
      </w:r>
    </w:p>
    <w:p w:rsidR="001D7177" w:rsidRPr="001D7177" w:rsidRDefault="001D7177" w:rsidP="001D7177">
      <w:pPr>
        <w:snapToGrid w:val="0"/>
        <w:spacing w:line="360" w:lineRule="auto"/>
        <w:ind w:firstLineChars="200" w:firstLine="600"/>
        <w:rPr>
          <w:rFonts w:ascii="宋体" w:eastAsia="宋体" w:hAnsi="宋体" w:cs="Times New Roman"/>
          <w:sz w:val="30"/>
          <w:szCs w:val="30"/>
        </w:rPr>
      </w:pPr>
      <w:r w:rsidRPr="001D7177">
        <w:rPr>
          <w:rFonts w:ascii="宋体" w:eastAsia="宋体" w:hAnsi="宋体" w:cs="Times New Roman" w:hint="eastAsia"/>
          <w:sz w:val="30"/>
          <w:szCs w:val="30"/>
        </w:rPr>
        <w:t>（1）承担</w:t>
      </w:r>
      <w:r w:rsidRPr="001D7177">
        <w:rPr>
          <w:rFonts w:ascii="宋体" w:eastAsia="宋体" w:hAnsi="宋体" w:cs="Times New Roman"/>
          <w:sz w:val="30"/>
          <w:szCs w:val="30"/>
        </w:rPr>
        <w:t>单位进行自查与互检，</w:t>
      </w:r>
      <w:r w:rsidRPr="001D7177">
        <w:rPr>
          <w:rFonts w:ascii="宋体" w:eastAsia="宋体" w:hAnsi="宋体" w:cs="Times New Roman" w:hint="eastAsia"/>
          <w:sz w:val="30"/>
          <w:szCs w:val="30"/>
        </w:rPr>
        <w:t>采用数据库质量监控软件系统，对各项调查数据进行自动检查、交互检查、批量检查，保障数据的准确性和自洽性。</w:t>
      </w:r>
    </w:p>
    <w:p w:rsidR="001D7177" w:rsidRPr="001D7177" w:rsidRDefault="001D7177" w:rsidP="001D7177">
      <w:pPr>
        <w:snapToGrid w:val="0"/>
        <w:spacing w:line="360" w:lineRule="auto"/>
        <w:ind w:firstLineChars="200" w:firstLine="600"/>
        <w:rPr>
          <w:rFonts w:ascii="宋体" w:eastAsia="宋体" w:hAnsi="宋体" w:cs="Times New Roman"/>
          <w:sz w:val="30"/>
          <w:szCs w:val="30"/>
        </w:rPr>
      </w:pPr>
      <w:r w:rsidRPr="001D7177">
        <w:rPr>
          <w:rFonts w:ascii="宋体" w:eastAsia="宋体" w:hAnsi="宋体" w:cs="Times New Roman" w:hint="eastAsia"/>
          <w:sz w:val="30"/>
          <w:szCs w:val="30"/>
        </w:rPr>
        <w:t>（2）省级验收组织</w:t>
      </w:r>
      <w:r w:rsidRPr="001D7177">
        <w:rPr>
          <w:rFonts w:ascii="宋体" w:eastAsia="宋体" w:hAnsi="宋体" w:cs="Times New Roman"/>
          <w:sz w:val="30"/>
          <w:szCs w:val="30"/>
        </w:rPr>
        <w:t>专家</w:t>
      </w:r>
      <w:r w:rsidRPr="001D7177">
        <w:rPr>
          <w:rFonts w:ascii="宋体" w:eastAsia="宋体" w:hAnsi="宋体" w:cs="Times New Roman" w:hint="eastAsia"/>
          <w:sz w:val="30"/>
          <w:szCs w:val="30"/>
        </w:rPr>
        <w:t>审查，对数据的合理性进行把控。</w:t>
      </w:r>
    </w:p>
    <w:p w:rsidR="001D7177" w:rsidRPr="001D7177" w:rsidRDefault="001D7177" w:rsidP="001D7177">
      <w:pPr>
        <w:keepNext/>
        <w:keepLines/>
        <w:spacing w:before="120" w:after="120"/>
        <w:outlineLvl w:val="1"/>
        <w:rPr>
          <w:rFonts w:ascii="宋体" w:eastAsia="宋体" w:hAnsi="宋体" w:cs="Times New Roman" w:hint="eastAsia"/>
          <w:b/>
          <w:bCs/>
          <w:sz w:val="36"/>
          <w:szCs w:val="28"/>
        </w:rPr>
      </w:pPr>
      <w:bookmarkStart w:id="66" w:name="_Toc536621919"/>
      <w:r w:rsidRPr="001D7177">
        <w:rPr>
          <w:rFonts w:ascii="宋体" w:eastAsia="宋体" w:hAnsi="宋体" w:cs="Times New Roman"/>
          <w:b/>
          <w:bCs/>
          <w:sz w:val="36"/>
          <w:szCs w:val="28"/>
        </w:rPr>
        <w:t>7</w:t>
      </w:r>
      <w:r w:rsidRPr="001D7177">
        <w:rPr>
          <w:rFonts w:ascii="宋体" w:eastAsia="宋体" w:hAnsi="宋体" w:cs="Times New Roman" w:hint="eastAsia"/>
          <w:b/>
          <w:bCs/>
          <w:sz w:val="36"/>
          <w:szCs w:val="28"/>
        </w:rPr>
        <w:t xml:space="preserve"> 闭坑矿山调查</w:t>
      </w:r>
      <w:bookmarkEnd w:id="66"/>
    </w:p>
    <w:p w:rsidR="001D7177" w:rsidRPr="001D7177" w:rsidRDefault="001D7177" w:rsidP="001D7177">
      <w:pPr>
        <w:keepNext/>
        <w:keepLines/>
        <w:spacing w:before="260" w:after="260"/>
        <w:jc w:val="left"/>
        <w:outlineLvl w:val="2"/>
        <w:rPr>
          <w:rFonts w:ascii="宋体" w:eastAsia="宋体" w:hAnsi="宋体" w:cs="Times New Roman"/>
          <w:b/>
          <w:bCs/>
          <w:sz w:val="32"/>
          <w:szCs w:val="24"/>
        </w:rPr>
      </w:pPr>
      <w:bookmarkStart w:id="67" w:name="_Toc536621920"/>
      <w:r w:rsidRPr="001D7177">
        <w:rPr>
          <w:rFonts w:ascii="宋体" w:eastAsia="宋体" w:hAnsi="宋体" w:cs="Times New Roman" w:hint="eastAsia"/>
          <w:b/>
          <w:bCs/>
          <w:sz w:val="32"/>
          <w:szCs w:val="24"/>
        </w:rPr>
        <w:t>7.1 调查</w:t>
      </w:r>
      <w:r w:rsidRPr="001D7177">
        <w:rPr>
          <w:rFonts w:ascii="宋体" w:eastAsia="宋体" w:hAnsi="宋体" w:cs="Times New Roman"/>
          <w:b/>
          <w:bCs/>
          <w:sz w:val="32"/>
          <w:szCs w:val="24"/>
        </w:rPr>
        <w:t>内容</w:t>
      </w:r>
      <w:bookmarkEnd w:id="67"/>
    </w:p>
    <w:p w:rsidR="001D7177" w:rsidRPr="001D7177" w:rsidRDefault="001D7177" w:rsidP="001D7177">
      <w:pPr>
        <w:snapToGrid w:val="0"/>
        <w:spacing w:line="360" w:lineRule="auto"/>
        <w:ind w:firstLineChars="200" w:firstLine="600"/>
        <w:rPr>
          <w:rFonts w:ascii="宋体" w:eastAsia="宋体" w:hAnsi="宋体" w:cs="Times New Roman"/>
          <w:sz w:val="30"/>
          <w:szCs w:val="30"/>
        </w:rPr>
      </w:pPr>
      <w:r w:rsidRPr="001D7177">
        <w:rPr>
          <w:rFonts w:ascii="宋体" w:eastAsia="宋体" w:hAnsi="宋体" w:cs="Times New Roman" w:hint="eastAsia"/>
          <w:sz w:val="30"/>
          <w:szCs w:val="30"/>
        </w:rPr>
        <w:t>调查内容主要包括矿区勘查阶段、矿床名称、矿床类型、矿石类型、矿产组合、矿石品位品级、闭坑原因、资源储量类别、资源储量类型、矿体最大埋深、矿体最小埋深、主矿体倾向、主矿体倾角、地表标高、储量估算拐点坐标、残留资源储量等调查</w:t>
      </w:r>
      <w:r w:rsidRPr="001D7177">
        <w:rPr>
          <w:rFonts w:ascii="宋体" w:eastAsia="宋体" w:hAnsi="宋体" w:cs="Times New Roman"/>
          <w:sz w:val="30"/>
          <w:szCs w:val="30"/>
        </w:rPr>
        <w:t>数据</w:t>
      </w:r>
      <w:r w:rsidRPr="001D7177">
        <w:rPr>
          <w:rFonts w:ascii="宋体" w:eastAsia="宋体" w:hAnsi="宋体" w:cs="Times New Roman" w:hint="eastAsia"/>
          <w:sz w:val="30"/>
          <w:szCs w:val="30"/>
        </w:rPr>
        <w:t>。</w:t>
      </w:r>
    </w:p>
    <w:p w:rsidR="001D7177" w:rsidRPr="001D7177" w:rsidRDefault="001D7177" w:rsidP="001D7177">
      <w:pPr>
        <w:keepNext/>
        <w:keepLines/>
        <w:spacing w:before="260" w:after="260"/>
        <w:jc w:val="left"/>
        <w:outlineLvl w:val="2"/>
        <w:rPr>
          <w:rFonts w:ascii="宋体" w:eastAsia="宋体" w:hAnsi="宋体" w:cs="Times New Roman" w:hint="eastAsia"/>
          <w:b/>
          <w:bCs/>
          <w:sz w:val="32"/>
          <w:szCs w:val="24"/>
        </w:rPr>
      </w:pPr>
      <w:bookmarkStart w:id="68" w:name="_Toc536621921"/>
      <w:r w:rsidRPr="001D7177">
        <w:rPr>
          <w:rFonts w:ascii="宋体" w:eastAsia="宋体" w:hAnsi="宋体" w:cs="Times New Roman"/>
          <w:b/>
          <w:bCs/>
          <w:sz w:val="32"/>
          <w:szCs w:val="24"/>
        </w:rPr>
        <w:t xml:space="preserve">7.2 </w:t>
      </w:r>
      <w:r w:rsidRPr="001D7177">
        <w:rPr>
          <w:rFonts w:ascii="宋体" w:eastAsia="宋体" w:hAnsi="宋体" w:cs="Times New Roman" w:hint="eastAsia"/>
          <w:b/>
          <w:bCs/>
          <w:sz w:val="32"/>
          <w:szCs w:val="24"/>
        </w:rPr>
        <w:t>调查</w:t>
      </w:r>
      <w:r w:rsidRPr="001D7177">
        <w:rPr>
          <w:rFonts w:ascii="宋体" w:eastAsia="宋体" w:hAnsi="宋体" w:cs="Times New Roman"/>
          <w:b/>
          <w:bCs/>
          <w:sz w:val="32"/>
          <w:szCs w:val="24"/>
        </w:rPr>
        <w:t>方法</w:t>
      </w:r>
      <w:bookmarkEnd w:id="68"/>
    </w:p>
    <w:p w:rsidR="001D7177" w:rsidRPr="001D7177" w:rsidRDefault="001D7177" w:rsidP="001D7177">
      <w:pPr>
        <w:adjustRightInd w:val="0"/>
        <w:snapToGrid w:val="0"/>
        <w:spacing w:line="360" w:lineRule="auto"/>
        <w:ind w:firstLineChars="200" w:firstLine="600"/>
        <w:jc w:val="left"/>
        <w:rPr>
          <w:rFonts w:ascii="宋体" w:eastAsia="宋体" w:hAnsi="宋体" w:cs="Times New Roman"/>
          <w:sz w:val="30"/>
          <w:szCs w:val="30"/>
        </w:rPr>
      </w:pPr>
      <w:r w:rsidRPr="001D7177">
        <w:rPr>
          <w:rFonts w:ascii="宋体" w:eastAsia="宋体" w:hAnsi="宋体" w:cs="Times New Roman" w:hint="eastAsia"/>
          <w:sz w:val="30"/>
          <w:szCs w:val="30"/>
        </w:rPr>
        <w:t>（1）按照本次调查要求的数据项，根据数据库、闭坑地质报告提取相关信息，重点关注残留资源储量。</w:t>
      </w:r>
    </w:p>
    <w:p w:rsidR="001D7177" w:rsidRPr="001D7177" w:rsidRDefault="001D7177" w:rsidP="001D7177">
      <w:pPr>
        <w:adjustRightInd w:val="0"/>
        <w:snapToGrid w:val="0"/>
        <w:spacing w:line="360" w:lineRule="auto"/>
        <w:ind w:firstLineChars="200" w:firstLine="600"/>
        <w:jc w:val="left"/>
        <w:rPr>
          <w:rFonts w:ascii="宋体" w:eastAsia="宋体" w:hAnsi="宋体" w:cs="Times New Roman"/>
          <w:sz w:val="30"/>
          <w:szCs w:val="30"/>
        </w:rPr>
      </w:pPr>
      <w:r w:rsidRPr="001D7177">
        <w:rPr>
          <w:rFonts w:ascii="宋体" w:eastAsia="宋体" w:hAnsi="宋体" w:cs="Times New Roman" w:hint="eastAsia"/>
          <w:sz w:val="30"/>
          <w:szCs w:val="30"/>
        </w:rPr>
        <w:t>（2）如果数据库信息不全，根据闭坑报告及其相关图表，补充相关信息。</w:t>
      </w:r>
    </w:p>
    <w:p w:rsidR="001D7177" w:rsidRPr="001D7177" w:rsidRDefault="001D7177" w:rsidP="001D7177">
      <w:pPr>
        <w:adjustRightInd w:val="0"/>
        <w:snapToGrid w:val="0"/>
        <w:spacing w:line="360" w:lineRule="auto"/>
        <w:ind w:firstLineChars="200" w:firstLine="600"/>
        <w:jc w:val="left"/>
        <w:rPr>
          <w:rFonts w:ascii="宋体" w:eastAsia="宋体" w:hAnsi="宋体" w:cs="Times New Roman" w:hint="eastAsia"/>
          <w:sz w:val="30"/>
          <w:szCs w:val="30"/>
        </w:rPr>
      </w:pPr>
      <w:r w:rsidRPr="001D7177">
        <w:rPr>
          <w:rFonts w:ascii="宋体" w:eastAsia="宋体" w:hAnsi="宋体" w:cs="Times New Roman" w:hint="eastAsia"/>
          <w:sz w:val="30"/>
          <w:szCs w:val="30"/>
        </w:rPr>
        <w:t>（3）对缺失或存疑</w:t>
      </w:r>
      <w:r w:rsidRPr="001D7177">
        <w:rPr>
          <w:rFonts w:ascii="宋体" w:eastAsia="宋体" w:hAnsi="宋体" w:cs="Times New Roman"/>
          <w:sz w:val="30"/>
          <w:szCs w:val="30"/>
        </w:rPr>
        <w:t>的</w:t>
      </w:r>
      <w:r w:rsidRPr="001D7177">
        <w:rPr>
          <w:rFonts w:ascii="宋体" w:eastAsia="宋体" w:hAnsi="宋体" w:cs="Times New Roman" w:hint="eastAsia"/>
          <w:sz w:val="30"/>
          <w:szCs w:val="30"/>
        </w:rPr>
        <w:t>数据项，根据实际情况开展外业调查，</w:t>
      </w:r>
      <w:r w:rsidRPr="001D7177">
        <w:rPr>
          <w:rFonts w:ascii="宋体" w:eastAsia="宋体" w:hAnsi="宋体" w:cs="Times New Roman" w:hint="eastAsia"/>
          <w:sz w:val="30"/>
          <w:szCs w:val="30"/>
        </w:rPr>
        <w:lastRenderedPageBreak/>
        <w:t>进行修订和补充。</w:t>
      </w:r>
    </w:p>
    <w:p w:rsidR="001D7177" w:rsidRPr="001D7177" w:rsidRDefault="001D7177" w:rsidP="001D7177">
      <w:pPr>
        <w:keepNext/>
        <w:keepLines/>
        <w:spacing w:before="260" w:after="260"/>
        <w:jc w:val="left"/>
        <w:outlineLvl w:val="2"/>
        <w:rPr>
          <w:rFonts w:ascii="宋体" w:eastAsia="宋体" w:hAnsi="宋体" w:cs="Times New Roman"/>
          <w:b/>
          <w:bCs/>
          <w:sz w:val="32"/>
          <w:szCs w:val="24"/>
        </w:rPr>
      </w:pPr>
      <w:bookmarkStart w:id="69" w:name="_Toc536621922"/>
      <w:r w:rsidRPr="001D7177">
        <w:rPr>
          <w:rFonts w:ascii="宋体" w:eastAsia="宋体" w:hAnsi="宋体" w:cs="Times New Roman"/>
          <w:b/>
          <w:bCs/>
          <w:sz w:val="32"/>
          <w:szCs w:val="24"/>
        </w:rPr>
        <w:t xml:space="preserve">7.3 </w:t>
      </w:r>
      <w:r w:rsidRPr="001D7177">
        <w:rPr>
          <w:rFonts w:ascii="宋体" w:eastAsia="宋体" w:hAnsi="宋体" w:cs="Times New Roman" w:hint="eastAsia"/>
          <w:b/>
          <w:bCs/>
          <w:sz w:val="32"/>
          <w:szCs w:val="24"/>
        </w:rPr>
        <w:t>质量监控</w:t>
      </w:r>
      <w:bookmarkEnd w:id="69"/>
    </w:p>
    <w:p w:rsidR="001D7177" w:rsidRPr="001D7177" w:rsidRDefault="001D7177" w:rsidP="001D7177">
      <w:pPr>
        <w:snapToGrid w:val="0"/>
        <w:spacing w:line="360" w:lineRule="auto"/>
        <w:ind w:firstLineChars="200" w:firstLine="600"/>
        <w:rPr>
          <w:rFonts w:ascii="宋体" w:eastAsia="宋体" w:hAnsi="宋体" w:cs="Times New Roman" w:hint="eastAsia"/>
          <w:sz w:val="30"/>
          <w:szCs w:val="30"/>
        </w:rPr>
      </w:pPr>
      <w:r w:rsidRPr="001D7177">
        <w:rPr>
          <w:rFonts w:ascii="宋体" w:eastAsia="宋体" w:hAnsi="宋体" w:cs="Times New Roman" w:hint="eastAsia"/>
          <w:sz w:val="30"/>
          <w:szCs w:val="30"/>
        </w:rPr>
        <w:t>与</w:t>
      </w:r>
      <w:r w:rsidRPr="001D7177">
        <w:rPr>
          <w:rFonts w:ascii="宋体" w:eastAsia="宋体" w:hAnsi="宋体" w:cs="Times New Roman"/>
          <w:sz w:val="30"/>
          <w:szCs w:val="30"/>
        </w:rPr>
        <w:t>未利用矿区调查质量监控相同。</w:t>
      </w:r>
    </w:p>
    <w:p w:rsidR="001D7177" w:rsidRPr="001D7177" w:rsidRDefault="001D7177" w:rsidP="001D7177">
      <w:pPr>
        <w:snapToGrid w:val="0"/>
        <w:spacing w:line="360" w:lineRule="auto"/>
        <w:ind w:firstLineChars="200" w:firstLine="600"/>
        <w:rPr>
          <w:rFonts w:ascii="宋体" w:eastAsia="宋体" w:hAnsi="宋体" w:cs="Times New Roman"/>
          <w:sz w:val="30"/>
          <w:szCs w:val="30"/>
        </w:rPr>
      </w:pPr>
      <w:r w:rsidRPr="001D7177">
        <w:rPr>
          <w:rFonts w:ascii="宋体" w:eastAsia="宋体" w:hAnsi="宋体" w:cs="Times New Roman" w:hint="eastAsia"/>
          <w:sz w:val="30"/>
          <w:szCs w:val="30"/>
        </w:rPr>
        <w:t>（1）承担</w:t>
      </w:r>
      <w:r w:rsidRPr="001D7177">
        <w:rPr>
          <w:rFonts w:ascii="宋体" w:eastAsia="宋体" w:hAnsi="宋体" w:cs="Times New Roman"/>
          <w:sz w:val="30"/>
          <w:szCs w:val="30"/>
        </w:rPr>
        <w:t>单位进行自查与互检，</w:t>
      </w:r>
      <w:r w:rsidRPr="001D7177">
        <w:rPr>
          <w:rFonts w:ascii="宋体" w:eastAsia="宋体" w:hAnsi="宋体" w:cs="Times New Roman" w:hint="eastAsia"/>
          <w:sz w:val="30"/>
          <w:szCs w:val="30"/>
        </w:rPr>
        <w:t>采用数据库质量监控软件系统，对各项调查数据进行自动检查、交互检查、批量检查，保障数据的准确性和自洽性。</w:t>
      </w:r>
    </w:p>
    <w:p w:rsidR="001D7177" w:rsidRPr="001D7177" w:rsidRDefault="001D7177" w:rsidP="001D7177">
      <w:pPr>
        <w:snapToGrid w:val="0"/>
        <w:spacing w:line="360" w:lineRule="auto"/>
        <w:ind w:firstLineChars="200" w:firstLine="600"/>
        <w:rPr>
          <w:rFonts w:ascii="宋体" w:eastAsia="宋体" w:hAnsi="宋体" w:cs="Times New Roman"/>
          <w:sz w:val="30"/>
          <w:szCs w:val="30"/>
        </w:rPr>
      </w:pPr>
      <w:r w:rsidRPr="001D7177">
        <w:rPr>
          <w:rFonts w:ascii="宋体" w:eastAsia="宋体" w:hAnsi="宋体" w:cs="Times New Roman" w:hint="eastAsia"/>
          <w:sz w:val="30"/>
          <w:szCs w:val="30"/>
        </w:rPr>
        <w:t>（2）省级验收组织</w:t>
      </w:r>
      <w:r w:rsidRPr="001D7177">
        <w:rPr>
          <w:rFonts w:ascii="宋体" w:eastAsia="宋体" w:hAnsi="宋体" w:cs="Times New Roman"/>
          <w:sz w:val="30"/>
          <w:szCs w:val="30"/>
        </w:rPr>
        <w:t>专家</w:t>
      </w:r>
      <w:r w:rsidRPr="001D7177">
        <w:rPr>
          <w:rFonts w:ascii="宋体" w:eastAsia="宋体" w:hAnsi="宋体" w:cs="Times New Roman" w:hint="eastAsia"/>
          <w:sz w:val="30"/>
          <w:szCs w:val="30"/>
        </w:rPr>
        <w:t>审查，对数据的合理性进行把控。</w:t>
      </w:r>
    </w:p>
    <w:p w:rsidR="001D7177" w:rsidRPr="001D7177" w:rsidRDefault="001D7177" w:rsidP="001D7177">
      <w:pPr>
        <w:keepNext/>
        <w:keepLines/>
        <w:spacing w:before="120" w:after="120"/>
        <w:outlineLvl w:val="1"/>
        <w:rPr>
          <w:rFonts w:ascii="宋体" w:eastAsia="宋体" w:hAnsi="宋体" w:cs="Times New Roman" w:hint="eastAsia"/>
          <w:b/>
          <w:bCs/>
          <w:sz w:val="36"/>
          <w:szCs w:val="28"/>
        </w:rPr>
      </w:pPr>
      <w:bookmarkStart w:id="70" w:name="_Toc536621923"/>
      <w:r w:rsidRPr="001D7177">
        <w:rPr>
          <w:rFonts w:ascii="宋体" w:eastAsia="宋体" w:hAnsi="宋体" w:cs="Times New Roman"/>
          <w:b/>
          <w:bCs/>
          <w:sz w:val="36"/>
          <w:szCs w:val="28"/>
        </w:rPr>
        <w:t>8</w:t>
      </w:r>
      <w:r w:rsidRPr="001D7177">
        <w:rPr>
          <w:rFonts w:ascii="宋体" w:eastAsia="宋体" w:hAnsi="宋体" w:cs="Times New Roman" w:hint="eastAsia"/>
          <w:b/>
          <w:bCs/>
          <w:sz w:val="36"/>
          <w:szCs w:val="28"/>
        </w:rPr>
        <w:t xml:space="preserve"> 压覆矿产资源</w:t>
      </w:r>
      <w:r w:rsidRPr="001D7177">
        <w:rPr>
          <w:rFonts w:ascii="宋体" w:eastAsia="宋体" w:hAnsi="宋体" w:cs="Times New Roman"/>
          <w:b/>
          <w:bCs/>
          <w:sz w:val="36"/>
          <w:szCs w:val="28"/>
        </w:rPr>
        <w:t>调查</w:t>
      </w:r>
      <w:bookmarkEnd w:id="70"/>
    </w:p>
    <w:p w:rsidR="001D7177" w:rsidRPr="001D7177" w:rsidRDefault="001D7177" w:rsidP="001D7177">
      <w:pPr>
        <w:keepNext/>
        <w:keepLines/>
        <w:spacing w:before="260" w:after="260"/>
        <w:jc w:val="left"/>
        <w:outlineLvl w:val="2"/>
        <w:rPr>
          <w:rFonts w:ascii="宋体" w:eastAsia="宋体" w:hAnsi="宋体" w:cs="Times New Roman" w:hint="eastAsia"/>
          <w:b/>
          <w:bCs/>
          <w:sz w:val="32"/>
          <w:szCs w:val="24"/>
        </w:rPr>
      </w:pPr>
      <w:bookmarkStart w:id="71" w:name="_Toc536621924"/>
      <w:r w:rsidRPr="001D7177">
        <w:rPr>
          <w:rFonts w:ascii="宋体" w:eastAsia="宋体" w:hAnsi="宋体" w:cs="Times New Roman" w:hint="eastAsia"/>
          <w:b/>
          <w:bCs/>
          <w:sz w:val="32"/>
          <w:szCs w:val="24"/>
        </w:rPr>
        <w:t>8.1 调查</w:t>
      </w:r>
      <w:r w:rsidRPr="001D7177">
        <w:rPr>
          <w:rFonts w:ascii="宋体" w:eastAsia="宋体" w:hAnsi="宋体" w:cs="Times New Roman"/>
          <w:b/>
          <w:bCs/>
          <w:sz w:val="32"/>
          <w:szCs w:val="24"/>
        </w:rPr>
        <w:t>内容</w:t>
      </w:r>
      <w:bookmarkEnd w:id="71"/>
    </w:p>
    <w:p w:rsidR="001D7177" w:rsidRPr="001D7177" w:rsidRDefault="001D7177" w:rsidP="001D7177">
      <w:pPr>
        <w:adjustRightInd w:val="0"/>
        <w:snapToGrid w:val="0"/>
        <w:spacing w:line="360" w:lineRule="auto"/>
        <w:ind w:firstLineChars="200" w:firstLine="600"/>
        <w:jc w:val="left"/>
        <w:rPr>
          <w:rFonts w:ascii="宋体" w:eastAsia="宋体" w:hAnsi="宋体" w:cs="Times New Roman" w:hint="eastAsia"/>
          <w:sz w:val="30"/>
          <w:szCs w:val="30"/>
        </w:rPr>
      </w:pPr>
      <w:r w:rsidRPr="001D7177">
        <w:rPr>
          <w:rFonts w:ascii="宋体" w:eastAsia="宋体" w:hAnsi="宋体" w:cs="Times New Roman" w:hint="eastAsia"/>
          <w:sz w:val="30"/>
          <w:szCs w:val="30"/>
        </w:rPr>
        <w:t>数据库</w:t>
      </w:r>
      <w:r w:rsidRPr="001D7177">
        <w:rPr>
          <w:rFonts w:ascii="宋体" w:eastAsia="宋体" w:hAnsi="宋体" w:cs="Times New Roman"/>
          <w:sz w:val="30"/>
          <w:szCs w:val="30"/>
        </w:rPr>
        <w:t>中已有压覆信息的</w:t>
      </w:r>
      <w:r w:rsidRPr="001D7177">
        <w:rPr>
          <w:rFonts w:ascii="宋体" w:eastAsia="宋体" w:hAnsi="宋体" w:cs="Times New Roman" w:hint="eastAsia"/>
          <w:sz w:val="30"/>
          <w:szCs w:val="30"/>
        </w:rPr>
        <w:t>矿区</w:t>
      </w:r>
      <w:r w:rsidRPr="001D7177">
        <w:rPr>
          <w:rFonts w:ascii="宋体" w:eastAsia="宋体" w:hAnsi="宋体" w:cs="Times New Roman"/>
          <w:sz w:val="30"/>
          <w:szCs w:val="30"/>
        </w:rPr>
        <w:t>（</w:t>
      </w:r>
      <w:r w:rsidRPr="001D7177">
        <w:rPr>
          <w:rFonts w:ascii="宋体" w:eastAsia="宋体" w:hAnsi="宋体" w:cs="Times New Roman" w:hint="eastAsia"/>
          <w:sz w:val="30"/>
          <w:szCs w:val="30"/>
        </w:rPr>
        <w:t>矿产地</w:t>
      </w:r>
      <w:r w:rsidRPr="001D7177">
        <w:rPr>
          <w:rFonts w:ascii="宋体" w:eastAsia="宋体" w:hAnsi="宋体" w:cs="Times New Roman"/>
          <w:sz w:val="30"/>
          <w:szCs w:val="30"/>
        </w:rPr>
        <w:t>），根据数据库及压覆资源储量报告采集调查数据</w:t>
      </w:r>
      <w:r w:rsidRPr="001D7177">
        <w:rPr>
          <w:rFonts w:ascii="宋体" w:eastAsia="宋体" w:hAnsi="宋体" w:cs="Times New Roman" w:hint="eastAsia"/>
          <w:sz w:val="30"/>
          <w:szCs w:val="30"/>
        </w:rPr>
        <w:t>，</w:t>
      </w:r>
      <w:r w:rsidRPr="001D7177">
        <w:rPr>
          <w:rFonts w:ascii="宋体" w:eastAsia="宋体" w:hAnsi="宋体" w:cs="Times New Roman"/>
          <w:sz w:val="30"/>
          <w:szCs w:val="30"/>
        </w:rPr>
        <w:t>包括压覆区域，压覆量等。</w:t>
      </w:r>
      <w:r w:rsidRPr="001D7177">
        <w:rPr>
          <w:rFonts w:ascii="宋体" w:eastAsia="宋体" w:hAnsi="宋体" w:cs="Times New Roman" w:hint="eastAsia"/>
          <w:sz w:val="30"/>
          <w:szCs w:val="30"/>
        </w:rPr>
        <w:t>数据库中</w:t>
      </w:r>
      <w:r w:rsidRPr="001D7177">
        <w:rPr>
          <w:rFonts w:ascii="宋体" w:eastAsia="宋体" w:hAnsi="宋体" w:cs="Times New Roman"/>
          <w:sz w:val="30"/>
          <w:szCs w:val="30"/>
        </w:rPr>
        <w:t>压覆</w:t>
      </w:r>
      <w:r w:rsidRPr="001D7177">
        <w:rPr>
          <w:rFonts w:ascii="宋体" w:eastAsia="宋体" w:hAnsi="宋体" w:cs="Times New Roman" w:hint="eastAsia"/>
          <w:sz w:val="30"/>
          <w:szCs w:val="30"/>
        </w:rPr>
        <w:t>信息不全</w:t>
      </w:r>
      <w:r w:rsidRPr="001D7177">
        <w:rPr>
          <w:rFonts w:ascii="宋体" w:eastAsia="宋体" w:hAnsi="宋体" w:cs="Times New Roman"/>
          <w:sz w:val="30"/>
          <w:szCs w:val="30"/>
        </w:rPr>
        <w:t>或</w:t>
      </w:r>
      <w:r w:rsidRPr="001D7177">
        <w:rPr>
          <w:rFonts w:ascii="宋体" w:eastAsia="宋体" w:hAnsi="宋体" w:cs="Times New Roman" w:hint="eastAsia"/>
          <w:sz w:val="30"/>
          <w:szCs w:val="30"/>
        </w:rPr>
        <w:t>缺失</w:t>
      </w:r>
      <w:r w:rsidRPr="001D7177">
        <w:rPr>
          <w:rFonts w:ascii="宋体" w:eastAsia="宋体" w:hAnsi="宋体" w:cs="Times New Roman"/>
          <w:sz w:val="30"/>
          <w:szCs w:val="30"/>
        </w:rPr>
        <w:t>的矿区（</w:t>
      </w:r>
      <w:r w:rsidRPr="001D7177">
        <w:rPr>
          <w:rFonts w:ascii="宋体" w:eastAsia="宋体" w:hAnsi="宋体" w:cs="Times New Roman" w:hint="eastAsia"/>
          <w:sz w:val="30"/>
          <w:szCs w:val="30"/>
        </w:rPr>
        <w:t>矿产地</w:t>
      </w:r>
      <w:r w:rsidRPr="001D7177">
        <w:rPr>
          <w:rFonts w:ascii="宋体" w:eastAsia="宋体" w:hAnsi="宋体" w:cs="Times New Roman"/>
          <w:sz w:val="30"/>
          <w:szCs w:val="30"/>
        </w:rPr>
        <w:t>）</w:t>
      </w:r>
      <w:r w:rsidRPr="001D7177">
        <w:rPr>
          <w:rFonts w:ascii="宋体" w:eastAsia="宋体" w:hAnsi="宋体" w:cs="Times New Roman" w:hint="eastAsia"/>
          <w:sz w:val="30"/>
          <w:szCs w:val="30"/>
        </w:rPr>
        <w:t>，应</w:t>
      </w:r>
      <w:r w:rsidRPr="001D7177">
        <w:rPr>
          <w:rFonts w:ascii="宋体" w:eastAsia="宋体" w:hAnsi="宋体" w:cs="Times New Roman"/>
          <w:sz w:val="30"/>
          <w:szCs w:val="30"/>
        </w:rPr>
        <w:t>开展调查</w:t>
      </w:r>
      <w:r w:rsidRPr="001D7177">
        <w:rPr>
          <w:rFonts w:ascii="宋体" w:eastAsia="宋体" w:hAnsi="宋体" w:cs="Times New Roman" w:hint="eastAsia"/>
          <w:sz w:val="30"/>
          <w:szCs w:val="30"/>
        </w:rPr>
        <w:t>梳理，由</w:t>
      </w:r>
      <w:r w:rsidRPr="001D7177">
        <w:rPr>
          <w:rFonts w:ascii="宋体" w:eastAsia="宋体" w:hAnsi="宋体" w:cs="Times New Roman"/>
          <w:sz w:val="30"/>
          <w:szCs w:val="30"/>
        </w:rPr>
        <w:t>各省自</w:t>
      </w:r>
      <w:r w:rsidRPr="001D7177">
        <w:rPr>
          <w:rFonts w:ascii="宋体" w:eastAsia="宋体" w:hAnsi="宋体" w:cs="Times New Roman" w:hint="eastAsia"/>
          <w:sz w:val="30"/>
          <w:szCs w:val="30"/>
        </w:rPr>
        <w:t>行</w:t>
      </w:r>
      <w:r w:rsidRPr="001D7177">
        <w:rPr>
          <w:rFonts w:ascii="宋体" w:eastAsia="宋体" w:hAnsi="宋体" w:cs="Times New Roman"/>
          <w:sz w:val="30"/>
          <w:szCs w:val="30"/>
        </w:rPr>
        <w:t>开展压覆评估</w:t>
      </w:r>
      <w:r w:rsidRPr="001D7177">
        <w:rPr>
          <w:rFonts w:ascii="宋体" w:eastAsia="宋体" w:hAnsi="宋体" w:cs="Times New Roman" w:hint="eastAsia"/>
          <w:sz w:val="30"/>
          <w:szCs w:val="30"/>
        </w:rPr>
        <w:t>。</w:t>
      </w:r>
    </w:p>
    <w:p w:rsidR="001D7177" w:rsidRPr="001D7177" w:rsidRDefault="001D7177" w:rsidP="001D7177">
      <w:pPr>
        <w:keepNext/>
        <w:keepLines/>
        <w:spacing w:before="260" w:after="260"/>
        <w:jc w:val="left"/>
        <w:outlineLvl w:val="2"/>
        <w:rPr>
          <w:rFonts w:ascii="宋体" w:eastAsia="宋体" w:hAnsi="宋体" w:cs="Times New Roman" w:hint="eastAsia"/>
          <w:b/>
          <w:bCs/>
          <w:sz w:val="30"/>
          <w:szCs w:val="30"/>
        </w:rPr>
      </w:pPr>
      <w:bookmarkStart w:id="72" w:name="_Toc536621925"/>
      <w:r w:rsidRPr="001D7177">
        <w:rPr>
          <w:rFonts w:ascii="宋体" w:eastAsia="宋体" w:hAnsi="宋体" w:cs="Times New Roman"/>
          <w:b/>
          <w:bCs/>
          <w:sz w:val="30"/>
          <w:szCs w:val="30"/>
        </w:rPr>
        <w:t>8</w:t>
      </w:r>
      <w:r w:rsidRPr="001D7177">
        <w:rPr>
          <w:rFonts w:ascii="宋体" w:eastAsia="宋体" w:hAnsi="宋体" w:cs="Times New Roman" w:hint="eastAsia"/>
          <w:b/>
          <w:bCs/>
          <w:sz w:val="30"/>
          <w:szCs w:val="30"/>
        </w:rPr>
        <w:t>.</w:t>
      </w:r>
      <w:r w:rsidRPr="001D7177">
        <w:rPr>
          <w:rFonts w:ascii="宋体" w:eastAsia="宋体" w:hAnsi="宋体" w:cs="Times New Roman"/>
          <w:b/>
          <w:bCs/>
          <w:sz w:val="30"/>
          <w:szCs w:val="30"/>
        </w:rPr>
        <w:t>2</w:t>
      </w:r>
      <w:r w:rsidRPr="001D7177">
        <w:rPr>
          <w:rFonts w:ascii="宋体" w:eastAsia="宋体" w:hAnsi="宋体" w:cs="Times New Roman" w:hint="eastAsia"/>
          <w:b/>
          <w:bCs/>
          <w:sz w:val="30"/>
          <w:szCs w:val="30"/>
        </w:rPr>
        <w:t xml:space="preserve"> 调查方法</w:t>
      </w:r>
      <w:bookmarkEnd w:id="72"/>
    </w:p>
    <w:p w:rsidR="001D7177" w:rsidRPr="001D7177" w:rsidRDefault="001D7177" w:rsidP="001D7177">
      <w:pPr>
        <w:adjustRightInd w:val="0"/>
        <w:snapToGrid w:val="0"/>
        <w:spacing w:line="360" w:lineRule="auto"/>
        <w:ind w:firstLineChars="200" w:firstLine="600"/>
        <w:jc w:val="left"/>
        <w:rPr>
          <w:rFonts w:ascii="宋体" w:eastAsia="宋体" w:hAnsi="宋体" w:cs="Times New Roman"/>
          <w:sz w:val="30"/>
          <w:szCs w:val="30"/>
        </w:rPr>
      </w:pPr>
      <w:r w:rsidRPr="001D7177">
        <w:rPr>
          <w:rFonts w:ascii="宋体" w:eastAsia="宋体" w:hAnsi="宋体" w:cs="Times New Roman" w:hint="eastAsia"/>
          <w:sz w:val="30"/>
          <w:szCs w:val="30"/>
        </w:rPr>
        <w:t>将矿区（矿产地）储量估算边界图与各类</w:t>
      </w:r>
      <w:r w:rsidRPr="001D7177">
        <w:rPr>
          <w:rFonts w:ascii="宋体" w:eastAsia="宋体" w:hAnsi="宋体" w:cs="Times New Roman"/>
          <w:sz w:val="30"/>
          <w:szCs w:val="30"/>
        </w:rPr>
        <w:t>建设项目</w:t>
      </w:r>
      <w:r w:rsidRPr="001D7177">
        <w:rPr>
          <w:rFonts w:ascii="宋体" w:eastAsia="宋体" w:hAnsi="宋体" w:cs="Times New Roman" w:hint="eastAsia"/>
          <w:sz w:val="30"/>
          <w:szCs w:val="30"/>
        </w:rPr>
        <w:t>套合，结合地理信息，分析建设项目、各类保护区或其他禁止勘查开采区对矿产资源的压覆情况，根据具体情况，估算压覆面积和压覆资源量，不编制压覆报告。</w:t>
      </w:r>
    </w:p>
    <w:p w:rsidR="001D7177" w:rsidRPr="001D7177" w:rsidRDefault="001D7177" w:rsidP="001D7177">
      <w:pPr>
        <w:adjustRightInd w:val="0"/>
        <w:snapToGrid w:val="0"/>
        <w:spacing w:line="360" w:lineRule="auto"/>
        <w:ind w:firstLineChars="200" w:firstLine="600"/>
        <w:jc w:val="left"/>
        <w:rPr>
          <w:rFonts w:ascii="宋体" w:eastAsia="宋体" w:hAnsi="宋体" w:cs="Times New Roman" w:hint="eastAsia"/>
          <w:sz w:val="30"/>
          <w:szCs w:val="30"/>
        </w:rPr>
      </w:pPr>
      <w:r w:rsidRPr="001D7177">
        <w:rPr>
          <w:rFonts w:ascii="宋体" w:eastAsia="宋体" w:hAnsi="宋体" w:cs="Times New Roman" w:hint="eastAsia"/>
          <w:sz w:val="30"/>
          <w:szCs w:val="30"/>
        </w:rPr>
        <w:t>（1）收集</w:t>
      </w:r>
      <w:r w:rsidRPr="001D7177">
        <w:rPr>
          <w:rFonts w:ascii="宋体" w:eastAsia="宋体" w:hAnsi="宋体" w:cs="Times New Roman"/>
          <w:sz w:val="30"/>
          <w:szCs w:val="30"/>
        </w:rPr>
        <w:t>资料。收集</w:t>
      </w:r>
      <w:r w:rsidRPr="001D7177">
        <w:rPr>
          <w:rFonts w:ascii="宋体" w:eastAsia="宋体" w:hAnsi="宋体" w:cs="Times New Roman" w:hint="eastAsia"/>
          <w:sz w:val="30"/>
          <w:szCs w:val="30"/>
        </w:rPr>
        <w:t>建设项目分布数据或</w:t>
      </w:r>
      <w:r w:rsidRPr="001D7177">
        <w:rPr>
          <w:rFonts w:ascii="宋体" w:eastAsia="宋体" w:hAnsi="宋体" w:cs="Times New Roman"/>
          <w:sz w:val="30"/>
          <w:szCs w:val="30"/>
        </w:rPr>
        <w:t>收集高分辨率</w:t>
      </w:r>
      <w:r w:rsidRPr="001D7177">
        <w:rPr>
          <w:rFonts w:ascii="宋体" w:eastAsia="宋体" w:hAnsi="宋体" w:cs="Times New Roman" w:hint="eastAsia"/>
          <w:sz w:val="30"/>
          <w:szCs w:val="30"/>
        </w:rPr>
        <w:t>遥感影像等。</w:t>
      </w:r>
    </w:p>
    <w:p w:rsidR="001D7177" w:rsidRPr="001D7177" w:rsidRDefault="001D7177" w:rsidP="001D7177">
      <w:pPr>
        <w:adjustRightInd w:val="0"/>
        <w:snapToGrid w:val="0"/>
        <w:spacing w:line="360" w:lineRule="auto"/>
        <w:ind w:firstLineChars="200" w:firstLine="600"/>
        <w:jc w:val="left"/>
        <w:rPr>
          <w:rFonts w:ascii="宋体" w:eastAsia="宋体" w:hAnsi="宋体" w:cs="Times New Roman" w:hint="eastAsia"/>
          <w:sz w:val="30"/>
          <w:szCs w:val="30"/>
        </w:rPr>
      </w:pPr>
      <w:r w:rsidRPr="001D7177">
        <w:rPr>
          <w:rFonts w:ascii="宋体" w:eastAsia="宋体" w:hAnsi="宋体" w:cs="Times New Roman" w:hint="eastAsia"/>
          <w:sz w:val="30"/>
          <w:szCs w:val="30"/>
        </w:rPr>
        <w:t>（</w:t>
      </w:r>
      <w:r w:rsidRPr="001D7177">
        <w:rPr>
          <w:rFonts w:ascii="宋体" w:eastAsia="宋体" w:hAnsi="宋体" w:cs="Times New Roman"/>
          <w:sz w:val="30"/>
          <w:szCs w:val="30"/>
        </w:rPr>
        <w:t>2</w:t>
      </w:r>
      <w:r w:rsidRPr="001D7177">
        <w:rPr>
          <w:rFonts w:ascii="宋体" w:eastAsia="宋体" w:hAnsi="宋体" w:cs="Times New Roman" w:hint="eastAsia"/>
          <w:sz w:val="30"/>
          <w:szCs w:val="30"/>
        </w:rPr>
        <w:t>）编制区域（省、或地市、或县）矿区分布图。根据矿区编号、储量估算边界图（矢量图）及其拐点坐标，形成省级（或</w:t>
      </w:r>
      <w:r w:rsidRPr="001D7177">
        <w:rPr>
          <w:rFonts w:ascii="宋体" w:eastAsia="宋体" w:hAnsi="宋体" w:cs="Times New Roman" w:hint="eastAsia"/>
          <w:sz w:val="30"/>
          <w:szCs w:val="30"/>
        </w:rPr>
        <w:lastRenderedPageBreak/>
        <w:t>地市、或县）矿区分布图。</w:t>
      </w:r>
    </w:p>
    <w:p w:rsidR="001D7177" w:rsidRPr="001D7177" w:rsidRDefault="001D7177" w:rsidP="001D7177">
      <w:pPr>
        <w:adjustRightInd w:val="0"/>
        <w:snapToGrid w:val="0"/>
        <w:spacing w:line="360" w:lineRule="auto"/>
        <w:ind w:firstLineChars="200" w:firstLine="600"/>
        <w:jc w:val="left"/>
        <w:rPr>
          <w:rFonts w:ascii="宋体" w:eastAsia="宋体" w:hAnsi="宋体" w:cs="Times New Roman" w:hint="eastAsia"/>
          <w:sz w:val="30"/>
          <w:szCs w:val="30"/>
        </w:rPr>
      </w:pPr>
      <w:r w:rsidRPr="001D7177">
        <w:rPr>
          <w:rFonts w:ascii="宋体" w:eastAsia="宋体" w:hAnsi="宋体" w:cs="Times New Roman" w:hint="eastAsia"/>
          <w:sz w:val="30"/>
          <w:szCs w:val="30"/>
        </w:rPr>
        <w:t>（</w:t>
      </w:r>
      <w:r w:rsidRPr="001D7177">
        <w:rPr>
          <w:rFonts w:ascii="宋体" w:eastAsia="宋体" w:hAnsi="宋体" w:cs="Times New Roman"/>
          <w:sz w:val="30"/>
          <w:szCs w:val="30"/>
        </w:rPr>
        <w:t>3</w:t>
      </w:r>
      <w:r w:rsidRPr="001D7177">
        <w:rPr>
          <w:rFonts w:ascii="宋体" w:eastAsia="宋体" w:hAnsi="宋体" w:cs="Times New Roman" w:hint="eastAsia"/>
          <w:sz w:val="30"/>
          <w:szCs w:val="30"/>
        </w:rPr>
        <w:t>）编制区域（省、或地市、或县）矿区分布图与遥感影像套合图。</w:t>
      </w:r>
    </w:p>
    <w:p w:rsidR="001D7177" w:rsidRPr="001D7177" w:rsidRDefault="001D7177" w:rsidP="001D7177">
      <w:pPr>
        <w:adjustRightInd w:val="0"/>
        <w:snapToGrid w:val="0"/>
        <w:spacing w:line="360" w:lineRule="auto"/>
        <w:ind w:firstLineChars="200" w:firstLine="600"/>
        <w:jc w:val="left"/>
        <w:rPr>
          <w:rFonts w:ascii="宋体" w:eastAsia="宋体" w:hAnsi="宋体" w:cs="Times New Roman" w:hint="eastAsia"/>
          <w:sz w:val="30"/>
          <w:szCs w:val="30"/>
        </w:rPr>
      </w:pPr>
      <w:r w:rsidRPr="001D7177">
        <w:rPr>
          <w:rFonts w:ascii="宋体" w:eastAsia="宋体" w:hAnsi="宋体" w:cs="Times New Roman" w:hint="eastAsia"/>
          <w:sz w:val="30"/>
          <w:szCs w:val="30"/>
        </w:rPr>
        <w:t>将区域（省、或地市、或县）矿区分布图与遥感影像套合。</w:t>
      </w:r>
    </w:p>
    <w:p w:rsidR="001D7177" w:rsidRPr="001D7177" w:rsidRDefault="001D7177" w:rsidP="001D7177">
      <w:pPr>
        <w:adjustRightInd w:val="0"/>
        <w:snapToGrid w:val="0"/>
        <w:spacing w:line="360" w:lineRule="auto"/>
        <w:ind w:firstLineChars="200" w:firstLine="600"/>
        <w:jc w:val="left"/>
        <w:rPr>
          <w:rFonts w:ascii="宋体" w:eastAsia="宋体" w:hAnsi="宋体" w:cs="Times New Roman" w:hint="eastAsia"/>
          <w:sz w:val="30"/>
          <w:szCs w:val="30"/>
        </w:rPr>
      </w:pPr>
      <w:r w:rsidRPr="001D7177">
        <w:rPr>
          <w:rFonts w:ascii="宋体" w:eastAsia="宋体" w:hAnsi="宋体" w:cs="Times New Roman" w:hint="eastAsia"/>
          <w:sz w:val="30"/>
          <w:szCs w:val="30"/>
        </w:rPr>
        <w:t>（4）分析压覆资源储量情况。根据套合图，分析矿区资源储量压覆情况及压覆类型（如：城镇压覆、铁路压覆，等等）。</w:t>
      </w:r>
    </w:p>
    <w:p w:rsidR="001D7177" w:rsidRPr="001D7177" w:rsidRDefault="001D7177" w:rsidP="001D7177">
      <w:pPr>
        <w:adjustRightInd w:val="0"/>
        <w:snapToGrid w:val="0"/>
        <w:spacing w:line="360" w:lineRule="auto"/>
        <w:ind w:firstLineChars="200" w:firstLine="600"/>
        <w:jc w:val="left"/>
        <w:rPr>
          <w:rFonts w:ascii="宋体" w:eastAsia="宋体" w:hAnsi="宋体" w:cs="Times New Roman"/>
          <w:sz w:val="30"/>
          <w:szCs w:val="30"/>
        </w:rPr>
      </w:pPr>
      <w:r w:rsidRPr="001D7177">
        <w:rPr>
          <w:rFonts w:ascii="宋体" w:eastAsia="宋体" w:hAnsi="宋体" w:cs="Times New Roman" w:hint="eastAsia"/>
          <w:sz w:val="30"/>
          <w:szCs w:val="30"/>
        </w:rPr>
        <w:t>（5）压覆查明资源储量分析。根据矿区资源储量现状和压覆情况，分析资源储量压覆情况，大致估算压覆量。</w:t>
      </w:r>
    </w:p>
    <w:p w:rsidR="001D7177" w:rsidRPr="001D7177" w:rsidRDefault="001D7177" w:rsidP="001D7177">
      <w:pPr>
        <w:keepNext/>
        <w:keepLines/>
        <w:spacing w:before="120" w:after="120"/>
        <w:outlineLvl w:val="1"/>
        <w:rPr>
          <w:rFonts w:ascii="宋体" w:eastAsia="宋体" w:hAnsi="宋体" w:cs="Times New Roman"/>
          <w:b/>
          <w:bCs/>
          <w:sz w:val="36"/>
          <w:szCs w:val="28"/>
        </w:rPr>
      </w:pPr>
      <w:bookmarkStart w:id="73" w:name="_Toc536621926"/>
      <w:r w:rsidRPr="001D7177">
        <w:rPr>
          <w:rFonts w:ascii="宋体" w:eastAsia="宋体" w:hAnsi="宋体" w:cs="Times New Roman" w:hint="eastAsia"/>
          <w:b/>
          <w:bCs/>
          <w:sz w:val="36"/>
          <w:szCs w:val="28"/>
        </w:rPr>
        <w:t xml:space="preserve">9 </w:t>
      </w:r>
      <w:r w:rsidRPr="001D7177">
        <w:rPr>
          <w:rFonts w:ascii="宋体" w:eastAsia="宋体" w:hAnsi="宋体" w:cs="Times New Roman"/>
          <w:b/>
          <w:bCs/>
          <w:sz w:val="36"/>
          <w:szCs w:val="28"/>
        </w:rPr>
        <w:t>成果编制</w:t>
      </w:r>
      <w:bookmarkEnd w:id="73"/>
    </w:p>
    <w:p w:rsidR="001D7177" w:rsidRPr="001D7177" w:rsidRDefault="001D7177" w:rsidP="001D7177">
      <w:pPr>
        <w:adjustRightInd w:val="0"/>
        <w:snapToGrid w:val="0"/>
        <w:spacing w:line="360" w:lineRule="auto"/>
        <w:ind w:firstLineChars="200" w:firstLine="600"/>
        <w:jc w:val="left"/>
        <w:rPr>
          <w:rFonts w:ascii="宋体" w:eastAsia="宋体" w:hAnsi="宋体" w:cs="Times New Roman" w:hint="eastAsia"/>
          <w:sz w:val="30"/>
          <w:szCs w:val="30"/>
        </w:rPr>
      </w:pPr>
      <w:r w:rsidRPr="001D7177">
        <w:rPr>
          <w:rFonts w:ascii="宋体" w:eastAsia="宋体" w:hAnsi="宋体" w:cs="Times New Roman" w:hint="eastAsia"/>
          <w:sz w:val="30"/>
          <w:szCs w:val="30"/>
        </w:rPr>
        <w:t>调查成果以</w:t>
      </w:r>
      <w:r w:rsidRPr="001D7177">
        <w:rPr>
          <w:rFonts w:ascii="宋体" w:eastAsia="宋体" w:hAnsi="宋体" w:cs="Times New Roman"/>
          <w:sz w:val="30"/>
          <w:szCs w:val="30"/>
        </w:rPr>
        <w:t>调查单元，即矿区或矿产地为单元进行编制。</w:t>
      </w:r>
      <w:r w:rsidRPr="001D7177">
        <w:rPr>
          <w:rFonts w:ascii="宋体" w:eastAsia="宋体" w:hAnsi="宋体" w:cs="Times New Roman" w:hint="eastAsia"/>
          <w:sz w:val="30"/>
          <w:szCs w:val="30"/>
        </w:rPr>
        <w:t>包括</w:t>
      </w:r>
      <w:r w:rsidRPr="001D7177">
        <w:rPr>
          <w:rFonts w:ascii="宋体" w:eastAsia="宋体" w:hAnsi="宋体" w:cs="Times New Roman"/>
          <w:sz w:val="30"/>
          <w:szCs w:val="30"/>
        </w:rPr>
        <w:t>调查表、数据库和调查说明书。</w:t>
      </w:r>
    </w:p>
    <w:p w:rsidR="001D7177" w:rsidRPr="001D7177" w:rsidRDefault="001D7177" w:rsidP="001D7177">
      <w:pPr>
        <w:keepNext/>
        <w:keepLines/>
        <w:spacing w:before="260" w:after="260"/>
        <w:jc w:val="left"/>
        <w:outlineLvl w:val="2"/>
        <w:rPr>
          <w:rFonts w:ascii="宋体" w:eastAsia="宋体" w:hAnsi="宋体" w:cs="Times New Roman"/>
          <w:b/>
          <w:bCs/>
          <w:sz w:val="32"/>
          <w:szCs w:val="32"/>
        </w:rPr>
      </w:pPr>
      <w:bookmarkStart w:id="74" w:name="_Toc536621927"/>
      <w:r w:rsidRPr="001D7177">
        <w:rPr>
          <w:rFonts w:ascii="宋体" w:eastAsia="宋体" w:hAnsi="宋体" w:cs="Times New Roman"/>
          <w:b/>
          <w:bCs/>
          <w:sz w:val="32"/>
          <w:szCs w:val="32"/>
        </w:rPr>
        <w:t>9</w:t>
      </w:r>
      <w:r w:rsidRPr="001D7177">
        <w:rPr>
          <w:rFonts w:ascii="宋体" w:eastAsia="宋体" w:hAnsi="宋体" w:cs="Times New Roman" w:hint="eastAsia"/>
          <w:b/>
          <w:bCs/>
          <w:sz w:val="32"/>
          <w:szCs w:val="32"/>
        </w:rPr>
        <w:t>.1 调查表</w:t>
      </w:r>
      <w:bookmarkEnd w:id="74"/>
    </w:p>
    <w:p w:rsidR="001D7177" w:rsidRPr="001D7177" w:rsidRDefault="001D7177" w:rsidP="001D7177">
      <w:pPr>
        <w:snapToGrid w:val="0"/>
        <w:spacing w:line="360" w:lineRule="auto"/>
        <w:ind w:firstLineChars="200" w:firstLine="600"/>
        <w:rPr>
          <w:rFonts w:ascii="宋体" w:eastAsia="宋体" w:hAnsi="宋体" w:cs="Times New Roman" w:hint="eastAsia"/>
          <w:sz w:val="30"/>
          <w:szCs w:val="30"/>
        </w:rPr>
      </w:pPr>
      <w:r w:rsidRPr="001D7177">
        <w:rPr>
          <w:rFonts w:ascii="宋体" w:eastAsia="宋体" w:hAnsi="宋体" w:cs="Times New Roman" w:hint="eastAsia"/>
          <w:sz w:val="30"/>
          <w:szCs w:val="30"/>
        </w:rPr>
        <w:t>根据内业整理及外业调查结果，填报《矿区查明资源储量调查表》。表式及填报说明见附件1。</w:t>
      </w:r>
    </w:p>
    <w:p w:rsidR="001D7177" w:rsidRPr="001D7177" w:rsidRDefault="001D7177" w:rsidP="001D7177">
      <w:pPr>
        <w:keepNext/>
        <w:keepLines/>
        <w:spacing w:before="260" w:after="260"/>
        <w:jc w:val="left"/>
        <w:outlineLvl w:val="2"/>
        <w:rPr>
          <w:rFonts w:ascii="宋体" w:eastAsia="宋体" w:hAnsi="宋体" w:cs="Times New Roman"/>
          <w:b/>
          <w:bCs/>
          <w:sz w:val="32"/>
          <w:szCs w:val="32"/>
        </w:rPr>
      </w:pPr>
      <w:bookmarkStart w:id="75" w:name="_Toc536621928"/>
      <w:r w:rsidRPr="001D7177">
        <w:rPr>
          <w:rFonts w:ascii="宋体" w:eastAsia="宋体" w:hAnsi="宋体" w:cs="Times New Roman"/>
          <w:b/>
          <w:bCs/>
          <w:sz w:val="32"/>
          <w:szCs w:val="32"/>
        </w:rPr>
        <w:t xml:space="preserve">9.2 </w:t>
      </w:r>
      <w:r w:rsidRPr="001D7177">
        <w:rPr>
          <w:rFonts w:ascii="宋体" w:eastAsia="宋体" w:hAnsi="宋体" w:cs="Times New Roman" w:hint="eastAsia"/>
          <w:b/>
          <w:bCs/>
          <w:sz w:val="32"/>
          <w:szCs w:val="32"/>
        </w:rPr>
        <w:t>图件</w:t>
      </w:r>
      <w:bookmarkEnd w:id="75"/>
    </w:p>
    <w:p w:rsidR="001D7177" w:rsidRPr="001D7177" w:rsidRDefault="001D7177" w:rsidP="001D7177">
      <w:pPr>
        <w:spacing w:line="360" w:lineRule="auto"/>
        <w:ind w:firstLineChars="218" w:firstLine="654"/>
        <w:rPr>
          <w:rFonts w:ascii="宋体" w:eastAsia="宋体" w:hAnsi="宋体" w:cs="Times New Roman" w:hint="eastAsia"/>
          <w:sz w:val="30"/>
          <w:szCs w:val="30"/>
        </w:rPr>
      </w:pPr>
      <w:r w:rsidRPr="001D7177">
        <w:rPr>
          <w:rFonts w:ascii="宋体" w:eastAsia="宋体" w:hAnsi="宋体" w:cs="Times New Roman" w:hint="eastAsia"/>
          <w:sz w:val="30"/>
          <w:szCs w:val="30"/>
        </w:rPr>
        <w:t>根据矿区储量估算边界拐点坐标，形成储量估算范围水平投影外包络线，编制矿区储量估算边界图，图示图例如图2-2。</w:t>
      </w:r>
    </w:p>
    <w:p w:rsidR="001D7177" w:rsidRPr="001D7177" w:rsidRDefault="001D7177" w:rsidP="001D7177">
      <w:pPr>
        <w:spacing w:line="360" w:lineRule="auto"/>
        <w:ind w:firstLineChars="1" w:firstLine="3"/>
        <w:jc w:val="center"/>
        <w:rPr>
          <w:rFonts w:ascii="宋体" w:eastAsia="宋体" w:hAnsi="宋体" w:cs="Times New Roman" w:hint="eastAsia"/>
          <w:sz w:val="30"/>
          <w:szCs w:val="30"/>
        </w:rPr>
      </w:pPr>
      <w:r>
        <w:rPr>
          <w:rFonts w:ascii="宋体" w:eastAsia="宋体" w:hAnsi="宋体" w:cs="Times New Roman" w:hint="eastAsia"/>
          <w:noProof/>
          <w:sz w:val="30"/>
          <w:szCs w:val="30"/>
        </w:rPr>
        <w:lastRenderedPageBreak/>
        <w:drawing>
          <wp:inline distT="0" distB="0" distL="0" distR="0">
            <wp:extent cx="4278630" cy="2786380"/>
            <wp:effectExtent l="0" t="0" r="7620" b="0"/>
            <wp:docPr id="5" name="图片 5" descr="矿区储量估算边界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矿区储量估算边界图"/>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8630" cy="2786380"/>
                    </a:xfrm>
                    <a:prstGeom prst="rect">
                      <a:avLst/>
                    </a:prstGeom>
                    <a:noFill/>
                    <a:ln>
                      <a:noFill/>
                    </a:ln>
                  </pic:spPr>
                </pic:pic>
              </a:graphicData>
            </a:graphic>
          </wp:inline>
        </w:drawing>
      </w:r>
    </w:p>
    <w:p w:rsidR="001D7177" w:rsidRPr="001D7177" w:rsidRDefault="001D7177" w:rsidP="001D7177">
      <w:pPr>
        <w:spacing w:line="360" w:lineRule="auto"/>
        <w:ind w:firstLineChars="1" w:firstLine="3"/>
        <w:jc w:val="center"/>
        <w:rPr>
          <w:rFonts w:ascii="宋体" w:eastAsia="宋体" w:hAnsi="宋体" w:cs="Times New Roman"/>
          <w:sz w:val="30"/>
          <w:szCs w:val="30"/>
        </w:rPr>
      </w:pPr>
      <w:r w:rsidRPr="001D7177">
        <w:rPr>
          <w:rFonts w:ascii="宋体" w:eastAsia="宋体" w:hAnsi="宋体" w:cs="Times New Roman" w:hint="eastAsia"/>
          <w:sz w:val="30"/>
          <w:szCs w:val="30"/>
        </w:rPr>
        <w:t>图2-2 XX矿区储量估算边界图（示例）</w:t>
      </w:r>
    </w:p>
    <w:p w:rsidR="001D7177" w:rsidRPr="001D7177" w:rsidRDefault="001D7177" w:rsidP="001D7177">
      <w:pPr>
        <w:spacing w:line="360" w:lineRule="auto"/>
        <w:ind w:firstLineChars="1" w:firstLine="3"/>
        <w:jc w:val="center"/>
        <w:rPr>
          <w:rFonts w:ascii="宋体" w:eastAsia="宋体" w:hAnsi="宋体" w:cs="Times New Roman" w:hint="eastAsia"/>
          <w:sz w:val="30"/>
          <w:szCs w:val="30"/>
        </w:rPr>
      </w:pPr>
    </w:p>
    <w:p w:rsidR="001D7177" w:rsidRPr="001D7177" w:rsidRDefault="001D7177" w:rsidP="001D7177">
      <w:pPr>
        <w:snapToGrid w:val="0"/>
        <w:spacing w:line="360" w:lineRule="auto"/>
        <w:ind w:firstLineChars="200" w:firstLine="600"/>
        <w:rPr>
          <w:rFonts w:ascii="宋体" w:eastAsia="宋体" w:hAnsi="宋体" w:cs="Times New Roman" w:hint="eastAsia"/>
          <w:sz w:val="30"/>
          <w:szCs w:val="30"/>
        </w:rPr>
      </w:pPr>
      <w:r w:rsidRPr="001D7177">
        <w:rPr>
          <w:rFonts w:ascii="宋体" w:eastAsia="宋体" w:hAnsi="宋体" w:cs="Times New Roman" w:hint="eastAsia"/>
          <w:sz w:val="30"/>
          <w:szCs w:val="30"/>
        </w:rPr>
        <w:t>将生产矿山开发利用现状平面图叠合在矿区储量估算边界图上，按照“以新压旧，不重不漏”的原则，编制“矿区资源储量现状平面图”，该图上至少应表达矿区查明资源储量边界、生产矿山采矿权边界、采空区边界等。如图2-3。</w:t>
      </w:r>
    </w:p>
    <w:p w:rsidR="001D7177" w:rsidRPr="001D7177" w:rsidRDefault="001D7177" w:rsidP="001D7177">
      <w:pPr>
        <w:spacing w:line="360" w:lineRule="auto"/>
        <w:ind w:firstLineChars="6" w:firstLine="18"/>
        <w:jc w:val="center"/>
        <w:rPr>
          <w:rFonts w:ascii="宋体" w:eastAsia="宋体" w:hAnsi="宋体" w:cs="Times New Roman" w:hint="eastAsia"/>
          <w:sz w:val="30"/>
          <w:szCs w:val="30"/>
        </w:rPr>
      </w:pPr>
      <w:r>
        <w:rPr>
          <w:rFonts w:ascii="宋体" w:eastAsia="宋体" w:hAnsi="宋体" w:cs="Times New Roman" w:hint="eastAsia"/>
          <w:noProof/>
          <w:sz w:val="30"/>
          <w:szCs w:val="30"/>
        </w:rPr>
        <w:drawing>
          <wp:inline distT="0" distB="0" distL="0" distR="0">
            <wp:extent cx="3717925" cy="2432685"/>
            <wp:effectExtent l="0" t="0" r="0" b="5715"/>
            <wp:docPr id="4" name="图片 4" descr="矿区资源储量现状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矿区资源储量现状平面图"/>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17925" cy="2432685"/>
                    </a:xfrm>
                    <a:prstGeom prst="rect">
                      <a:avLst/>
                    </a:prstGeom>
                    <a:noFill/>
                    <a:ln>
                      <a:noFill/>
                    </a:ln>
                  </pic:spPr>
                </pic:pic>
              </a:graphicData>
            </a:graphic>
          </wp:inline>
        </w:drawing>
      </w:r>
    </w:p>
    <w:p w:rsidR="001D7177" w:rsidRPr="001D7177" w:rsidRDefault="001D7177" w:rsidP="001D7177">
      <w:pPr>
        <w:snapToGrid w:val="0"/>
        <w:spacing w:line="360" w:lineRule="auto"/>
        <w:ind w:firstLineChars="200" w:firstLine="600"/>
        <w:jc w:val="center"/>
        <w:rPr>
          <w:rFonts w:ascii="宋体" w:eastAsia="宋体" w:hAnsi="宋体" w:cs="Times New Roman" w:hint="eastAsia"/>
          <w:sz w:val="30"/>
          <w:szCs w:val="30"/>
        </w:rPr>
      </w:pPr>
      <w:r w:rsidRPr="001D7177">
        <w:rPr>
          <w:rFonts w:ascii="宋体" w:eastAsia="宋体" w:hAnsi="宋体" w:cs="Times New Roman" w:hint="eastAsia"/>
          <w:sz w:val="30"/>
          <w:szCs w:val="30"/>
        </w:rPr>
        <w:t>图2-3 矿区查明矿产资源现状平面图（示例）</w:t>
      </w:r>
    </w:p>
    <w:p w:rsidR="001D7177" w:rsidRPr="001D7177" w:rsidRDefault="001D7177" w:rsidP="001D7177">
      <w:pPr>
        <w:snapToGrid w:val="0"/>
        <w:spacing w:line="360" w:lineRule="auto"/>
        <w:ind w:firstLineChars="200" w:firstLine="600"/>
        <w:rPr>
          <w:rFonts w:ascii="宋体" w:eastAsia="宋体" w:hAnsi="宋体" w:cs="Times New Roman"/>
          <w:sz w:val="30"/>
          <w:szCs w:val="30"/>
        </w:rPr>
      </w:pPr>
    </w:p>
    <w:p w:rsidR="001D7177" w:rsidRPr="001D7177" w:rsidRDefault="001D7177" w:rsidP="001D7177">
      <w:pPr>
        <w:keepNext/>
        <w:keepLines/>
        <w:spacing w:before="260" w:after="260"/>
        <w:jc w:val="left"/>
        <w:outlineLvl w:val="2"/>
        <w:rPr>
          <w:rFonts w:ascii="宋体" w:eastAsia="宋体" w:hAnsi="宋体" w:cs="Times New Roman" w:hint="eastAsia"/>
          <w:b/>
          <w:bCs/>
          <w:sz w:val="32"/>
          <w:szCs w:val="32"/>
        </w:rPr>
      </w:pPr>
      <w:bookmarkStart w:id="76" w:name="_Toc536621929"/>
      <w:r w:rsidRPr="001D7177">
        <w:rPr>
          <w:rFonts w:ascii="宋体" w:eastAsia="宋体" w:hAnsi="宋体" w:cs="Times New Roman"/>
          <w:b/>
          <w:bCs/>
          <w:sz w:val="32"/>
          <w:szCs w:val="32"/>
        </w:rPr>
        <w:lastRenderedPageBreak/>
        <w:t>9</w:t>
      </w:r>
      <w:r w:rsidRPr="001D7177">
        <w:rPr>
          <w:rFonts w:ascii="宋体" w:eastAsia="宋体" w:hAnsi="宋体" w:cs="Times New Roman" w:hint="eastAsia"/>
          <w:b/>
          <w:bCs/>
          <w:sz w:val="32"/>
          <w:szCs w:val="32"/>
        </w:rPr>
        <w:t>.3报告</w:t>
      </w:r>
      <w:bookmarkEnd w:id="76"/>
    </w:p>
    <w:p w:rsidR="001D7177" w:rsidRPr="001D7177" w:rsidRDefault="001D7177" w:rsidP="001D7177">
      <w:pPr>
        <w:snapToGrid w:val="0"/>
        <w:spacing w:line="360" w:lineRule="auto"/>
        <w:ind w:firstLineChars="200" w:firstLine="600"/>
        <w:rPr>
          <w:rFonts w:ascii="宋体" w:eastAsia="宋体" w:hAnsi="宋体" w:cs="Times New Roman" w:hint="eastAsia"/>
          <w:sz w:val="30"/>
          <w:szCs w:val="30"/>
        </w:rPr>
      </w:pPr>
      <w:r w:rsidRPr="001D7177">
        <w:rPr>
          <w:rFonts w:ascii="宋体" w:eastAsia="宋体" w:hAnsi="宋体" w:cs="Times New Roman" w:hint="eastAsia"/>
          <w:sz w:val="30"/>
          <w:szCs w:val="30"/>
        </w:rPr>
        <w:t>按照提纲，编写矿区调查说明书（提纲见附件2）。矿区调查说明书应包括矿区清理说明、生产矿山调查说明、以及矿区成果编制说明。</w:t>
      </w:r>
    </w:p>
    <w:p w:rsidR="001D7177" w:rsidRPr="001D7177" w:rsidRDefault="001D7177" w:rsidP="001D7177">
      <w:pPr>
        <w:keepNext/>
        <w:keepLines/>
        <w:spacing w:before="260" w:after="260"/>
        <w:jc w:val="left"/>
        <w:outlineLvl w:val="2"/>
        <w:rPr>
          <w:rFonts w:ascii="宋体" w:eastAsia="宋体" w:hAnsi="宋体" w:cs="Times New Roman" w:hint="eastAsia"/>
          <w:b/>
          <w:bCs/>
          <w:sz w:val="30"/>
          <w:szCs w:val="30"/>
        </w:rPr>
      </w:pPr>
      <w:bookmarkStart w:id="77" w:name="_Toc536621930"/>
      <w:r w:rsidRPr="001D7177">
        <w:rPr>
          <w:rFonts w:ascii="宋体" w:eastAsia="宋体" w:hAnsi="宋体" w:cs="Times New Roman"/>
          <w:b/>
          <w:bCs/>
          <w:sz w:val="30"/>
          <w:szCs w:val="30"/>
        </w:rPr>
        <w:t>9.4</w:t>
      </w:r>
      <w:r w:rsidRPr="001D7177">
        <w:rPr>
          <w:rFonts w:ascii="宋体" w:eastAsia="宋体" w:hAnsi="宋体" w:cs="Times New Roman" w:hint="eastAsia"/>
          <w:b/>
          <w:bCs/>
          <w:sz w:val="30"/>
          <w:szCs w:val="30"/>
        </w:rPr>
        <w:t>数据库</w:t>
      </w:r>
      <w:bookmarkEnd w:id="77"/>
    </w:p>
    <w:p w:rsidR="001D7177" w:rsidRPr="001D7177" w:rsidRDefault="001D7177" w:rsidP="001D7177">
      <w:pPr>
        <w:snapToGrid w:val="0"/>
        <w:spacing w:line="360" w:lineRule="auto"/>
        <w:ind w:firstLineChars="200" w:firstLine="600"/>
        <w:rPr>
          <w:rFonts w:ascii="宋体" w:eastAsia="宋体" w:hAnsi="宋体" w:cs="Times New Roman"/>
          <w:sz w:val="30"/>
          <w:szCs w:val="30"/>
        </w:rPr>
      </w:pPr>
      <w:r w:rsidRPr="001D7177">
        <w:rPr>
          <w:rFonts w:ascii="宋体" w:eastAsia="宋体" w:hAnsi="宋体" w:cs="Times New Roman" w:hint="eastAsia"/>
          <w:sz w:val="30"/>
          <w:szCs w:val="30"/>
        </w:rPr>
        <w:t>按照</w:t>
      </w:r>
      <w:r w:rsidRPr="001D7177">
        <w:rPr>
          <w:rFonts w:ascii="宋体" w:eastAsia="宋体" w:hAnsi="宋体" w:cs="Times New Roman"/>
          <w:sz w:val="30"/>
          <w:szCs w:val="30"/>
        </w:rPr>
        <w:t>矿产资源国情调查成果数据库建设技术要求，提交符合数据库要求的成果</w:t>
      </w:r>
      <w:r w:rsidRPr="001D7177">
        <w:rPr>
          <w:rFonts w:ascii="宋体" w:eastAsia="宋体" w:hAnsi="宋体" w:cs="Times New Roman" w:hint="eastAsia"/>
          <w:sz w:val="30"/>
          <w:szCs w:val="30"/>
        </w:rPr>
        <w:t>。</w:t>
      </w:r>
    </w:p>
    <w:p w:rsidR="001D7177" w:rsidRPr="001D7177" w:rsidRDefault="001D7177" w:rsidP="001D7177">
      <w:pPr>
        <w:keepNext/>
        <w:keepLines/>
        <w:spacing w:before="120" w:after="120"/>
        <w:outlineLvl w:val="1"/>
        <w:rPr>
          <w:rFonts w:ascii="宋体" w:eastAsia="宋体" w:hAnsi="宋体" w:cs="Times New Roman" w:hint="eastAsia"/>
          <w:b/>
          <w:bCs/>
          <w:sz w:val="36"/>
          <w:szCs w:val="28"/>
        </w:rPr>
      </w:pPr>
      <w:bookmarkStart w:id="78" w:name="_Toc536621931"/>
      <w:r w:rsidRPr="001D7177">
        <w:rPr>
          <w:rFonts w:ascii="宋体" w:eastAsia="宋体" w:hAnsi="宋体" w:cs="Times New Roman"/>
          <w:b/>
          <w:bCs/>
          <w:sz w:val="36"/>
          <w:szCs w:val="28"/>
        </w:rPr>
        <w:t>10</w:t>
      </w:r>
      <w:r w:rsidRPr="001D7177">
        <w:rPr>
          <w:rFonts w:ascii="宋体" w:eastAsia="宋体" w:hAnsi="宋体" w:cs="Times New Roman" w:hint="eastAsia"/>
          <w:b/>
          <w:bCs/>
          <w:sz w:val="36"/>
          <w:szCs w:val="28"/>
        </w:rPr>
        <w:t xml:space="preserve"> 质量控制</w:t>
      </w:r>
      <w:bookmarkEnd w:id="78"/>
    </w:p>
    <w:p w:rsidR="001D7177" w:rsidRPr="001D7177" w:rsidRDefault="001D7177" w:rsidP="001D7177">
      <w:pPr>
        <w:keepNext/>
        <w:keepLines/>
        <w:spacing w:before="260" w:after="260"/>
        <w:jc w:val="left"/>
        <w:outlineLvl w:val="2"/>
        <w:rPr>
          <w:rFonts w:ascii="宋体" w:eastAsia="宋体" w:hAnsi="宋体" w:cs="Times New Roman" w:hint="eastAsia"/>
          <w:b/>
          <w:bCs/>
          <w:sz w:val="30"/>
          <w:szCs w:val="30"/>
        </w:rPr>
      </w:pPr>
      <w:bookmarkStart w:id="79" w:name="_Toc536621932"/>
      <w:r w:rsidRPr="001D7177">
        <w:rPr>
          <w:rFonts w:ascii="宋体" w:eastAsia="宋体" w:hAnsi="宋体" w:cs="Times New Roman"/>
          <w:b/>
          <w:bCs/>
          <w:sz w:val="30"/>
          <w:szCs w:val="30"/>
        </w:rPr>
        <w:t>10</w:t>
      </w:r>
      <w:r w:rsidRPr="001D7177">
        <w:rPr>
          <w:rFonts w:ascii="宋体" w:eastAsia="宋体" w:hAnsi="宋体" w:cs="Times New Roman" w:hint="eastAsia"/>
          <w:b/>
          <w:bCs/>
          <w:sz w:val="30"/>
          <w:szCs w:val="30"/>
        </w:rPr>
        <w:t>.1调查单位自检互检</w:t>
      </w:r>
      <w:bookmarkEnd w:id="79"/>
    </w:p>
    <w:p w:rsidR="001D7177" w:rsidRPr="001D7177" w:rsidRDefault="001D7177" w:rsidP="001D7177">
      <w:pPr>
        <w:tabs>
          <w:tab w:val="left" w:pos="624"/>
        </w:tabs>
        <w:spacing w:line="360" w:lineRule="auto"/>
        <w:ind w:firstLineChars="196" w:firstLine="588"/>
        <w:rPr>
          <w:rFonts w:ascii="宋体" w:eastAsia="宋体" w:hAnsi="宋体" w:cs="Times New Roman" w:hint="eastAsia"/>
          <w:sz w:val="30"/>
          <w:szCs w:val="30"/>
        </w:rPr>
      </w:pPr>
      <w:r w:rsidRPr="001D7177">
        <w:rPr>
          <w:rFonts w:ascii="宋体" w:eastAsia="宋体" w:hAnsi="宋体" w:cs="Times New Roman" w:hint="eastAsia"/>
          <w:sz w:val="30"/>
          <w:szCs w:val="30"/>
        </w:rPr>
        <w:t>调查形成的成果，包括表格、图件、说明书及数据库，在提交上级审查前，需进行自检和</w:t>
      </w:r>
      <w:r w:rsidRPr="001D7177">
        <w:rPr>
          <w:rFonts w:ascii="宋体" w:eastAsia="宋体" w:hAnsi="宋体" w:cs="Times New Roman"/>
          <w:sz w:val="30"/>
          <w:szCs w:val="30"/>
        </w:rPr>
        <w:t>工作组内部互检</w:t>
      </w:r>
      <w:r w:rsidRPr="001D7177">
        <w:rPr>
          <w:rFonts w:ascii="宋体" w:eastAsia="宋体" w:hAnsi="宋体" w:cs="Times New Roman" w:hint="eastAsia"/>
          <w:sz w:val="30"/>
          <w:szCs w:val="30"/>
        </w:rPr>
        <w:t>，保证成果数据齐全、正确，自检互检率100%。</w:t>
      </w:r>
    </w:p>
    <w:p w:rsidR="001D7177" w:rsidRPr="001D7177" w:rsidRDefault="001D7177" w:rsidP="001D7177">
      <w:pPr>
        <w:keepNext/>
        <w:keepLines/>
        <w:spacing w:before="260" w:after="260"/>
        <w:jc w:val="left"/>
        <w:outlineLvl w:val="2"/>
        <w:rPr>
          <w:rFonts w:ascii="宋体" w:eastAsia="宋体" w:hAnsi="宋体" w:cs="Times New Roman" w:hint="eastAsia"/>
          <w:b/>
          <w:bCs/>
          <w:sz w:val="30"/>
          <w:szCs w:val="30"/>
        </w:rPr>
      </w:pPr>
      <w:bookmarkStart w:id="80" w:name="_Toc536621933"/>
      <w:r w:rsidRPr="001D7177">
        <w:rPr>
          <w:rFonts w:ascii="宋体" w:eastAsia="宋体" w:hAnsi="宋体" w:cs="Times New Roman"/>
          <w:b/>
          <w:bCs/>
          <w:sz w:val="30"/>
          <w:szCs w:val="30"/>
        </w:rPr>
        <w:t>10</w:t>
      </w:r>
      <w:r w:rsidRPr="001D7177">
        <w:rPr>
          <w:rFonts w:ascii="宋体" w:eastAsia="宋体" w:hAnsi="宋体" w:cs="Times New Roman" w:hint="eastAsia"/>
          <w:b/>
          <w:bCs/>
          <w:sz w:val="30"/>
          <w:szCs w:val="30"/>
        </w:rPr>
        <w:t>.</w:t>
      </w:r>
      <w:r w:rsidRPr="001D7177">
        <w:rPr>
          <w:rFonts w:ascii="宋体" w:eastAsia="宋体" w:hAnsi="宋体" w:cs="Times New Roman"/>
          <w:b/>
          <w:bCs/>
          <w:sz w:val="30"/>
          <w:szCs w:val="30"/>
        </w:rPr>
        <w:t>2</w:t>
      </w:r>
      <w:r w:rsidRPr="001D7177">
        <w:rPr>
          <w:rFonts w:ascii="宋体" w:eastAsia="宋体" w:hAnsi="宋体" w:cs="Times New Roman" w:hint="eastAsia"/>
          <w:b/>
          <w:bCs/>
          <w:sz w:val="30"/>
          <w:szCs w:val="30"/>
        </w:rPr>
        <w:t>省级复核验收</w:t>
      </w:r>
      <w:bookmarkEnd w:id="80"/>
    </w:p>
    <w:p w:rsidR="001D7177" w:rsidRPr="001D7177" w:rsidRDefault="001D7177" w:rsidP="001D7177">
      <w:pPr>
        <w:tabs>
          <w:tab w:val="left" w:pos="624"/>
        </w:tabs>
        <w:spacing w:line="360" w:lineRule="auto"/>
        <w:ind w:firstLineChars="196" w:firstLine="588"/>
        <w:rPr>
          <w:rFonts w:ascii="宋体" w:eastAsia="宋体" w:hAnsi="宋体" w:cs="Times New Roman" w:hint="eastAsia"/>
          <w:sz w:val="30"/>
          <w:szCs w:val="30"/>
        </w:rPr>
      </w:pPr>
      <w:r w:rsidRPr="001D7177">
        <w:rPr>
          <w:rFonts w:ascii="宋体" w:eastAsia="宋体" w:hAnsi="宋体" w:cs="Times New Roman" w:hint="eastAsia"/>
          <w:sz w:val="30"/>
          <w:szCs w:val="30"/>
        </w:rPr>
        <w:t>本次矿产资源国情调查成果，由省级自然资源主管部门负责审查验收。评审验收程序、审查标准、验收组人员组成等，由各省先行先试，总结经验。</w:t>
      </w:r>
    </w:p>
    <w:p w:rsidR="001D7177" w:rsidRPr="001D7177" w:rsidRDefault="001D7177" w:rsidP="001D7177">
      <w:pPr>
        <w:tabs>
          <w:tab w:val="left" w:pos="624"/>
        </w:tabs>
        <w:spacing w:line="360" w:lineRule="auto"/>
        <w:ind w:firstLineChars="196" w:firstLine="588"/>
        <w:rPr>
          <w:rFonts w:ascii="宋体" w:eastAsia="宋体" w:hAnsi="宋体" w:cs="Times New Roman" w:hint="eastAsia"/>
          <w:sz w:val="30"/>
          <w:szCs w:val="30"/>
        </w:rPr>
      </w:pPr>
      <w:r w:rsidRPr="001D7177">
        <w:rPr>
          <w:rFonts w:ascii="宋体" w:eastAsia="宋体" w:hAnsi="宋体" w:cs="Times New Roman" w:hint="eastAsia"/>
          <w:sz w:val="30"/>
          <w:szCs w:val="30"/>
        </w:rPr>
        <w:t>审查验收前，应组织对大中型生产矿山调查数据实地复核，对其他调查单元按不小于10%的比例抽查。复核时</w:t>
      </w:r>
      <w:r w:rsidRPr="001D7177">
        <w:rPr>
          <w:rFonts w:ascii="宋体" w:eastAsia="宋体" w:hAnsi="宋体" w:cs="Times New Roman"/>
          <w:sz w:val="30"/>
          <w:szCs w:val="30"/>
        </w:rPr>
        <w:t>要对地质测量点进行随机抽检</w:t>
      </w:r>
      <w:r w:rsidRPr="001D7177">
        <w:rPr>
          <w:rFonts w:ascii="宋体" w:eastAsia="宋体" w:hAnsi="宋体" w:cs="Times New Roman" w:hint="eastAsia"/>
          <w:sz w:val="30"/>
          <w:szCs w:val="30"/>
        </w:rPr>
        <w:t>；</w:t>
      </w:r>
      <w:r w:rsidRPr="001D7177">
        <w:rPr>
          <w:rFonts w:ascii="宋体" w:eastAsia="宋体" w:hAnsi="宋体" w:cs="Times New Roman"/>
          <w:sz w:val="30"/>
          <w:szCs w:val="30"/>
        </w:rPr>
        <w:t>并根据开发利用现状图</w:t>
      </w:r>
      <w:r w:rsidRPr="001D7177">
        <w:rPr>
          <w:rFonts w:ascii="宋体" w:eastAsia="宋体" w:hAnsi="宋体" w:cs="Times New Roman" w:hint="eastAsia"/>
          <w:sz w:val="30"/>
          <w:szCs w:val="30"/>
        </w:rPr>
        <w:t>、</w:t>
      </w:r>
      <w:r w:rsidRPr="001D7177">
        <w:rPr>
          <w:rFonts w:ascii="宋体" w:eastAsia="宋体" w:hAnsi="宋体" w:cs="Times New Roman"/>
          <w:sz w:val="30"/>
          <w:szCs w:val="30"/>
        </w:rPr>
        <w:t>生产台账等</w:t>
      </w:r>
      <w:r w:rsidRPr="001D7177">
        <w:rPr>
          <w:rFonts w:ascii="宋体" w:eastAsia="宋体" w:hAnsi="宋体" w:cs="Times New Roman" w:hint="eastAsia"/>
          <w:sz w:val="30"/>
          <w:szCs w:val="30"/>
        </w:rPr>
        <w:t>，</w:t>
      </w:r>
      <w:r w:rsidRPr="001D7177">
        <w:rPr>
          <w:rFonts w:ascii="宋体" w:eastAsia="宋体" w:hAnsi="宋体" w:cs="Times New Roman"/>
          <w:sz w:val="30"/>
          <w:szCs w:val="30"/>
        </w:rPr>
        <w:t>对各类资源储量的</w:t>
      </w:r>
      <w:r w:rsidRPr="001D7177">
        <w:rPr>
          <w:rFonts w:ascii="宋体" w:eastAsia="宋体" w:hAnsi="宋体" w:cs="Times New Roman" w:hint="eastAsia"/>
          <w:sz w:val="30"/>
          <w:szCs w:val="30"/>
        </w:rPr>
        <w:t>数量进行</w:t>
      </w:r>
      <w:r w:rsidRPr="001D7177">
        <w:rPr>
          <w:rFonts w:ascii="宋体" w:eastAsia="宋体" w:hAnsi="宋体" w:cs="Times New Roman"/>
          <w:sz w:val="30"/>
          <w:szCs w:val="30"/>
        </w:rPr>
        <w:t>复核。</w:t>
      </w:r>
    </w:p>
    <w:p w:rsidR="001D7177" w:rsidRPr="001D7177" w:rsidRDefault="001D7177" w:rsidP="001D7177">
      <w:pPr>
        <w:snapToGrid w:val="0"/>
        <w:spacing w:line="360" w:lineRule="auto"/>
        <w:ind w:firstLineChars="200" w:firstLine="600"/>
        <w:rPr>
          <w:rFonts w:ascii="宋体" w:eastAsia="宋体" w:hAnsi="宋体" w:cs="Times New Roman" w:hint="eastAsia"/>
          <w:sz w:val="30"/>
          <w:szCs w:val="30"/>
        </w:rPr>
      </w:pPr>
      <w:r w:rsidRPr="001D7177">
        <w:rPr>
          <w:rFonts w:ascii="宋体" w:eastAsia="宋体" w:hAnsi="宋体" w:cs="Times New Roman" w:hint="eastAsia"/>
          <w:sz w:val="30"/>
          <w:szCs w:val="30"/>
        </w:rPr>
        <w:t>存在如下情况之一的，需要进行储量核实。</w:t>
      </w:r>
    </w:p>
    <w:p w:rsidR="001D7177" w:rsidRPr="001D7177" w:rsidRDefault="001D7177" w:rsidP="001D7177">
      <w:pPr>
        <w:snapToGrid w:val="0"/>
        <w:spacing w:line="360" w:lineRule="auto"/>
        <w:ind w:firstLineChars="200" w:firstLine="600"/>
        <w:rPr>
          <w:rFonts w:ascii="宋体" w:eastAsia="宋体" w:hAnsi="宋体" w:cs="Times New Roman" w:hint="eastAsia"/>
          <w:sz w:val="30"/>
          <w:szCs w:val="30"/>
        </w:rPr>
      </w:pPr>
      <w:r w:rsidRPr="001D7177">
        <w:rPr>
          <w:rFonts w:ascii="宋体" w:eastAsia="宋体" w:hAnsi="宋体" w:cs="Times New Roman" w:hint="eastAsia"/>
          <w:sz w:val="30"/>
          <w:szCs w:val="30"/>
        </w:rPr>
        <w:t>①资源储量变化很大（相对误差＞30%或绝对量超过一个中</w:t>
      </w:r>
      <w:r w:rsidRPr="001D7177">
        <w:rPr>
          <w:rFonts w:ascii="宋体" w:eastAsia="宋体" w:hAnsi="宋体" w:cs="Times New Roman" w:hint="eastAsia"/>
          <w:sz w:val="30"/>
          <w:szCs w:val="30"/>
        </w:rPr>
        <w:lastRenderedPageBreak/>
        <w:t>型矿区储量规模），且没有勘查增减、重算增减等合理依据的。</w:t>
      </w:r>
    </w:p>
    <w:p w:rsidR="001D7177" w:rsidRPr="001D7177" w:rsidRDefault="001D7177" w:rsidP="001D7177">
      <w:pPr>
        <w:snapToGrid w:val="0"/>
        <w:spacing w:line="360" w:lineRule="auto"/>
        <w:ind w:firstLineChars="200" w:firstLine="600"/>
        <w:rPr>
          <w:rFonts w:ascii="宋体" w:eastAsia="宋体" w:hAnsi="宋体" w:cs="Times New Roman"/>
          <w:sz w:val="30"/>
          <w:szCs w:val="30"/>
        </w:rPr>
      </w:pPr>
      <w:r w:rsidRPr="001D7177">
        <w:rPr>
          <w:rFonts w:ascii="宋体" w:eastAsia="宋体" w:hAnsi="宋体" w:cs="Times New Roman" w:hint="eastAsia"/>
          <w:sz w:val="30"/>
          <w:szCs w:val="30"/>
        </w:rPr>
        <w:t>②与同期矿产资源勘查开采公示信息严重不一致的。</w:t>
      </w:r>
    </w:p>
    <w:p w:rsidR="001D7177" w:rsidRPr="001D7177" w:rsidRDefault="001D7177" w:rsidP="001D7177">
      <w:pPr>
        <w:keepNext/>
        <w:keepLines/>
        <w:spacing w:before="260" w:after="260"/>
        <w:jc w:val="left"/>
        <w:outlineLvl w:val="2"/>
        <w:rPr>
          <w:rFonts w:ascii="宋体" w:eastAsia="宋体" w:hAnsi="宋体" w:cs="Times New Roman" w:hint="eastAsia"/>
          <w:b/>
          <w:bCs/>
          <w:sz w:val="30"/>
          <w:szCs w:val="30"/>
        </w:rPr>
      </w:pPr>
      <w:bookmarkStart w:id="81" w:name="_Toc536621934"/>
      <w:r w:rsidRPr="001D7177">
        <w:rPr>
          <w:rFonts w:ascii="宋体" w:eastAsia="宋体" w:hAnsi="宋体" w:cs="Times New Roman"/>
          <w:b/>
          <w:bCs/>
          <w:sz w:val="30"/>
          <w:szCs w:val="30"/>
        </w:rPr>
        <w:t>10</w:t>
      </w:r>
      <w:r w:rsidRPr="001D7177">
        <w:rPr>
          <w:rFonts w:ascii="宋体" w:eastAsia="宋体" w:hAnsi="宋体" w:cs="Times New Roman" w:hint="eastAsia"/>
          <w:b/>
          <w:bCs/>
          <w:sz w:val="30"/>
          <w:szCs w:val="30"/>
        </w:rPr>
        <w:t>.</w:t>
      </w:r>
      <w:r w:rsidRPr="001D7177">
        <w:rPr>
          <w:rFonts w:ascii="宋体" w:eastAsia="宋体" w:hAnsi="宋体" w:cs="Times New Roman"/>
          <w:b/>
          <w:bCs/>
          <w:sz w:val="30"/>
          <w:szCs w:val="30"/>
        </w:rPr>
        <w:t>3</w:t>
      </w:r>
      <w:r w:rsidRPr="001D7177">
        <w:rPr>
          <w:rFonts w:ascii="宋体" w:eastAsia="宋体" w:hAnsi="宋体" w:cs="Times New Roman" w:hint="eastAsia"/>
          <w:b/>
          <w:bCs/>
          <w:sz w:val="30"/>
          <w:szCs w:val="30"/>
        </w:rPr>
        <w:t xml:space="preserve"> 全国抽</w:t>
      </w:r>
      <w:r w:rsidRPr="001D7177">
        <w:rPr>
          <w:rFonts w:ascii="宋体" w:eastAsia="宋体" w:hAnsi="宋体" w:cs="Times New Roman"/>
          <w:b/>
          <w:bCs/>
          <w:sz w:val="30"/>
          <w:szCs w:val="30"/>
        </w:rPr>
        <w:t>查</w:t>
      </w:r>
      <w:bookmarkEnd w:id="81"/>
    </w:p>
    <w:p w:rsidR="001D7177" w:rsidRPr="001D7177" w:rsidRDefault="001D7177" w:rsidP="001D7177">
      <w:pPr>
        <w:tabs>
          <w:tab w:val="left" w:pos="624"/>
        </w:tabs>
        <w:spacing w:line="360" w:lineRule="auto"/>
        <w:ind w:firstLineChars="196" w:firstLine="588"/>
        <w:rPr>
          <w:rFonts w:ascii="宋体" w:eastAsia="宋体" w:hAnsi="宋体" w:cs="Times New Roman" w:hint="eastAsia"/>
          <w:sz w:val="30"/>
          <w:szCs w:val="30"/>
        </w:rPr>
      </w:pPr>
      <w:r w:rsidRPr="001D7177">
        <w:rPr>
          <w:rFonts w:ascii="宋体" w:eastAsia="宋体" w:hAnsi="宋体" w:cs="Times New Roman" w:hint="eastAsia"/>
          <w:sz w:val="30"/>
          <w:szCs w:val="30"/>
        </w:rPr>
        <w:t>加强对各省调查过程的指导，及时解决出现的问题，确保数据标准统一；对重要矿种大型矿山按不低于5%的比例进行实地检查或抽查，确保数据准确、来源可靠。</w:t>
      </w:r>
    </w:p>
    <w:p w:rsidR="001D7177" w:rsidRPr="001D7177" w:rsidRDefault="001D7177" w:rsidP="001D7177">
      <w:pPr>
        <w:keepNext/>
        <w:keepLines/>
        <w:spacing w:before="120" w:after="120"/>
        <w:outlineLvl w:val="1"/>
        <w:rPr>
          <w:rFonts w:ascii="宋体" w:eastAsia="宋体" w:hAnsi="宋体" w:cs="Times New Roman" w:hint="eastAsia"/>
          <w:b/>
          <w:bCs/>
          <w:sz w:val="36"/>
          <w:szCs w:val="28"/>
        </w:rPr>
      </w:pPr>
      <w:bookmarkStart w:id="82" w:name="_Toc536621935"/>
      <w:r w:rsidRPr="001D7177">
        <w:rPr>
          <w:rFonts w:ascii="宋体" w:eastAsia="宋体" w:hAnsi="宋体" w:cs="Times New Roman"/>
          <w:b/>
          <w:bCs/>
          <w:sz w:val="36"/>
          <w:szCs w:val="28"/>
        </w:rPr>
        <w:t>11</w:t>
      </w:r>
      <w:r w:rsidRPr="001D7177">
        <w:rPr>
          <w:rFonts w:ascii="宋体" w:eastAsia="宋体" w:hAnsi="宋体" w:cs="Times New Roman" w:hint="eastAsia"/>
          <w:b/>
          <w:bCs/>
          <w:sz w:val="36"/>
          <w:szCs w:val="28"/>
        </w:rPr>
        <w:t xml:space="preserve"> 省级</w:t>
      </w:r>
      <w:r w:rsidRPr="001D7177">
        <w:rPr>
          <w:rFonts w:ascii="宋体" w:eastAsia="宋体" w:hAnsi="宋体" w:cs="Times New Roman"/>
          <w:b/>
          <w:bCs/>
          <w:sz w:val="36"/>
          <w:szCs w:val="28"/>
        </w:rPr>
        <w:t>及全国</w:t>
      </w:r>
      <w:r w:rsidRPr="001D7177">
        <w:rPr>
          <w:rFonts w:ascii="宋体" w:eastAsia="宋体" w:hAnsi="宋体" w:cs="Times New Roman" w:hint="eastAsia"/>
          <w:b/>
          <w:bCs/>
          <w:sz w:val="36"/>
          <w:szCs w:val="28"/>
        </w:rPr>
        <w:t>统计汇总</w:t>
      </w:r>
      <w:bookmarkEnd w:id="82"/>
    </w:p>
    <w:p w:rsidR="001D7177" w:rsidRPr="001D7177" w:rsidRDefault="001D7177" w:rsidP="001D7177">
      <w:pPr>
        <w:adjustRightInd w:val="0"/>
        <w:snapToGrid w:val="0"/>
        <w:spacing w:line="300" w:lineRule="auto"/>
        <w:ind w:firstLineChars="200" w:firstLine="600"/>
        <w:rPr>
          <w:rFonts w:ascii="宋体" w:eastAsia="宋体" w:hAnsi="宋体" w:cs="Times New Roman" w:hint="eastAsia"/>
          <w:sz w:val="30"/>
          <w:szCs w:val="30"/>
        </w:rPr>
      </w:pPr>
      <w:r w:rsidRPr="001D7177">
        <w:rPr>
          <w:rFonts w:ascii="宋体" w:eastAsia="宋体" w:hAnsi="宋体" w:cs="Times New Roman" w:hint="eastAsia"/>
          <w:sz w:val="30"/>
          <w:szCs w:val="30"/>
        </w:rPr>
        <w:t>矿区调查成果经过多级汇总，形成各级查明矿产资源的调查成果。</w:t>
      </w:r>
    </w:p>
    <w:p w:rsidR="001D7177" w:rsidRPr="001D7177" w:rsidRDefault="001D7177" w:rsidP="001D7177">
      <w:pPr>
        <w:keepNext/>
        <w:keepLines/>
        <w:adjustRightInd w:val="0"/>
        <w:snapToGrid w:val="0"/>
        <w:spacing w:line="360" w:lineRule="auto"/>
        <w:jc w:val="left"/>
        <w:outlineLvl w:val="2"/>
        <w:rPr>
          <w:rFonts w:ascii="宋体" w:eastAsia="宋体" w:hAnsi="宋体" w:cs="Times New Roman"/>
          <w:b/>
          <w:bCs/>
          <w:sz w:val="32"/>
          <w:szCs w:val="24"/>
        </w:rPr>
      </w:pPr>
      <w:bookmarkStart w:id="83" w:name="_Toc536621936"/>
      <w:r w:rsidRPr="001D7177">
        <w:rPr>
          <w:rFonts w:ascii="宋体" w:eastAsia="宋体" w:hAnsi="宋体" w:cs="Times New Roman"/>
          <w:b/>
          <w:bCs/>
          <w:sz w:val="32"/>
          <w:szCs w:val="24"/>
        </w:rPr>
        <w:t>11</w:t>
      </w:r>
      <w:r w:rsidRPr="001D7177">
        <w:rPr>
          <w:rFonts w:ascii="宋体" w:eastAsia="宋体" w:hAnsi="宋体" w:cs="Times New Roman" w:hint="eastAsia"/>
          <w:b/>
          <w:bCs/>
          <w:sz w:val="32"/>
          <w:szCs w:val="24"/>
        </w:rPr>
        <w:t>.1 省级统计汇总</w:t>
      </w:r>
      <w:bookmarkEnd w:id="83"/>
    </w:p>
    <w:p w:rsidR="001D7177" w:rsidRPr="001D7177" w:rsidRDefault="001D7177" w:rsidP="001D7177">
      <w:pPr>
        <w:spacing w:line="360" w:lineRule="auto"/>
        <w:ind w:firstLineChars="217" w:firstLine="654"/>
        <w:outlineLvl w:val="3"/>
        <w:rPr>
          <w:rFonts w:ascii="宋体" w:eastAsia="宋体" w:hAnsi="宋体" w:cs="Times New Roman" w:hint="eastAsia"/>
          <w:b/>
          <w:sz w:val="30"/>
          <w:szCs w:val="30"/>
        </w:rPr>
      </w:pPr>
      <w:smartTag w:uri="urn:schemas-microsoft-com:office:smarttags" w:element="chsdate">
        <w:smartTagPr>
          <w:attr w:name="IsROCDate" w:val="False"/>
          <w:attr w:name="IsLunarDate" w:val="False"/>
          <w:attr w:name="Day" w:val="30"/>
          <w:attr w:name="Month" w:val="12"/>
          <w:attr w:name="Year" w:val="1899"/>
        </w:smartTagPr>
        <w:r w:rsidRPr="001D7177">
          <w:rPr>
            <w:rFonts w:ascii="宋体" w:eastAsia="宋体" w:hAnsi="宋体" w:cs="Times New Roman"/>
            <w:b/>
            <w:sz w:val="30"/>
            <w:szCs w:val="30"/>
          </w:rPr>
          <w:t>11.1.1</w:t>
        </w:r>
      </w:smartTag>
      <w:r w:rsidRPr="001D7177">
        <w:rPr>
          <w:rFonts w:ascii="宋体" w:eastAsia="宋体" w:hAnsi="宋体" w:cs="Times New Roman"/>
          <w:b/>
          <w:sz w:val="30"/>
          <w:szCs w:val="30"/>
        </w:rPr>
        <w:t xml:space="preserve"> </w:t>
      </w:r>
      <w:r w:rsidRPr="001D7177">
        <w:rPr>
          <w:rFonts w:ascii="宋体" w:eastAsia="宋体" w:hAnsi="宋体" w:cs="Times New Roman" w:hint="eastAsia"/>
          <w:b/>
          <w:sz w:val="30"/>
          <w:szCs w:val="30"/>
        </w:rPr>
        <w:t>数据库建设</w:t>
      </w:r>
    </w:p>
    <w:p w:rsidR="001D7177" w:rsidRPr="001D7177" w:rsidRDefault="001D7177" w:rsidP="001D7177">
      <w:pPr>
        <w:adjustRightInd w:val="0"/>
        <w:snapToGrid w:val="0"/>
        <w:spacing w:line="360" w:lineRule="auto"/>
        <w:ind w:firstLineChars="200" w:firstLine="600"/>
        <w:rPr>
          <w:rFonts w:ascii="宋体" w:eastAsia="宋体" w:hAnsi="宋体" w:cs="Times New Roman"/>
          <w:sz w:val="30"/>
          <w:szCs w:val="30"/>
        </w:rPr>
      </w:pPr>
      <w:r w:rsidRPr="001D7177">
        <w:rPr>
          <w:rFonts w:ascii="宋体" w:eastAsia="宋体" w:hAnsi="宋体" w:cs="Times New Roman" w:hint="eastAsia"/>
          <w:sz w:val="30"/>
          <w:szCs w:val="30"/>
        </w:rPr>
        <w:t>汇集全省矿区（矿产地）矿产资源国情调查数据，建立省级矿产资源国情调查数据库。</w:t>
      </w:r>
    </w:p>
    <w:p w:rsidR="001D7177" w:rsidRPr="001D7177" w:rsidRDefault="001D7177" w:rsidP="001D7177">
      <w:pPr>
        <w:adjustRightInd w:val="0"/>
        <w:snapToGrid w:val="0"/>
        <w:spacing w:line="360" w:lineRule="auto"/>
        <w:ind w:firstLineChars="200" w:firstLine="600"/>
        <w:rPr>
          <w:rFonts w:ascii="宋体" w:eastAsia="宋体" w:hAnsi="宋体" w:cs="Times New Roman"/>
          <w:sz w:val="30"/>
          <w:szCs w:val="30"/>
        </w:rPr>
      </w:pPr>
      <w:r w:rsidRPr="001D7177">
        <w:rPr>
          <w:rFonts w:ascii="宋体" w:eastAsia="宋体" w:hAnsi="宋体" w:cs="Times New Roman" w:hint="eastAsia"/>
          <w:sz w:val="30"/>
          <w:szCs w:val="30"/>
        </w:rPr>
        <w:t>根据</w:t>
      </w:r>
      <w:r w:rsidRPr="001D7177">
        <w:rPr>
          <w:rFonts w:ascii="宋体" w:eastAsia="宋体" w:hAnsi="宋体" w:cs="Times New Roman"/>
          <w:sz w:val="30"/>
          <w:szCs w:val="30"/>
        </w:rPr>
        <w:t>数据库，开展统计、汇总、分析，</w:t>
      </w:r>
      <w:r w:rsidRPr="001D7177">
        <w:rPr>
          <w:rFonts w:ascii="宋体" w:eastAsia="宋体" w:hAnsi="宋体" w:cs="Times New Roman" w:hint="eastAsia"/>
          <w:sz w:val="30"/>
          <w:szCs w:val="30"/>
        </w:rPr>
        <w:t>编制XX省</w:t>
      </w:r>
      <w:r w:rsidRPr="001D7177">
        <w:rPr>
          <w:rFonts w:ascii="宋体" w:eastAsia="宋体" w:hAnsi="宋体" w:cs="Times New Roman"/>
          <w:sz w:val="30"/>
          <w:szCs w:val="30"/>
        </w:rPr>
        <w:t>查明矿产资源分布图</w:t>
      </w:r>
      <w:r w:rsidRPr="001D7177">
        <w:rPr>
          <w:rFonts w:ascii="宋体" w:eastAsia="宋体" w:hAnsi="宋体" w:cs="Times New Roman" w:hint="eastAsia"/>
          <w:sz w:val="30"/>
          <w:szCs w:val="30"/>
        </w:rPr>
        <w:t>、勘查程度图、开发程度图等</w:t>
      </w:r>
      <w:r w:rsidRPr="001D7177">
        <w:rPr>
          <w:rFonts w:ascii="宋体" w:eastAsia="宋体" w:hAnsi="宋体" w:cs="Times New Roman"/>
          <w:sz w:val="30"/>
          <w:szCs w:val="30"/>
        </w:rPr>
        <w:t>系列图件，</w:t>
      </w:r>
      <w:r w:rsidRPr="001D7177">
        <w:rPr>
          <w:rFonts w:ascii="宋体" w:eastAsia="宋体" w:hAnsi="宋体" w:cs="Times New Roman" w:hint="eastAsia"/>
          <w:sz w:val="30"/>
          <w:szCs w:val="30"/>
        </w:rPr>
        <w:t>图面反映内容根据需要自行</w:t>
      </w:r>
      <w:r w:rsidRPr="001D7177">
        <w:rPr>
          <w:rFonts w:ascii="宋体" w:eastAsia="宋体" w:hAnsi="宋体" w:cs="Times New Roman"/>
          <w:sz w:val="30"/>
          <w:szCs w:val="30"/>
        </w:rPr>
        <w:t>确定。</w:t>
      </w:r>
    </w:p>
    <w:p w:rsidR="001D7177" w:rsidRPr="001D7177" w:rsidRDefault="001D7177" w:rsidP="001D7177">
      <w:pPr>
        <w:spacing w:line="360" w:lineRule="auto"/>
        <w:ind w:firstLineChars="217" w:firstLine="654"/>
        <w:outlineLvl w:val="3"/>
        <w:rPr>
          <w:rFonts w:ascii="宋体" w:eastAsia="宋体" w:hAnsi="宋体" w:cs="Times New Roman"/>
          <w:b/>
          <w:sz w:val="30"/>
          <w:szCs w:val="30"/>
        </w:rPr>
      </w:pPr>
      <w:smartTag w:uri="urn:schemas-microsoft-com:office:smarttags" w:element="chsdate">
        <w:smartTagPr>
          <w:attr w:name="IsROCDate" w:val="False"/>
          <w:attr w:name="IsLunarDate" w:val="False"/>
          <w:attr w:name="Day" w:val="30"/>
          <w:attr w:name="Month" w:val="12"/>
          <w:attr w:name="Year" w:val="1899"/>
        </w:smartTagPr>
        <w:r w:rsidRPr="001D7177">
          <w:rPr>
            <w:rFonts w:ascii="宋体" w:eastAsia="宋体" w:hAnsi="宋体" w:cs="Times New Roman"/>
            <w:b/>
            <w:sz w:val="30"/>
            <w:szCs w:val="30"/>
          </w:rPr>
          <w:t>11.1.2</w:t>
        </w:r>
      </w:smartTag>
      <w:r w:rsidRPr="001D7177">
        <w:rPr>
          <w:rFonts w:ascii="宋体" w:eastAsia="宋体" w:hAnsi="宋体" w:cs="Times New Roman"/>
          <w:b/>
          <w:sz w:val="30"/>
          <w:szCs w:val="30"/>
        </w:rPr>
        <w:t xml:space="preserve"> 报告</w:t>
      </w:r>
      <w:r w:rsidRPr="001D7177">
        <w:rPr>
          <w:rFonts w:ascii="宋体" w:eastAsia="宋体" w:hAnsi="宋体" w:cs="Times New Roman" w:hint="eastAsia"/>
          <w:b/>
          <w:sz w:val="30"/>
          <w:szCs w:val="30"/>
        </w:rPr>
        <w:t>编制</w:t>
      </w:r>
    </w:p>
    <w:p w:rsidR="001D7177" w:rsidRPr="001D7177" w:rsidRDefault="001D7177" w:rsidP="001D7177">
      <w:pPr>
        <w:adjustRightInd w:val="0"/>
        <w:snapToGrid w:val="0"/>
        <w:spacing w:line="360" w:lineRule="auto"/>
        <w:ind w:firstLineChars="200" w:firstLine="600"/>
        <w:rPr>
          <w:rFonts w:ascii="宋体" w:eastAsia="宋体" w:hAnsi="宋体" w:cs="Times New Roman"/>
          <w:sz w:val="30"/>
          <w:szCs w:val="30"/>
        </w:rPr>
      </w:pPr>
      <w:r w:rsidRPr="001D7177">
        <w:rPr>
          <w:rFonts w:ascii="宋体" w:eastAsia="宋体" w:hAnsi="宋体" w:cs="Times New Roman" w:hint="eastAsia"/>
          <w:sz w:val="30"/>
          <w:szCs w:val="30"/>
        </w:rPr>
        <w:t>编制省级</w:t>
      </w:r>
      <w:r w:rsidRPr="001D7177">
        <w:rPr>
          <w:rFonts w:ascii="宋体" w:eastAsia="宋体" w:hAnsi="宋体" w:cs="Times New Roman"/>
          <w:sz w:val="30"/>
          <w:szCs w:val="30"/>
        </w:rPr>
        <w:t>查明矿产资源调查</w:t>
      </w:r>
      <w:r w:rsidRPr="001D7177">
        <w:rPr>
          <w:rFonts w:ascii="宋体" w:eastAsia="宋体" w:hAnsi="宋体" w:cs="Times New Roman" w:hint="eastAsia"/>
          <w:sz w:val="30"/>
          <w:szCs w:val="30"/>
        </w:rPr>
        <w:t>试点</w:t>
      </w:r>
      <w:r w:rsidRPr="001D7177">
        <w:rPr>
          <w:rFonts w:ascii="宋体" w:eastAsia="宋体" w:hAnsi="宋体" w:cs="Times New Roman"/>
          <w:sz w:val="30"/>
          <w:szCs w:val="30"/>
        </w:rPr>
        <w:t>报告</w:t>
      </w:r>
      <w:r w:rsidRPr="001D7177">
        <w:rPr>
          <w:rFonts w:ascii="宋体" w:eastAsia="宋体" w:hAnsi="宋体" w:cs="Times New Roman" w:hint="eastAsia"/>
          <w:sz w:val="30"/>
          <w:szCs w:val="30"/>
        </w:rPr>
        <w:t>（提纲见附件3）</w:t>
      </w:r>
      <w:r w:rsidRPr="001D7177">
        <w:rPr>
          <w:rFonts w:ascii="宋体" w:eastAsia="宋体" w:hAnsi="宋体" w:cs="Times New Roman"/>
          <w:sz w:val="30"/>
          <w:szCs w:val="30"/>
        </w:rPr>
        <w:t>和成果报告</w:t>
      </w:r>
      <w:r w:rsidRPr="001D7177">
        <w:rPr>
          <w:rFonts w:ascii="宋体" w:eastAsia="宋体" w:hAnsi="宋体" w:cs="Times New Roman" w:hint="eastAsia"/>
          <w:sz w:val="30"/>
          <w:szCs w:val="30"/>
        </w:rPr>
        <w:t>。成果报告主要通过</w:t>
      </w:r>
      <w:r w:rsidRPr="001D7177">
        <w:rPr>
          <w:rFonts w:ascii="宋体" w:eastAsia="宋体" w:hAnsi="宋体" w:cs="Times New Roman"/>
          <w:sz w:val="30"/>
          <w:szCs w:val="30"/>
        </w:rPr>
        <w:t>对</w:t>
      </w:r>
      <w:r w:rsidRPr="001D7177">
        <w:rPr>
          <w:rFonts w:ascii="宋体" w:eastAsia="宋体" w:hAnsi="宋体" w:cs="Times New Roman" w:hint="eastAsia"/>
          <w:sz w:val="30"/>
          <w:szCs w:val="30"/>
        </w:rPr>
        <w:t>全省矿产资源数量、质量、结构</w:t>
      </w:r>
      <w:r w:rsidRPr="001D7177">
        <w:rPr>
          <w:rFonts w:ascii="宋体" w:eastAsia="宋体" w:hAnsi="宋体" w:cs="Times New Roman"/>
          <w:sz w:val="30"/>
          <w:szCs w:val="30"/>
        </w:rPr>
        <w:t>的汇总分析，对其</w:t>
      </w:r>
      <w:r w:rsidRPr="001D7177">
        <w:rPr>
          <w:rFonts w:ascii="宋体" w:eastAsia="宋体" w:hAnsi="宋体" w:cs="Times New Roman" w:hint="eastAsia"/>
          <w:sz w:val="30"/>
          <w:szCs w:val="30"/>
        </w:rPr>
        <w:t>数据</w:t>
      </w:r>
      <w:r w:rsidRPr="001D7177">
        <w:rPr>
          <w:rFonts w:ascii="宋体" w:eastAsia="宋体" w:hAnsi="宋体" w:cs="Times New Roman"/>
          <w:sz w:val="30"/>
          <w:szCs w:val="30"/>
        </w:rPr>
        <w:t>质量和可利用性</w:t>
      </w:r>
      <w:r w:rsidRPr="001D7177">
        <w:rPr>
          <w:rFonts w:ascii="宋体" w:eastAsia="宋体" w:hAnsi="宋体" w:cs="Times New Roman" w:hint="eastAsia"/>
          <w:sz w:val="30"/>
          <w:szCs w:val="30"/>
        </w:rPr>
        <w:t>进行</w:t>
      </w:r>
      <w:r w:rsidRPr="001D7177">
        <w:rPr>
          <w:rFonts w:ascii="宋体" w:eastAsia="宋体" w:hAnsi="宋体" w:cs="Times New Roman"/>
          <w:sz w:val="30"/>
          <w:szCs w:val="30"/>
        </w:rPr>
        <w:t>评估。</w:t>
      </w:r>
    </w:p>
    <w:p w:rsidR="001D7177" w:rsidRPr="001D7177" w:rsidRDefault="001D7177" w:rsidP="001D7177">
      <w:pPr>
        <w:keepNext/>
        <w:keepLines/>
        <w:adjustRightInd w:val="0"/>
        <w:snapToGrid w:val="0"/>
        <w:spacing w:line="360" w:lineRule="auto"/>
        <w:jc w:val="left"/>
        <w:outlineLvl w:val="2"/>
        <w:rPr>
          <w:rFonts w:ascii="宋体" w:eastAsia="宋体" w:hAnsi="宋体" w:cs="Times New Roman"/>
          <w:b/>
          <w:bCs/>
          <w:sz w:val="32"/>
          <w:szCs w:val="24"/>
        </w:rPr>
      </w:pPr>
      <w:bookmarkStart w:id="84" w:name="_Toc536621937"/>
      <w:r w:rsidRPr="001D7177">
        <w:rPr>
          <w:rFonts w:ascii="宋体" w:eastAsia="宋体" w:hAnsi="宋体" w:cs="Times New Roman"/>
          <w:b/>
          <w:bCs/>
          <w:sz w:val="32"/>
          <w:szCs w:val="24"/>
        </w:rPr>
        <w:t>11</w:t>
      </w:r>
      <w:r w:rsidRPr="001D7177">
        <w:rPr>
          <w:rFonts w:ascii="宋体" w:eastAsia="宋体" w:hAnsi="宋体" w:cs="Times New Roman" w:hint="eastAsia"/>
          <w:b/>
          <w:bCs/>
          <w:sz w:val="32"/>
          <w:szCs w:val="24"/>
        </w:rPr>
        <w:t>.</w:t>
      </w:r>
      <w:r w:rsidRPr="001D7177">
        <w:rPr>
          <w:rFonts w:ascii="宋体" w:eastAsia="宋体" w:hAnsi="宋体" w:cs="Times New Roman"/>
          <w:b/>
          <w:bCs/>
          <w:sz w:val="32"/>
          <w:szCs w:val="24"/>
        </w:rPr>
        <w:t>2</w:t>
      </w:r>
      <w:r w:rsidRPr="001D7177">
        <w:rPr>
          <w:rFonts w:ascii="宋体" w:eastAsia="宋体" w:hAnsi="宋体" w:cs="Times New Roman" w:hint="eastAsia"/>
          <w:b/>
          <w:bCs/>
          <w:sz w:val="32"/>
          <w:szCs w:val="24"/>
        </w:rPr>
        <w:t xml:space="preserve"> 全国统计汇总</w:t>
      </w:r>
      <w:bookmarkEnd w:id="84"/>
    </w:p>
    <w:p w:rsidR="001D7177" w:rsidRPr="001D7177" w:rsidRDefault="001D7177" w:rsidP="001D7177">
      <w:pPr>
        <w:spacing w:line="360" w:lineRule="auto"/>
        <w:ind w:firstLineChars="217" w:firstLine="654"/>
        <w:outlineLvl w:val="3"/>
        <w:rPr>
          <w:rFonts w:ascii="宋体" w:eastAsia="宋体" w:hAnsi="宋体" w:cs="Times New Roman" w:hint="eastAsia"/>
          <w:b/>
          <w:sz w:val="30"/>
          <w:szCs w:val="30"/>
        </w:rPr>
      </w:pPr>
      <w:smartTag w:uri="urn:schemas-microsoft-com:office:smarttags" w:element="chsdate">
        <w:smartTagPr>
          <w:attr w:name="IsROCDate" w:val="False"/>
          <w:attr w:name="IsLunarDate" w:val="False"/>
          <w:attr w:name="Day" w:val="30"/>
          <w:attr w:name="Month" w:val="12"/>
          <w:attr w:name="Year" w:val="1899"/>
        </w:smartTagPr>
        <w:r w:rsidRPr="001D7177">
          <w:rPr>
            <w:rFonts w:ascii="宋体" w:eastAsia="宋体" w:hAnsi="宋体" w:cs="Times New Roman"/>
            <w:b/>
            <w:sz w:val="30"/>
            <w:szCs w:val="30"/>
          </w:rPr>
          <w:t>11.2.1</w:t>
        </w:r>
      </w:smartTag>
      <w:r w:rsidRPr="001D7177">
        <w:rPr>
          <w:rFonts w:ascii="宋体" w:eastAsia="宋体" w:hAnsi="宋体" w:cs="Times New Roman"/>
          <w:b/>
          <w:sz w:val="30"/>
          <w:szCs w:val="30"/>
        </w:rPr>
        <w:t xml:space="preserve"> </w:t>
      </w:r>
      <w:r w:rsidRPr="001D7177">
        <w:rPr>
          <w:rFonts w:ascii="宋体" w:eastAsia="宋体" w:hAnsi="宋体" w:cs="Times New Roman" w:hint="eastAsia"/>
          <w:b/>
          <w:sz w:val="30"/>
          <w:szCs w:val="30"/>
        </w:rPr>
        <w:t>数据库建设</w:t>
      </w:r>
    </w:p>
    <w:p w:rsidR="001D7177" w:rsidRPr="001D7177" w:rsidRDefault="001D7177" w:rsidP="001D7177">
      <w:pPr>
        <w:adjustRightInd w:val="0"/>
        <w:snapToGrid w:val="0"/>
        <w:spacing w:line="360" w:lineRule="auto"/>
        <w:ind w:firstLineChars="200" w:firstLine="600"/>
        <w:rPr>
          <w:rFonts w:ascii="宋体" w:eastAsia="宋体" w:hAnsi="宋体" w:cs="Times New Roman"/>
          <w:sz w:val="30"/>
          <w:szCs w:val="30"/>
        </w:rPr>
      </w:pPr>
      <w:r w:rsidRPr="001D7177">
        <w:rPr>
          <w:rFonts w:ascii="宋体" w:eastAsia="宋体" w:hAnsi="宋体" w:cs="Times New Roman" w:hint="eastAsia"/>
          <w:sz w:val="30"/>
          <w:szCs w:val="30"/>
        </w:rPr>
        <w:t>汇集全国矿区（矿产地）矿产资源国情调查数据，建立全国矿产资源国情调查数据库。</w:t>
      </w:r>
    </w:p>
    <w:p w:rsidR="001D7177" w:rsidRPr="001D7177" w:rsidRDefault="001D7177" w:rsidP="001D7177">
      <w:pPr>
        <w:adjustRightInd w:val="0"/>
        <w:snapToGrid w:val="0"/>
        <w:spacing w:line="360" w:lineRule="auto"/>
        <w:ind w:firstLineChars="200" w:firstLine="600"/>
        <w:rPr>
          <w:rFonts w:ascii="宋体" w:eastAsia="宋体" w:hAnsi="宋体" w:cs="Times New Roman"/>
          <w:sz w:val="30"/>
          <w:szCs w:val="30"/>
        </w:rPr>
      </w:pPr>
      <w:r w:rsidRPr="001D7177">
        <w:rPr>
          <w:rFonts w:ascii="宋体" w:eastAsia="宋体" w:hAnsi="宋体" w:cs="Times New Roman" w:hint="eastAsia"/>
          <w:sz w:val="30"/>
          <w:szCs w:val="30"/>
        </w:rPr>
        <w:lastRenderedPageBreak/>
        <w:t>根据</w:t>
      </w:r>
      <w:r w:rsidRPr="001D7177">
        <w:rPr>
          <w:rFonts w:ascii="宋体" w:eastAsia="宋体" w:hAnsi="宋体" w:cs="Times New Roman"/>
          <w:sz w:val="30"/>
          <w:szCs w:val="30"/>
        </w:rPr>
        <w:t>数据库，开展统计、汇总、分析，</w:t>
      </w:r>
      <w:r w:rsidRPr="001D7177">
        <w:rPr>
          <w:rFonts w:ascii="宋体" w:eastAsia="宋体" w:hAnsi="宋体" w:cs="Times New Roman" w:hint="eastAsia"/>
          <w:sz w:val="30"/>
          <w:szCs w:val="30"/>
        </w:rPr>
        <w:t>编制全国</w:t>
      </w:r>
      <w:r w:rsidRPr="001D7177">
        <w:rPr>
          <w:rFonts w:ascii="宋体" w:eastAsia="宋体" w:hAnsi="宋体" w:cs="Times New Roman"/>
          <w:sz w:val="30"/>
          <w:szCs w:val="30"/>
        </w:rPr>
        <w:t>查明矿产资源分布图</w:t>
      </w:r>
      <w:r w:rsidRPr="001D7177">
        <w:rPr>
          <w:rFonts w:ascii="宋体" w:eastAsia="宋体" w:hAnsi="宋体" w:cs="Times New Roman" w:hint="eastAsia"/>
          <w:sz w:val="30"/>
          <w:szCs w:val="30"/>
        </w:rPr>
        <w:t>、勘查程度图、开发程度图等</w:t>
      </w:r>
      <w:r w:rsidRPr="001D7177">
        <w:rPr>
          <w:rFonts w:ascii="宋体" w:eastAsia="宋体" w:hAnsi="宋体" w:cs="Times New Roman"/>
          <w:sz w:val="30"/>
          <w:szCs w:val="30"/>
        </w:rPr>
        <w:t>系列图件。</w:t>
      </w:r>
    </w:p>
    <w:p w:rsidR="001D7177" w:rsidRPr="001D7177" w:rsidRDefault="001D7177" w:rsidP="001D7177">
      <w:pPr>
        <w:spacing w:line="360" w:lineRule="auto"/>
        <w:ind w:firstLineChars="217" w:firstLine="654"/>
        <w:outlineLvl w:val="3"/>
        <w:rPr>
          <w:rFonts w:ascii="宋体" w:eastAsia="宋体" w:hAnsi="宋体" w:cs="Times New Roman"/>
          <w:b/>
          <w:sz w:val="30"/>
          <w:szCs w:val="30"/>
        </w:rPr>
      </w:pPr>
      <w:smartTag w:uri="urn:schemas-microsoft-com:office:smarttags" w:element="chsdate">
        <w:smartTagPr>
          <w:attr w:name="IsROCDate" w:val="False"/>
          <w:attr w:name="IsLunarDate" w:val="False"/>
          <w:attr w:name="Day" w:val="30"/>
          <w:attr w:name="Month" w:val="12"/>
          <w:attr w:name="Year" w:val="1899"/>
        </w:smartTagPr>
        <w:r w:rsidRPr="001D7177">
          <w:rPr>
            <w:rFonts w:ascii="宋体" w:eastAsia="宋体" w:hAnsi="宋体" w:cs="Times New Roman"/>
            <w:b/>
            <w:sz w:val="30"/>
            <w:szCs w:val="30"/>
          </w:rPr>
          <w:t>11.2.2</w:t>
        </w:r>
      </w:smartTag>
      <w:r w:rsidRPr="001D7177">
        <w:rPr>
          <w:rFonts w:ascii="宋体" w:eastAsia="宋体" w:hAnsi="宋体" w:cs="Times New Roman"/>
          <w:b/>
          <w:sz w:val="30"/>
          <w:szCs w:val="30"/>
        </w:rPr>
        <w:t xml:space="preserve"> 报告</w:t>
      </w:r>
      <w:r w:rsidRPr="001D7177">
        <w:rPr>
          <w:rFonts w:ascii="宋体" w:eastAsia="宋体" w:hAnsi="宋体" w:cs="Times New Roman" w:hint="eastAsia"/>
          <w:b/>
          <w:sz w:val="30"/>
          <w:szCs w:val="30"/>
        </w:rPr>
        <w:t>编制</w:t>
      </w:r>
    </w:p>
    <w:p w:rsidR="001D7177" w:rsidRPr="001D7177" w:rsidRDefault="001D7177" w:rsidP="001D7177">
      <w:pPr>
        <w:adjustRightInd w:val="0"/>
        <w:snapToGrid w:val="0"/>
        <w:spacing w:line="360" w:lineRule="auto"/>
        <w:ind w:firstLineChars="200" w:firstLine="600"/>
        <w:rPr>
          <w:rFonts w:ascii="宋体" w:eastAsia="宋体" w:hAnsi="宋体" w:cs="Times New Roman"/>
          <w:sz w:val="30"/>
          <w:szCs w:val="30"/>
        </w:rPr>
      </w:pPr>
      <w:r w:rsidRPr="001D7177">
        <w:rPr>
          <w:rFonts w:ascii="宋体" w:eastAsia="宋体" w:hAnsi="宋体" w:cs="Times New Roman" w:hint="eastAsia"/>
          <w:sz w:val="30"/>
          <w:szCs w:val="30"/>
        </w:rPr>
        <w:t>编制全国</w:t>
      </w:r>
      <w:r w:rsidRPr="001D7177">
        <w:rPr>
          <w:rFonts w:ascii="宋体" w:eastAsia="宋体" w:hAnsi="宋体" w:cs="Times New Roman"/>
          <w:sz w:val="30"/>
          <w:szCs w:val="30"/>
        </w:rPr>
        <w:t>查明矿产资源调查</w:t>
      </w:r>
      <w:r w:rsidRPr="001D7177">
        <w:rPr>
          <w:rFonts w:ascii="宋体" w:eastAsia="宋体" w:hAnsi="宋体" w:cs="Times New Roman" w:hint="eastAsia"/>
          <w:sz w:val="30"/>
          <w:szCs w:val="30"/>
        </w:rPr>
        <w:t>试点</w:t>
      </w:r>
      <w:r w:rsidRPr="001D7177">
        <w:rPr>
          <w:rFonts w:ascii="宋体" w:eastAsia="宋体" w:hAnsi="宋体" w:cs="Times New Roman"/>
          <w:sz w:val="30"/>
          <w:szCs w:val="30"/>
        </w:rPr>
        <w:t>报告</w:t>
      </w:r>
      <w:r w:rsidRPr="001D7177">
        <w:rPr>
          <w:rFonts w:ascii="宋体" w:eastAsia="宋体" w:hAnsi="宋体" w:cs="Times New Roman" w:hint="eastAsia"/>
          <w:sz w:val="30"/>
          <w:szCs w:val="30"/>
        </w:rPr>
        <w:t>（提纲见附件3）</w:t>
      </w:r>
      <w:r w:rsidRPr="001D7177">
        <w:rPr>
          <w:rFonts w:ascii="宋体" w:eastAsia="宋体" w:hAnsi="宋体" w:cs="Times New Roman"/>
          <w:sz w:val="30"/>
          <w:szCs w:val="30"/>
        </w:rPr>
        <w:t>和成果报告</w:t>
      </w:r>
      <w:r w:rsidRPr="001D7177">
        <w:rPr>
          <w:rFonts w:ascii="宋体" w:eastAsia="宋体" w:hAnsi="宋体" w:cs="Times New Roman" w:hint="eastAsia"/>
          <w:sz w:val="30"/>
          <w:szCs w:val="30"/>
        </w:rPr>
        <w:t>。成果报告主要通过</w:t>
      </w:r>
      <w:r w:rsidRPr="001D7177">
        <w:rPr>
          <w:rFonts w:ascii="宋体" w:eastAsia="宋体" w:hAnsi="宋体" w:cs="Times New Roman"/>
          <w:sz w:val="30"/>
          <w:szCs w:val="30"/>
        </w:rPr>
        <w:t>对</w:t>
      </w:r>
      <w:r w:rsidRPr="001D7177">
        <w:rPr>
          <w:rFonts w:ascii="宋体" w:eastAsia="宋体" w:hAnsi="宋体" w:cs="Times New Roman" w:hint="eastAsia"/>
          <w:sz w:val="30"/>
          <w:szCs w:val="30"/>
        </w:rPr>
        <w:t>全国矿产资源数量、质量、结构</w:t>
      </w:r>
      <w:r w:rsidRPr="001D7177">
        <w:rPr>
          <w:rFonts w:ascii="宋体" w:eastAsia="宋体" w:hAnsi="宋体" w:cs="Times New Roman"/>
          <w:sz w:val="30"/>
          <w:szCs w:val="30"/>
        </w:rPr>
        <w:t>的汇总分析，对其</w:t>
      </w:r>
      <w:r w:rsidRPr="001D7177">
        <w:rPr>
          <w:rFonts w:ascii="宋体" w:eastAsia="宋体" w:hAnsi="宋体" w:cs="Times New Roman" w:hint="eastAsia"/>
          <w:sz w:val="30"/>
          <w:szCs w:val="30"/>
        </w:rPr>
        <w:t>数据</w:t>
      </w:r>
      <w:r w:rsidRPr="001D7177">
        <w:rPr>
          <w:rFonts w:ascii="宋体" w:eastAsia="宋体" w:hAnsi="宋体" w:cs="Times New Roman"/>
          <w:sz w:val="30"/>
          <w:szCs w:val="30"/>
        </w:rPr>
        <w:t>质量和可利用性</w:t>
      </w:r>
      <w:r w:rsidRPr="001D7177">
        <w:rPr>
          <w:rFonts w:ascii="宋体" w:eastAsia="宋体" w:hAnsi="宋体" w:cs="Times New Roman" w:hint="eastAsia"/>
          <w:sz w:val="30"/>
          <w:szCs w:val="30"/>
        </w:rPr>
        <w:t>进行</w:t>
      </w:r>
      <w:r w:rsidRPr="001D7177">
        <w:rPr>
          <w:rFonts w:ascii="宋体" w:eastAsia="宋体" w:hAnsi="宋体" w:cs="Times New Roman"/>
          <w:sz w:val="30"/>
          <w:szCs w:val="30"/>
        </w:rPr>
        <w:t>评估。</w:t>
      </w:r>
    </w:p>
    <w:p w:rsidR="001D7177" w:rsidRPr="001D7177" w:rsidRDefault="001D7177" w:rsidP="001D7177">
      <w:pPr>
        <w:adjustRightInd w:val="0"/>
        <w:snapToGrid w:val="0"/>
        <w:spacing w:line="360" w:lineRule="auto"/>
        <w:ind w:firstLineChars="200" w:firstLine="640"/>
        <w:rPr>
          <w:rFonts w:ascii="宋体" w:eastAsia="宋体" w:hAnsi="宋体" w:cs="Times New Roman" w:hint="eastAsia"/>
          <w:sz w:val="32"/>
          <w:szCs w:val="24"/>
        </w:rPr>
      </w:pPr>
    </w:p>
    <w:p w:rsidR="001D7177" w:rsidRPr="001D7177" w:rsidRDefault="001D7177" w:rsidP="001D7177">
      <w:pPr>
        <w:rPr>
          <w:rFonts w:ascii="宋体" w:eastAsia="宋体" w:hAnsi="宋体" w:cs="Times New Roman"/>
          <w:sz w:val="24"/>
          <w:szCs w:val="24"/>
        </w:rPr>
        <w:sectPr w:rsidR="001D7177" w:rsidRPr="001D7177" w:rsidSect="000C7523">
          <w:headerReference w:type="default" r:id="rId12"/>
          <w:footerReference w:type="even" r:id="rId13"/>
          <w:footerReference w:type="default" r:id="rId14"/>
          <w:pgSz w:w="11906" w:h="16838"/>
          <w:pgMar w:top="1440" w:right="1800" w:bottom="1091" w:left="1800" w:header="851" w:footer="992" w:gutter="0"/>
          <w:cols w:space="425"/>
          <w:docGrid w:linePitch="312"/>
        </w:sectPr>
      </w:pPr>
      <w:bookmarkStart w:id="85" w:name="_Toc532596959"/>
      <w:bookmarkStart w:id="86" w:name="_Toc534390957"/>
      <w:bookmarkStart w:id="87" w:name="_Toc534754704"/>
    </w:p>
    <w:p w:rsidR="001D7177" w:rsidRPr="001D7177" w:rsidRDefault="001D7177" w:rsidP="001D7177">
      <w:pPr>
        <w:keepNext/>
        <w:keepLines/>
        <w:spacing w:before="340" w:after="360"/>
        <w:jc w:val="center"/>
        <w:outlineLvl w:val="0"/>
        <w:rPr>
          <w:rFonts w:ascii="宋体" w:eastAsia="宋体" w:hAnsi="宋体" w:cs="Times New Roman" w:hint="eastAsia"/>
          <w:b/>
          <w:bCs/>
          <w:kern w:val="44"/>
          <w:sz w:val="40"/>
          <w:szCs w:val="24"/>
        </w:rPr>
      </w:pPr>
      <w:bookmarkStart w:id="88" w:name="_Toc536621938"/>
      <w:bookmarkEnd w:id="85"/>
      <w:bookmarkEnd w:id="86"/>
      <w:bookmarkEnd w:id="87"/>
      <w:r w:rsidRPr="001D7177">
        <w:rPr>
          <w:rFonts w:ascii="宋体" w:eastAsia="宋体" w:hAnsi="宋体" w:cs="Times New Roman" w:hint="eastAsia"/>
          <w:b/>
          <w:bCs/>
          <w:kern w:val="44"/>
          <w:sz w:val="40"/>
          <w:szCs w:val="24"/>
        </w:rPr>
        <w:lastRenderedPageBreak/>
        <w:t>第三编 潜在矿产资源调查技术要求</w:t>
      </w:r>
      <w:bookmarkEnd w:id="88"/>
    </w:p>
    <w:p w:rsidR="001D7177" w:rsidRPr="001D7177" w:rsidRDefault="001D7177" w:rsidP="001D7177">
      <w:pPr>
        <w:keepNext/>
        <w:keepLines/>
        <w:spacing w:before="260" w:after="260"/>
        <w:outlineLvl w:val="1"/>
        <w:rPr>
          <w:rFonts w:ascii="宋体" w:eastAsia="宋体" w:hAnsi="宋体" w:cs="Times New Roman" w:hint="eastAsia"/>
          <w:b/>
          <w:bCs/>
          <w:sz w:val="36"/>
          <w:szCs w:val="36"/>
        </w:rPr>
      </w:pPr>
      <w:bookmarkStart w:id="89" w:name="_Toc532458257"/>
      <w:bookmarkStart w:id="90" w:name="_Toc532596960"/>
      <w:bookmarkStart w:id="91" w:name="_Toc534390958"/>
      <w:bookmarkStart w:id="92" w:name="_Toc534754705"/>
      <w:bookmarkStart w:id="93" w:name="_Toc536621939"/>
      <w:r w:rsidRPr="001D7177">
        <w:rPr>
          <w:rFonts w:ascii="宋体" w:eastAsia="宋体" w:hAnsi="宋体" w:cs="Times New Roman" w:hint="eastAsia"/>
          <w:b/>
          <w:bCs/>
          <w:sz w:val="36"/>
          <w:szCs w:val="36"/>
        </w:rPr>
        <w:t>1 概述</w:t>
      </w:r>
      <w:bookmarkEnd w:id="91"/>
      <w:bookmarkEnd w:id="92"/>
      <w:bookmarkEnd w:id="93"/>
    </w:p>
    <w:p w:rsidR="001D7177" w:rsidRPr="001D7177" w:rsidRDefault="001D7177" w:rsidP="001D7177">
      <w:pPr>
        <w:keepNext/>
        <w:keepLines/>
        <w:spacing w:before="120" w:after="120"/>
        <w:jc w:val="left"/>
        <w:outlineLvl w:val="2"/>
        <w:rPr>
          <w:rFonts w:ascii="宋体" w:eastAsia="宋体" w:hAnsi="宋体" w:cs="Times New Roman"/>
          <w:b/>
          <w:bCs/>
          <w:sz w:val="30"/>
          <w:szCs w:val="30"/>
        </w:rPr>
      </w:pPr>
      <w:bookmarkStart w:id="94" w:name="_Toc532458282"/>
      <w:bookmarkStart w:id="95" w:name="_Toc532454824"/>
      <w:bookmarkStart w:id="96" w:name="_Toc532458263"/>
      <w:bookmarkStart w:id="97" w:name="_Toc534390959"/>
      <w:bookmarkStart w:id="98" w:name="_Toc534754706"/>
      <w:bookmarkStart w:id="99" w:name="_Toc536621940"/>
      <w:bookmarkEnd w:id="89"/>
      <w:bookmarkEnd w:id="90"/>
      <w:r w:rsidRPr="001D7177">
        <w:rPr>
          <w:rFonts w:ascii="宋体" w:eastAsia="宋体" w:hAnsi="宋体" w:cs="Times New Roman" w:hint="eastAsia"/>
          <w:b/>
          <w:bCs/>
          <w:sz w:val="32"/>
          <w:szCs w:val="24"/>
        </w:rPr>
        <w:t>1.</w:t>
      </w:r>
      <w:r w:rsidRPr="001D7177">
        <w:rPr>
          <w:rFonts w:ascii="宋体" w:eastAsia="宋体" w:hAnsi="宋体" w:cs="Times New Roman" w:hint="eastAsia"/>
          <w:b/>
          <w:bCs/>
          <w:sz w:val="30"/>
          <w:szCs w:val="30"/>
        </w:rPr>
        <w:t xml:space="preserve">1 </w:t>
      </w:r>
      <w:bookmarkEnd w:id="95"/>
      <w:bookmarkEnd w:id="96"/>
      <w:r w:rsidRPr="001D7177">
        <w:rPr>
          <w:rFonts w:ascii="宋体" w:eastAsia="宋体" w:hAnsi="宋体" w:cs="Times New Roman" w:hint="eastAsia"/>
          <w:b/>
          <w:bCs/>
          <w:sz w:val="30"/>
          <w:szCs w:val="30"/>
        </w:rPr>
        <w:t>工作内容</w:t>
      </w:r>
      <w:bookmarkEnd w:id="97"/>
      <w:bookmarkEnd w:id="98"/>
      <w:bookmarkEnd w:id="99"/>
    </w:p>
    <w:p w:rsidR="001D7177" w:rsidRPr="001D7177" w:rsidRDefault="001D7177" w:rsidP="001D7177">
      <w:pPr>
        <w:spacing w:line="360" w:lineRule="auto"/>
        <w:ind w:firstLineChars="200" w:firstLine="600"/>
        <w:rPr>
          <w:rFonts w:ascii="宋体" w:eastAsia="宋体" w:hAnsi="宋体" w:cs="Times New Roman" w:hint="eastAsia"/>
          <w:sz w:val="30"/>
          <w:szCs w:val="30"/>
        </w:rPr>
      </w:pPr>
      <w:r w:rsidRPr="001D7177">
        <w:rPr>
          <w:rFonts w:ascii="宋体" w:eastAsia="宋体" w:hAnsi="宋体" w:cs="Times New Roman" w:hint="eastAsia"/>
          <w:sz w:val="30"/>
          <w:szCs w:val="30"/>
        </w:rPr>
        <w:t>以优势矿种（组）、重要矿种（组）为重点，兼顾其他矿种，开展潜在矿产资源调查。包括两部分：</w:t>
      </w:r>
    </w:p>
    <w:p w:rsidR="001D7177" w:rsidRPr="001D7177" w:rsidRDefault="001D7177" w:rsidP="001D7177">
      <w:pPr>
        <w:spacing w:line="360" w:lineRule="auto"/>
        <w:ind w:firstLineChars="200" w:firstLine="600"/>
        <w:rPr>
          <w:rFonts w:ascii="宋体" w:eastAsia="宋体" w:hAnsi="宋体" w:cs="Times New Roman"/>
          <w:sz w:val="30"/>
          <w:szCs w:val="30"/>
        </w:rPr>
      </w:pPr>
      <w:r w:rsidRPr="001D7177">
        <w:rPr>
          <w:rFonts w:ascii="宋体" w:eastAsia="宋体" w:hAnsi="宋体" w:cs="Times New Roman" w:hint="eastAsia"/>
          <w:sz w:val="30"/>
          <w:szCs w:val="30"/>
        </w:rPr>
        <w:t>1）开展对预测的资源量（334）？的调查。</w:t>
      </w:r>
    </w:p>
    <w:p w:rsidR="001D7177" w:rsidRPr="001D7177" w:rsidRDefault="001D7177" w:rsidP="001D7177">
      <w:pPr>
        <w:spacing w:line="360" w:lineRule="auto"/>
        <w:ind w:firstLineChars="200" w:firstLine="600"/>
        <w:rPr>
          <w:rFonts w:ascii="宋体" w:eastAsia="宋体" w:hAnsi="宋体" w:cs="Times New Roman"/>
          <w:sz w:val="30"/>
          <w:szCs w:val="30"/>
        </w:rPr>
      </w:pPr>
      <w:r w:rsidRPr="001D7177">
        <w:rPr>
          <w:rFonts w:ascii="宋体" w:eastAsia="宋体" w:hAnsi="宋体" w:cs="Times New Roman" w:hint="eastAsia"/>
          <w:sz w:val="30"/>
          <w:szCs w:val="30"/>
        </w:rPr>
        <w:t>2）开展对</w:t>
      </w:r>
      <w:r w:rsidRPr="001D7177">
        <w:rPr>
          <w:rFonts w:ascii="宋体" w:eastAsia="宋体" w:hAnsi="宋体" w:cs="Times New Roman"/>
          <w:sz w:val="30"/>
          <w:szCs w:val="30"/>
        </w:rPr>
        <w:t>资源潜力</w:t>
      </w:r>
      <w:r w:rsidRPr="001D7177">
        <w:rPr>
          <w:rFonts w:ascii="宋体" w:eastAsia="宋体" w:hAnsi="宋体" w:cs="Times New Roman" w:hint="eastAsia"/>
          <w:sz w:val="30"/>
          <w:szCs w:val="30"/>
        </w:rPr>
        <w:t>动态评价所推测的资源量调查</w:t>
      </w:r>
      <w:r w:rsidRPr="001D7177">
        <w:rPr>
          <w:rFonts w:ascii="宋体" w:eastAsia="宋体" w:hAnsi="宋体" w:cs="Times New Roman"/>
          <w:sz w:val="30"/>
          <w:szCs w:val="30"/>
        </w:rPr>
        <w:t>。</w:t>
      </w:r>
    </w:p>
    <w:p w:rsidR="001D7177" w:rsidRPr="001D7177" w:rsidRDefault="001D7177" w:rsidP="001D7177">
      <w:pPr>
        <w:keepNext/>
        <w:keepLines/>
        <w:spacing w:before="120" w:after="120"/>
        <w:jc w:val="left"/>
        <w:outlineLvl w:val="2"/>
        <w:rPr>
          <w:rFonts w:ascii="宋体" w:eastAsia="宋体" w:hAnsi="宋体" w:cs="Times New Roman"/>
          <w:b/>
          <w:bCs/>
          <w:sz w:val="32"/>
          <w:szCs w:val="24"/>
        </w:rPr>
      </w:pPr>
      <w:bookmarkStart w:id="100" w:name="_Toc532458264"/>
      <w:bookmarkStart w:id="101" w:name="_Toc534390960"/>
      <w:bookmarkStart w:id="102" w:name="_Toc534754707"/>
      <w:bookmarkStart w:id="103" w:name="_Toc536621941"/>
      <w:r w:rsidRPr="001D7177">
        <w:rPr>
          <w:rFonts w:ascii="宋体" w:eastAsia="宋体" w:hAnsi="宋体" w:cs="Times New Roman" w:hint="eastAsia"/>
          <w:b/>
          <w:bCs/>
          <w:sz w:val="32"/>
          <w:szCs w:val="24"/>
        </w:rPr>
        <w:t>1.2 调查流程</w:t>
      </w:r>
      <w:bookmarkEnd w:id="100"/>
      <w:bookmarkEnd w:id="101"/>
      <w:bookmarkEnd w:id="102"/>
      <w:bookmarkEnd w:id="103"/>
    </w:p>
    <w:p w:rsidR="001D7177" w:rsidRPr="001D7177" w:rsidRDefault="001D7177" w:rsidP="001D7177">
      <w:pPr>
        <w:spacing w:line="360" w:lineRule="auto"/>
        <w:ind w:firstLineChars="200" w:firstLine="600"/>
        <w:rPr>
          <w:rFonts w:ascii="宋体" w:eastAsia="宋体" w:hAnsi="宋体" w:cs="Times New Roman"/>
          <w:sz w:val="30"/>
          <w:szCs w:val="30"/>
        </w:rPr>
      </w:pPr>
      <w:r w:rsidRPr="001D7177">
        <w:rPr>
          <w:rFonts w:ascii="宋体" w:eastAsia="宋体" w:hAnsi="宋体" w:cs="Times New Roman" w:hint="eastAsia"/>
          <w:sz w:val="30"/>
          <w:szCs w:val="30"/>
        </w:rPr>
        <w:t>未查明矿产资源国情调查工作基本流程如图3-1所示。</w:t>
      </w:r>
    </w:p>
    <w:p w:rsidR="001D7177" w:rsidRPr="001D7177" w:rsidRDefault="001D7177" w:rsidP="001D7177">
      <w:pPr>
        <w:spacing w:line="360" w:lineRule="auto"/>
        <w:ind w:firstLineChars="6" w:firstLine="19"/>
        <w:jc w:val="center"/>
        <w:rPr>
          <w:rFonts w:ascii="宋体" w:eastAsia="宋体" w:hAnsi="宋体" w:cs="Times New Roman" w:hint="eastAsia"/>
          <w:noProof/>
          <w:sz w:val="32"/>
          <w:szCs w:val="24"/>
        </w:rPr>
      </w:pPr>
      <w:r>
        <w:rPr>
          <w:rFonts w:ascii="宋体" w:eastAsia="宋体" w:hAnsi="宋体" w:cs="Times New Roman" w:hint="eastAsia"/>
          <w:noProof/>
          <w:sz w:val="32"/>
          <w:szCs w:val="24"/>
        </w:rPr>
        <w:drawing>
          <wp:inline distT="0" distB="0" distL="0" distR="0">
            <wp:extent cx="3994150" cy="2743200"/>
            <wp:effectExtent l="0" t="0" r="6350" b="0"/>
            <wp:docPr id="3" name="图片 3" descr="调查流程2019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调查流程201901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94150" cy="2743200"/>
                    </a:xfrm>
                    <a:prstGeom prst="rect">
                      <a:avLst/>
                    </a:prstGeom>
                    <a:noFill/>
                    <a:ln>
                      <a:noFill/>
                    </a:ln>
                  </pic:spPr>
                </pic:pic>
              </a:graphicData>
            </a:graphic>
          </wp:inline>
        </w:drawing>
      </w:r>
    </w:p>
    <w:p w:rsidR="001D7177" w:rsidRPr="001D7177" w:rsidRDefault="001D7177" w:rsidP="001D7177">
      <w:pPr>
        <w:spacing w:line="360" w:lineRule="auto"/>
        <w:ind w:firstLineChars="6" w:firstLine="14"/>
        <w:jc w:val="center"/>
        <w:rPr>
          <w:rFonts w:ascii="宋体" w:eastAsia="宋体" w:hAnsi="宋体" w:cs="Times New Roman"/>
          <w:sz w:val="32"/>
          <w:szCs w:val="24"/>
        </w:rPr>
      </w:pPr>
      <w:r w:rsidRPr="001D7177">
        <w:rPr>
          <w:rFonts w:ascii="宋体" w:eastAsia="宋体" w:hAnsi="宋体" w:cs="Times New Roman" w:hint="eastAsia"/>
          <w:sz w:val="24"/>
          <w:szCs w:val="21"/>
        </w:rPr>
        <w:t>图3-1 矿产资源潜力国情调查工作流程</w:t>
      </w:r>
    </w:p>
    <w:p w:rsidR="001D7177" w:rsidRPr="001D7177" w:rsidRDefault="001D7177" w:rsidP="001D7177">
      <w:pPr>
        <w:keepNext/>
        <w:keepLines/>
        <w:spacing w:before="120" w:after="120"/>
        <w:jc w:val="left"/>
        <w:outlineLvl w:val="2"/>
        <w:rPr>
          <w:rFonts w:ascii="宋体" w:eastAsia="宋体" w:hAnsi="宋体" w:cs="Times New Roman"/>
          <w:b/>
          <w:bCs/>
          <w:sz w:val="32"/>
          <w:szCs w:val="24"/>
        </w:rPr>
      </w:pPr>
      <w:bookmarkStart w:id="104" w:name="_Toc532458265"/>
      <w:bookmarkStart w:id="105" w:name="_Toc534390961"/>
      <w:bookmarkStart w:id="106" w:name="_Toc534754708"/>
      <w:bookmarkStart w:id="107" w:name="_Toc536621942"/>
      <w:r w:rsidRPr="001D7177">
        <w:rPr>
          <w:rFonts w:ascii="宋体" w:eastAsia="宋体" w:hAnsi="宋体" w:cs="Times New Roman" w:hint="eastAsia"/>
          <w:b/>
          <w:bCs/>
          <w:sz w:val="32"/>
          <w:szCs w:val="24"/>
        </w:rPr>
        <w:t>1.3</w:t>
      </w:r>
      <w:bookmarkEnd w:id="104"/>
      <w:r w:rsidRPr="001D7177">
        <w:rPr>
          <w:rFonts w:ascii="宋体" w:eastAsia="宋体" w:hAnsi="宋体" w:cs="Times New Roman" w:hint="eastAsia"/>
          <w:b/>
          <w:bCs/>
          <w:sz w:val="32"/>
          <w:szCs w:val="24"/>
        </w:rPr>
        <w:t xml:space="preserve"> 几点说明</w:t>
      </w:r>
      <w:bookmarkEnd w:id="105"/>
      <w:bookmarkEnd w:id="106"/>
      <w:bookmarkEnd w:id="107"/>
    </w:p>
    <w:p w:rsidR="001D7177" w:rsidRPr="001D7177" w:rsidRDefault="001D7177" w:rsidP="001D7177">
      <w:pPr>
        <w:spacing w:line="360" w:lineRule="auto"/>
        <w:ind w:firstLineChars="217" w:firstLine="654"/>
        <w:outlineLvl w:val="3"/>
        <w:rPr>
          <w:rFonts w:ascii="宋体" w:eastAsia="宋体" w:hAnsi="宋体" w:cs="Times New Roman" w:hint="eastAsia"/>
          <w:b/>
          <w:sz w:val="30"/>
          <w:szCs w:val="30"/>
        </w:rPr>
      </w:pPr>
      <w:bookmarkStart w:id="108" w:name="_Toc534306376"/>
      <w:bookmarkStart w:id="109" w:name="_Toc534390962"/>
      <w:smartTag w:uri="urn:schemas-microsoft-com:office:smarttags" w:element="chsdate">
        <w:smartTagPr>
          <w:attr w:name="IsROCDate" w:val="False"/>
          <w:attr w:name="IsLunarDate" w:val="False"/>
          <w:attr w:name="Day" w:val="30"/>
          <w:attr w:name="Month" w:val="12"/>
          <w:attr w:name="Year" w:val="1899"/>
        </w:smartTagPr>
        <w:r w:rsidRPr="001D7177">
          <w:rPr>
            <w:rFonts w:ascii="宋体" w:eastAsia="宋体" w:hAnsi="宋体" w:cs="Times New Roman" w:hint="eastAsia"/>
            <w:b/>
            <w:sz w:val="30"/>
            <w:szCs w:val="30"/>
          </w:rPr>
          <w:t>1.3.1</w:t>
        </w:r>
      </w:smartTag>
      <w:r w:rsidRPr="001D7177">
        <w:rPr>
          <w:rFonts w:ascii="宋体" w:eastAsia="宋体" w:hAnsi="宋体" w:cs="Times New Roman" w:hint="eastAsia"/>
          <w:b/>
          <w:sz w:val="30"/>
          <w:szCs w:val="30"/>
        </w:rPr>
        <w:t xml:space="preserve"> </w:t>
      </w:r>
      <w:r w:rsidRPr="001D7177">
        <w:rPr>
          <w:rFonts w:ascii="宋体" w:eastAsia="宋体" w:hAnsi="宋体" w:cs="Times New Roman"/>
          <w:b/>
          <w:sz w:val="30"/>
          <w:szCs w:val="30"/>
        </w:rPr>
        <w:t>矿床类型划分</w:t>
      </w:r>
      <w:bookmarkEnd w:id="108"/>
      <w:bookmarkEnd w:id="109"/>
    </w:p>
    <w:p w:rsidR="001D7177" w:rsidRPr="001D7177" w:rsidRDefault="001D7177" w:rsidP="001D7177">
      <w:pPr>
        <w:spacing w:line="360" w:lineRule="auto"/>
        <w:ind w:firstLineChars="200" w:firstLine="600"/>
        <w:rPr>
          <w:rFonts w:ascii="宋体" w:eastAsia="宋体" w:hAnsi="宋体" w:cs="Times New Roman"/>
          <w:sz w:val="30"/>
          <w:szCs w:val="30"/>
        </w:rPr>
      </w:pPr>
      <w:r w:rsidRPr="001D7177">
        <w:rPr>
          <w:rFonts w:ascii="宋体" w:eastAsia="宋体" w:hAnsi="宋体" w:cs="Times New Roman" w:hint="eastAsia"/>
          <w:sz w:val="30"/>
          <w:szCs w:val="30"/>
        </w:rPr>
        <w:t>调查中矿床类型划分</w:t>
      </w:r>
      <w:r w:rsidRPr="001D7177">
        <w:rPr>
          <w:rFonts w:ascii="宋体" w:eastAsia="宋体" w:hAnsi="宋体" w:cs="Times New Roman"/>
          <w:sz w:val="30"/>
          <w:szCs w:val="30"/>
        </w:rPr>
        <w:t>原则见表</w:t>
      </w:r>
      <w:r w:rsidRPr="001D7177">
        <w:rPr>
          <w:rFonts w:ascii="宋体" w:eastAsia="宋体" w:hAnsi="宋体" w:cs="Times New Roman" w:hint="eastAsia"/>
          <w:sz w:val="30"/>
          <w:szCs w:val="30"/>
        </w:rPr>
        <w:t>3-</w:t>
      </w:r>
      <w:r w:rsidRPr="001D7177">
        <w:rPr>
          <w:rFonts w:ascii="宋体" w:eastAsia="宋体" w:hAnsi="宋体" w:cs="Times New Roman"/>
          <w:sz w:val="30"/>
          <w:szCs w:val="30"/>
        </w:rPr>
        <w:t>1。</w:t>
      </w:r>
    </w:p>
    <w:p w:rsidR="001D7177" w:rsidRPr="001D7177" w:rsidRDefault="001D7177" w:rsidP="001D7177">
      <w:pPr>
        <w:spacing w:line="500" w:lineRule="exact"/>
        <w:jc w:val="center"/>
        <w:rPr>
          <w:rFonts w:ascii="宋体" w:eastAsia="宋体" w:hAnsi="宋体" w:cs="Times New Roman"/>
          <w:sz w:val="24"/>
          <w:szCs w:val="21"/>
        </w:rPr>
      </w:pPr>
      <w:bookmarkStart w:id="110" w:name="_Toc456818038"/>
      <w:r w:rsidRPr="001D7177">
        <w:rPr>
          <w:rFonts w:ascii="宋体" w:eastAsia="宋体" w:hAnsi="宋体" w:cs="Times New Roman"/>
          <w:sz w:val="24"/>
          <w:szCs w:val="21"/>
        </w:rPr>
        <w:t>表</w:t>
      </w:r>
      <w:r w:rsidRPr="001D7177">
        <w:rPr>
          <w:rFonts w:ascii="宋体" w:eastAsia="宋体" w:hAnsi="宋体" w:cs="Times New Roman" w:hint="eastAsia"/>
          <w:sz w:val="24"/>
          <w:szCs w:val="21"/>
        </w:rPr>
        <w:t>3-</w:t>
      </w:r>
      <w:r w:rsidRPr="001D7177">
        <w:rPr>
          <w:rFonts w:ascii="宋体" w:eastAsia="宋体" w:hAnsi="宋体" w:cs="Times New Roman"/>
          <w:sz w:val="24"/>
          <w:szCs w:val="21"/>
        </w:rPr>
        <w:t>1 矿床类型划分表</w:t>
      </w:r>
      <w:bookmarkEnd w:id="110"/>
    </w:p>
    <w:tbl>
      <w:tblPr>
        <w:tblW w:w="4314" w:type="pct"/>
        <w:jc w:val="center"/>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2176"/>
        <w:gridCol w:w="3384"/>
      </w:tblGrid>
      <w:tr w:rsidR="001D7177" w:rsidRPr="001D7177" w:rsidTr="007D33F8">
        <w:trPr>
          <w:trHeight w:val="25"/>
          <w:tblHeader/>
          <w:jc w:val="center"/>
        </w:trPr>
        <w:tc>
          <w:tcPr>
            <w:tcW w:w="1219" w:type="pct"/>
            <w:tcBorders>
              <w:top w:val="single" w:sz="4" w:space="0" w:color="auto"/>
              <w:left w:val="single" w:sz="4" w:space="0" w:color="auto"/>
              <w:bottom w:val="single" w:sz="4" w:space="0" w:color="auto"/>
              <w:right w:val="single" w:sz="4" w:space="0" w:color="auto"/>
            </w:tcBorders>
            <w:shd w:val="clear" w:color="auto" w:fill="92D050"/>
          </w:tcPr>
          <w:p w:rsidR="001D7177" w:rsidRPr="001D7177" w:rsidRDefault="001D7177" w:rsidP="001D7177">
            <w:pPr>
              <w:adjustRightInd w:val="0"/>
              <w:snapToGrid w:val="0"/>
              <w:spacing w:before="24" w:after="24"/>
              <w:jc w:val="center"/>
              <w:rPr>
                <w:rFonts w:ascii="宋体" w:eastAsia="宋体" w:hAnsi="宋体" w:cs="Times New Roman"/>
                <w:sz w:val="24"/>
                <w:szCs w:val="21"/>
              </w:rPr>
            </w:pPr>
            <w:r w:rsidRPr="001D7177">
              <w:rPr>
                <w:rFonts w:ascii="宋体" w:eastAsia="宋体" w:hAnsi="宋体" w:cs="Times New Roman"/>
                <w:sz w:val="24"/>
                <w:szCs w:val="21"/>
              </w:rPr>
              <w:t>成矿作用</w:t>
            </w:r>
          </w:p>
        </w:tc>
        <w:tc>
          <w:tcPr>
            <w:tcW w:w="3781" w:type="pct"/>
            <w:gridSpan w:val="2"/>
            <w:tcBorders>
              <w:top w:val="single" w:sz="4" w:space="0" w:color="auto"/>
              <w:left w:val="single" w:sz="4" w:space="0" w:color="auto"/>
              <w:bottom w:val="single" w:sz="4" w:space="0" w:color="auto"/>
              <w:right w:val="single" w:sz="4" w:space="0" w:color="auto"/>
            </w:tcBorders>
            <w:shd w:val="clear" w:color="auto" w:fill="92D050"/>
          </w:tcPr>
          <w:p w:rsidR="001D7177" w:rsidRPr="001D7177" w:rsidRDefault="001D7177" w:rsidP="001D7177">
            <w:pPr>
              <w:adjustRightInd w:val="0"/>
              <w:snapToGrid w:val="0"/>
              <w:spacing w:before="24" w:after="24"/>
              <w:jc w:val="center"/>
              <w:rPr>
                <w:rFonts w:ascii="宋体" w:eastAsia="宋体" w:hAnsi="宋体" w:cs="Times New Roman"/>
                <w:sz w:val="24"/>
                <w:szCs w:val="21"/>
              </w:rPr>
            </w:pPr>
            <w:r w:rsidRPr="001D7177">
              <w:rPr>
                <w:rFonts w:ascii="宋体" w:eastAsia="宋体" w:hAnsi="宋体" w:cs="Times New Roman"/>
                <w:sz w:val="24"/>
                <w:szCs w:val="21"/>
              </w:rPr>
              <w:t>矿床分类</w:t>
            </w:r>
          </w:p>
        </w:tc>
      </w:tr>
      <w:tr w:rsidR="001D7177" w:rsidRPr="001D7177" w:rsidTr="007D33F8">
        <w:trPr>
          <w:trHeight w:val="25"/>
          <w:jc w:val="center"/>
        </w:trPr>
        <w:tc>
          <w:tcPr>
            <w:tcW w:w="1219" w:type="pct"/>
            <w:vMerge w:val="restart"/>
            <w:tcBorders>
              <w:top w:val="single" w:sz="4" w:space="0" w:color="auto"/>
              <w:left w:val="single" w:sz="4" w:space="0" w:color="auto"/>
              <w:bottom w:val="single" w:sz="4" w:space="0" w:color="auto"/>
              <w:right w:val="single" w:sz="4" w:space="0" w:color="auto"/>
            </w:tcBorders>
            <w:vAlign w:val="center"/>
          </w:tcPr>
          <w:p w:rsidR="001D7177" w:rsidRPr="001D7177" w:rsidRDefault="001D7177" w:rsidP="001D7177">
            <w:pPr>
              <w:adjustRightInd w:val="0"/>
              <w:snapToGrid w:val="0"/>
              <w:spacing w:before="24" w:after="24"/>
              <w:rPr>
                <w:rFonts w:ascii="宋体" w:eastAsia="宋体" w:hAnsi="宋体" w:cs="Times New Roman"/>
                <w:sz w:val="24"/>
                <w:szCs w:val="21"/>
              </w:rPr>
            </w:pPr>
            <w:r w:rsidRPr="001D7177">
              <w:rPr>
                <w:rFonts w:ascii="宋体" w:eastAsia="宋体" w:hAnsi="宋体" w:cs="Times New Roman"/>
                <w:sz w:val="24"/>
                <w:szCs w:val="21"/>
              </w:rPr>
              <w:t>岩浆作用</w:t>
            </w:r>
          </w:p>
        </w:tc>
        <w:tc>
          <w:tcPr>
            <w:tcW w:w="3781" w:type="pct"/>
            <w:gridSpan w:val="2"/>
            <w:tcBorders>
              <w:top w:val="single" w:sz="4" w:space="0" w:color="auto"/>
              <w:left w:val="single" w:sz="4" w:space="0" w:color="auto"/>
              <w:bottom w:val="single" w:sz="4" w:space="0" w:color="auto"/>
              <w:right w:val="single" w:sz="4" w:space="0" w:color="auto"/>
            </w:tcBorders>
            <w:vAlign w:val="center"/>
          </w:tcPr>
          <w:p w:rsidR="001D7177" w:rsidRPr="001D7177" w:rsidRDefault="001D7177" w:rsidP="001D7177">
            <w:pPr>
              <w:adjustRightInd w:val="0"/>
              <w:snapToGrid w:val="0"/>
              <w:spacing w:before="24" w:after="24"/>
              <w:rPr>
                <w:rFonts w:ascii="宋体" w:eastAsia="宋体" w:hAnsi="宋体" w:cs="Times New Roman"/>
                <w:sz w:val="24"/>
                <w:szCs w:val="21"/>
              </w:rPr>
            </w:pPr>
            <w:r w:rsidRPr="001D7177">
              <w:rPr>
                <w:rFonts w:ascii="宋体" w:eastAsia="宋体" w:hAnsi="宋体" w:cs="Times New Roman"/>
                <w:sz w:val="24"/>
                <w:szCs w:val="21"/>
              </w:rPr>
              <w:t>1.岩浆型矿床</w:t>
            </w:r>
          </w:p>
        </w:tc>
      </w:tr>
      <w:tr w:rsidR="001D7177" w:rsidRPr="001D7177" w:rsidTr="007D33F8">
        <w:trPr>
          <w:trHeight w:val="25"/>
          <w:jc w:val="center"/>
        </w:trPr>
        <w:tc>
          <w:tcPr>
            <w:tcW w:w="1219" w:type="pct"/>
            <w:vMerge/>
            <w:tcBorders>
              <w:top w:val="single" w:sz="4" w:space="0" w:color="auto"/>
              <w:left w:val="single" w:sz="4" w:space="0" w:color="auto"/>
              <w:bottom w:val="single" w:sz="4" w:space="0" w:color="auto"/>
              <w:right w:val="single" w:sz="4" w:space="0" w:color="auto"/>
            </w:tcBorders>
            <w:vAlign w:val="center"/>
          </w:tcPr>
          <w:p w:rsidR="001D7177" w:rsidRPr="001D7177" w:rsidRDefault="001D7177" w:rsidP="001D7177">
            <w:pPr>
              <w:widowControl/>
              <w:adjustRightInd w:val="0"/>
              <w:snapToGrid w:val="0"/>
              <w:jc w:val="left"/>
              <w:rPr>
                <w:rFonts w:ascii="宋体" w:eastAsia="宋体" w:hAnsi="宋体" w:cs="Times New Roman"/>
                <w:sz w:val="24"/>
                <w:szCs w:val="21"/>
              </w:rPr>
            </w:pPr>
          </w:p>
        </w:tc>
        <w:tc>
          <w:tcPr>
            <w:tcW w:w="3781" w:type="pct"/>
            <w:gridSpan w:val="2"/>
            <w:tcBorders>
              <w:top w:val="single" w:sz="4" w:space="0" w:color="auto"/>
              <w:left w:val="single" w:sz="4" w:space="0" w:color="auto"/>
              <w:bottom w:val="single" w:sz="4" w:space="0" w:color="auto"/>
              <w:right w:val="single" w:sz="4" w:space="0" w:color="auto"/>
            </w:tcBorders>
            <w:vAlign w:val="center"/>
          </w:tcPr>
          <w:p w:rsidR="001D7177" w:rsidRPr="001D7177" w:rsidRDefault="001D7177" w:rsidP="001D7177">
            <w:pPr>
              <w:adjustRightInd w:val="0"/>
              <w:snapToGrid w:val="0"/>
              <w:spacing w:before="24" w:after="24"/>
              <w:rPr>
                <w:rFonts w:ascii="宋体" w:eastAsia="宋体" w:hAnsi="宋体" w:cs="Times New Roman"/>
                <w:sz w:val="24"/>
                <w:szCs w:val="21"/>
              </w:rPr>
            </w:pPr>
            <w:r w:rsidRPr="001D7177">
              <w:rPr>
                <w:rFonts w:ascii="宋体" w:eastAsia="宋体" w:hAnsi="宋体" w:cs="Times New Roman"/>
                <w:sz w:val="24"/>
                <w:szCs w:val="21"/>
              </w:rPr>
              <w:t>2.伟晶岩型矿床</w:t>
            </w:r>
          </w:p>
        </w:tc>
      </w:tr>
      <w:tr w:rsidR="001D7177" w:rsidRPr="001D7177" w:rsidTr="007D33F8">
        <w:trPr>
          <w:trHeight w:val="25"/>
          <w:jc w:val="center"/>
        </w:trPr>
        <w:tc>
          <w:tcPr>
            <w:tcW w:w="1219" w:type="pct"/>
            <w:vMerge/>
            <w:tcBorders>
              <w:top w:val="single" w:sz="4" w:space="0" w:color="auto"/>
              <w:left w:val="single" w:sz="4" w:space="0" w:color="auto"/>
              <w:bottom w:val="single" w:sz="4" w:space="0" w:color="auto"/>
              <w:right w:val="single" w:sz="4" w:space="0" w:color="auto"/>
            </w:tcBorders>
            <w:vAlign w:val="center"/>
          </w:tcPr>
          <w:p w:rsidR="001D7177" w:rsidRPr="001D7177" w:rsidRDefault="001D7177" w:rsidP="001D7177">
            <w:pPr>
              <w:widowControl/>
              <w:adjustRightInd w:val="0"/>
              <w:snapToGrid w:val="0"/>
              <w:jc w:val="left"/>
              <w:rPr>
                <w:rFonts w:ascii="宋体" w:eastAsia="宋体" w:hAnsi="宋体" w:cs="Times New Roman"/>
                <w:sz w:val="24"/>
                <w:szCs w:val="21"/>
              </w:rPr>
            </w:pPr>
          </w:p>
        </w:tc>
        <w:tc>
          <w:tcPr>
            <w:tcW w:w="3781" w:type="pct"/>
            <w:gridSpan w:val="2"/>
            <w:tcBorders>
              <w:top w:val="single" w:sz="4" w:space="0" w:color="auto"/>
              <w:left w:val="single" w:sz="4" w:space="0" w:color="auto"/>
              <w:bottom w:val="single" w:sz="4" w:space="0" w:color="auto"/>
              <w:right w:val="single" w:sz="4" w:space="0" w:color="auto"/>
            </w:tcBorders>
            <w:vAlign w:val="center"/>
          </w:tcPr>
          <w:p w:rsidR="001D7177" w:rsidRPr="001D7177" w:rsidRDefault="001D7177" w:rsidP="001D7177">
            <w:pPr>
              <w:adjustRightInd w:val="0"/>
              <w:snapToGrid w:val="0"/>
              <w:spacing w:before="24" w:after="24"/>
              <w:rPr>
                <w:rFonts w:ascii="宋体" w:eastAsia="宋体" w:hAnsi="宋体" w:cs="Times New Roman"/>
                <w:sz w:val="24"/>
                <w:szCs w:val="21"/>
              </w:rPr>
            </w:pPr>
            <w:r w:rsidRPr="001D7177">
              <w:rPr>
                <w:rFonts w:ascii="宋体" w:eastAsia="宋体" w:hAnsi="宋体" w:cs="Times New Roman"/>
                <w:sz w:val="24"/>
                <w:szCs w:val="21"/>
              </w:rPr>
              <w:t>3.云英岩型矿床</w:t>
            </w:r>
          </w:p>
        </w:tc>
      </w:tr>
      <w:tr w:rsidR="001D7177" w:rsidRPr="001D7177" w:rsidTr="007D33F8">
        <w:trPr>
          <w:trHeight w:val="25"/>
          <w:jc w:val="center"/>
        </w:trPr>
        <w:tc>
          <w:tcPr>
            <w:tcW w:w="1219" w:type="pct"/>
            <w:vMerge/>
            <w:tcBorders>
              <w:top w:val="single" w:sz="4" w:space="0" w:color="auto"/>
              <w:left w:val="single" w:sz="4" w:space="0" w:color="auto"/>
              <w:bottom w:val="single" w:sz="4" w:space="0" w:color="auto"/>
              <w:right w:val="single" w:sz="4" w:space="0" w:color="auto"/>
            </w:tcBorders>
            <w:vAlign w:val="center"/>
          </w:tcPr>
          <w:p w:rsidR="001D7177" w:rsidRPr="001D7177" w:rsidRDefault="001D7177" w:rsidP="001D7177">
            <w:pPr>
              <w:widowControl/>
              <w:adjustRightInd w:val="0"/>
              <w:snapToGrid w:val="0"/>
              <w:jc w:val="left"/>
              <w:rPr>
                <w:rFonts w:ascii="宋体" w:eastAsia="宋体" w:hAnsi="宋体" w:cs="Times New Roman"/>
                <w:sz w:val="24"/>
                <w:szCs w:val="21"/>
              </w:rPr>
            </w:pPr>
          </w:p>
        </w:tc>
        <w:tc>
          <w:tcPr>
            <w:tcW w:w="3781" w:type="pct"/>
            <w:gridSpan w:val="2"/>
            <w:tcBorders>
              <w:top w:val="single" w:sz="4" w:space="0" w:color="auto"/>
              <w:left w:val="single" w:sz="4" w:space="0" w:color="auto"/>
              <w:bottom w:val="single" w:sz="4" w:space="0" w:color="auto"/>
              <w:right w:val="single" w:sz="4" w:space="0" w:color="auto"/>
            </w:tcBorders>
            <w:vAlign w:val="center"/>
          </w:tcPr>
          <w:p w:rsidR="001D7177" w:rsidRPr="001D7177" w:rsidRDefault="001D7177" w:rsidP="001D7177">
            <w:pPr>
              <w:adjustRightInd w:val="0"/>
              <w:snapToGrid w:val="0"/>
              <w:spacing w:before="24" w:after="24"/>
              <w:rPr>
                <w:rFonts w:ascii="宋体" w:eastAsia="宋体" w:hAnsi="宋体" w:cs="Times New Roman"/>
                <w:sz w:val="24"/>
                <w:szCs w:val="21"/>
              </w:rPr>
            </w:pPr>
            <w:r w:rsidRPr="001D7177">
              <w:rPr>
                <w:rFonts w:ascii="宋体" w:eastAsia="宋体" w:hAnsi="宋体" w:cs="Times New Roman"/>
                <w:sz w:val="24"/>
                <w:szCs w:val="21"/>
              </w:rPr>
              <w:t>4.接触交代型（矽卡岩型）矿床</w:t>
            </w:r>
          </w:p>
        </w:tc>
      </w:tr>
      <w:tr w:rsidR="001D7177" w:rsidRPr="001D7177" w:rsidTr="007D33F8">
        <w:trPr>
          <w:trHeight w:val="25"/>
          <w:jc w:val="center"/>
        </w:trPr>
        <w:tc>
          <w:tcPr>
            <w:tcW w:w="1219" w:type="pct"/>
            <w:vMerge/>
            <w:tcBorders>
              <w:top w:val="single" w:sz="4" w:space="0" w:color="auto"/>
              <w:left w:val="single" w:sz="4" w:space="0" w:color="auto"/>
              <w:bottom w:val="single" w:sz="4" w:space="0" w:color="auto"/>
              <w:right w:val="single" w:sz="4" w:space="0" w:color="auto"/>
            </w:tcBorders>
            <w:vAlign w:val="center"/>
          </w:tcPr>
          <w:p w:rsidR="001D7177" w:rsidRPr="001D7177" w:rsidRDefault="001D7177" w:rsidP="001D7177">
            <w:pPr>
              <w:widowControl/>
              <w:adjustRightInd w:val="0"/>
              <w:snapToGrid w:val="0"/>
              <w:jc w:val="left"/>
              <w:rPr>
                <w:rFonts w:ascii="宋体" w:eastAsia="宋体" w:hAnsi="宋体" w:cs="Times New Roman"/>
                <w:sz w:val="24"/>
                <w:szCs w:val="21"/>
              </w:rPr>
            </w:pPr>
          </w:p>
        </w:tc>
        <w:tc>
          <w:tcPr>
            <w:tcW w:w="3781" w:type="pct"/>
            <w:gridSpan w:val="2"/>
            <w:tcBorders>
              <w:top w:val="single" w:sz="4" w:space="0" w:color="auto"/>
              <w:left w:val="single" w:sz="4" w:space="0" w:color="auto"/>
              <w:bottom w:val="single" w:sz="4" w:space="0" w:color="auto"/>
              <w:right w:val="single" w:sz="4" w:space="0" w:color="auto"/>
            </w:tcBorders>
            <w:vAlign w:val="center"/>
          </w:tcPr>
          <w:p w:rsidR="001D7177" w:rsidRPr="001D7177" w:rsidRDefault="001D7177" w:rsidP="001D7177">
            <w:pPr>
              <w:adjustRightInd w:val="0"/>
              <w:snapToGrid w:val="0"/>
              <w:spacing w:before="24" w:after="24"/>
              <w:rPr>
                <w:rFonts w:ascii="宋体" w:eastAsia="宋体" w:hAnsi="宋体" w:cs="Times New Roman"/>
                <w:sz w:val="24"/>
                <w:szCs w:val="21"/>
              </w:rPr>
            </w:pPr>
            <w:r w:rsidRPr="001D7177">
              <w:rPr>
                <w:rFonts w:ascii="宋体" w:eastAsia="宋体" w:hAnsi="宋体" w:cs="Times New Roman"/>
                <w:sz w:val="24"/>
                <w:szCs w:val="21"/>
              </w:rPr>
              <w:t>5.斑岩型矿床</w:t>
            </w:r>
          </w:p>
        </w:tc>
      </w:tr>
      <w:tr w:rsidR="001D7177" w:rsidRPr="001D7177" w:rsidTr="007D33F8">
        <w:trPr>
          <w:trHeight w:val="25"/>
          <w:jc w:val="center"/>
        </w:trPr>
        <w:tc>
          <w:tcPr>
            <w:tcW w:w="1219" w:type="pct"/>
            <w:vMerge/>
            <w:tcBorders>
              <w:top w:val="single" w:sz="4" w:space="0" w:color="auto"/>
              <w:left w:val="single" w:sz="4" w:space="0" w:color="auto"/>
              <w:bottom w:val="single" w:sz="4" w:space="0" w:color="auto"/>
              <w:right w:val="single" w:sz="4" w:space="0" w:color="auto"/>
            </w:tcBorders>
            <w:vAlign w:val="center"/>
          </w:tcPr>
          <w:p w:rsidR="001D7177" w:rsidRPr="001D7177" w:rsidRDefault="001D7177" w:rsidP="001D7177">
            <w:pPr>
              <w:widowControl/>
              <w:adjustRightInd w:val="0"/>
              <w:snapToGrid w:val="0"/>
              <w:jc w:val="left"/>
              <w:rPr>
                <w:rFonts w:ascii="宋体" w:eastAsia="宋体" w:hAnsi="宋体" w:cs="Times New Roman"/>
                <w:sz w:val="24"/>
                <w:szCs w:val="21"/>
              </w:rPr>
            </w:pPr>
          </w:p>
        </w:tc>
        <w:tc>
          <w:tcPr>
            <w:tcW w:w="3781" w:type="pct"/>
            <w:gridSpan w:val="2"/>
            <w:tcBorders>
              <w:top w:val="single" w:sz="4" w:space="0" w:color="auto"/>
              <w:left w:val="single" w:sz="4" w:space="0" w:color="auto"/>
              <w:bottom w:val="single" w:sz="4" w:space="0" w:color="auto"/>
              <w:right w:val="single" w:sz="4" w:space="0" w:color="auto"/>
            </w:tcBorders>
            <w:vAlign w:val="center"/>
          </w:tcPr>
          <w:p w:rsidR="001D7177" w:rsidRPr="001D7177" w:rsidRDefault="001D7177" w:rsidP="001D7177">
            <w:pPr>
              <w:adjustRightInd w:val="0"/>
              <w:snapToGrid w:val="0"/>
              <w:spacing w:before="24" w:after="24"/>
              <w:rPr>
                <w:rFonts w:ascii="宋体" w:eastAsia="宋体" w:hAnsi="宋体" w:cs="Times New Roman"/>
                <w:sz w:val="24"/>
                <w:szCs w:val="21"/>
              </w:rPr>
            </w:pPr>
            <w:r w:rsidRPr="001D7177">
              <w:rPr>
                <w:rFonts w:ascii="宋体" w:eastAsia="宋体" w:hAnsi="宋体" w:cs="Times New Roman"/>
                <w:sz w:val="24"/>
                <w:szCs w:val="21"/>
              </w:rPr>
              <w:t>6.岩浆热液型矿床</w:t>
            </w:r>
          </w:p>
        </w:tc>
      </w:tr>
      <w:tr w:rsidR="001D7177" w:rsidRPr="001D7177" w:rsidTr="007D33F8">
        <w:trPr>
          <w:trHeight w:val="221"/>
          <w:jc w:val="center"/>
        </w:trPr>
        <w:tc>
          <w:tcPr>
            <w:tcW w:w="1219" w:type="pct"/>
            <w:vMerge/>
            <w:tcBorders>
              <w:top w:val="single" w:sz="4" w:space="0" w:color="auto"/>
              <w:left w:val="single" w:sz="4" w:space="0" w:color="auto"/>
              <w:bottom w:val="single" w:sz="4" w:space="0" w:color="auto"/>
              <w:right w:val="single" w:sz="4" w:space="0" w:color="auto"/>
            </w:tcBorders>
            <w:vAlign w:val="center"/>
          </w:tcPr>
          <w:p w:rsidR="001D7177" w:rsidRPr="001D7177" w:rsidRDefault="001D7177" w:rsidP="001D7177">
            <w:pPr>
              <w:widowControl/>
              <w:adjustRightInd w:val="0"/>
              <w:snapToGrid w:val="0"/>
              <w:jc w:val="left"/>
              <w:rPr>
                <w:rFonts w:ascii="宋体" w:eastAsia="宋体" w:hAnsi="宋体" w:cs="Times New Roman"/>
                <w:sz w:val="24"/>
                <w:szCs w:val="21"/>
              </w:rPr>
            </w:pPr>
          </w:p>
        </w:tc>
        <w:tc>
          <w:tcPr>
            <w:tcW w:w="1480" w:type="pct"/>
            <w:tcBorders>
              <w:top w:val="single" w:sz="4" w:space="0" w:color="auto"/>
              <w:left w:val="single" w:sz="4" w:space="0" w:color="auto"/>
              <w:bottom w:val="single" w:sz="4" w:space="0" w:color="auto"/>
              <w:right w:val="single" w:sz="4" w:space="0" w:color="auto"/>
            </w:tcBorders>
            <w:vAlign w:val="center"/>
          </w:tcPr>
          <w:p w:rsidR="001D7177" w:rsidRPr="001D7177" w:rsidRDefault="001D7177" w:rsidP="001D7177">
            <w:pPr>
              <w:adjustRightInd w:val="0"/>
              <w:snapToGrid w:val="0"/>
              <w:spacing w:before="24" w:after="24"/>
              <w:rPr>
                <w:rFonts w:ascii="宋体" w:eastAsia="宋体" w:hAnsi="宋体" w:cs="Times New Roman"/>
                <w:sz w:val="24"/>
                <w:szCs w:val="21"/>
              </w:rPr>
            </w:pPr>
            <w:r w:rsidRPr="001D7177">
              <w:rPr>
                <w:rFonts w:ascii="宋体" w:eastAsia="宋体" w:hAnsi="宋体" w:cs="Times New Roman"/>
                <w:sz w:val="24"/>
                <w:szCs w:val="21"/>
              </w:rPr>
              <w:t>7.陆相火山岩型矿床</w:t>
            </w:r>
          </w:p>
        </w:tc>
        <w:tc>
          <w:tcPr>
            <w:tcW w:w="2302" w:type="pct"/>
            <w:vMerge w:val="restart"/>
            <w:tcBorders>
              <w:top w:val="single" w:sz="4" w:space="0" w:color="auto"/>
              <w:left w:val="single" w:sz="4" w:space="0" w:color="auto"/>
              <w:bottom w:val="single" w:sz="4" w:space="0" w:color="auto"/>
              <w:right w:val="single" w:sz="4" w:space="0" w:color="auto"/>
            </w:tcBorders>
            <w:vAlign w:val="center"/>
          </w:tcPr>
          <w:p w:rsidR="001D7177" w:rsidRPr="001D7177" w:rsidRDefault="001D7177" w:rsidP="001D7177">
            <w:pPr>
              <w:adjustRightInd w:val="0"/>
              <w:snapToGrid w:val="0"/>
              <w:spacing w:before="24" w:after="24"/>
              <w:rPr>
                <w:rFonts w:ascii="宋体" w:eastAsia="宋体" w:hAnsi="宋体" w:cs="Times New Roman"/>
                <w:sz w:val="24"/>
                <w:szCs w:val="21"/>
              </w:rPr>
            </w:pPr>
            <w:r w:rsidRPr="001D7177">
              <w:rPr>
                <w:rFonts w:ascii="宋体" w:eastAsia="宋体" w:hAnsi="宋体" w:cs="Times New Roman"/>
                <w:sz w:val="24"/>
                <w:szCs w:val="21"/>
              </w:rPr>
              <w:t>火山-沉积型、爆破角砾型、矿浆型、火山热液交代型、火山热液充填型等矿床</w:t>
            </w:r>
          </w:p>
        </w:tc>
      </w:tr>
      <w:tr w:rsidR="001D7177" w:rsidRPr="001D7177" w:rsidTr="007D33F8">
        <w:trPr>
          <w:trHeight w:val="321"/>
          <w:jc w:val="center"/>
        </w:trPr>
        <w:tc>
          <w:tcPr>
            <w:tcW w:w="1219" w:type="pct"/>
            <w:vMerge/>
            <w:tcBorders>
              <w:top w:val="single" w:sz="4" w:space="0" w:color="auto"/>
              <w:left w:val="single" w:sz="4" w:space="0" w:color="auto"/>
              <w:bottom w:val="single" w:sz="4" w:space="0" w:color="auto"/>
              <w:right w:val="single" w:sz="4" w:space="0" w:color="auto"/>
            </w:tcBorders>
            <w:vAlign w:val="center"/>
          </w:tcPr>
          <w:p w:rsidR="001D7177" w:rsidRPr="001D7177" w:rsidRDefault="001D7177" w:rsidP="001D7177">
            <w:pPr>
              <w:widowControl/>
              <w:adjustRightInd w:val="0"/>
              <w:snapToGrid w:val="0"/>
              <w:jc w:val="left"/>
              <w:rPr>
                <w:rFonts w:ascii="宋体" w:eastAsia="宋体" w:hAnsi="宋体" w:cs="Times New Roman"/>
                <w:sz w:val="24"/>
                <w:szCs w:val="21"/>
              </w:rPr>
            </w:pPr>
          </w:p>
        </w:tc>
        <w:tc>
          <w:tcPr>
            <w:tcW w:w="1480" w:type="pct"/>
            <w:tcBorders>
              <w:top w:val="single" w:sz="4" w:space="0" w:color="auto"/>
              <w:left w:val="single" w:sz="4" w:space="0" w:color="auto"/>
              <w:bottom w:val="single" w:sz="4" w:space="0" w:color="auto"/>
              <w:right w:val="single" w:sz="4" w:space="0" w:color="auto"/>
            </w:tcBorders>
            <w:vAlign w:val="center"/>
          </w:tcPr>
          <w:p w:rsidR="001D7177" w:rsidRPr="001D7177" w:rsidRDefault="001D7177" w:rsidP="001D7177">
            <w:pPr>
              <w:adjustRightInd w:val="0"/>
              <w:snapToGrid w:val="0"/>
              <w:spacing w:before="24" w:after="24"/>
              <w:rPr>
                <w:rFonts w:ascii="宋体" w:eastAsia="宋体" w:hAnsi="宋体" w:cs="Times New Roman"/>
                <w:sz w:val="24"/>
                <w:szCs w:val="21"/>
              </w:rPr>
            </w:pPr>
            <w:r w:rsidRPr="001D7177">
              <w:rPr>
                <w:rFonts w:ascii="宋体" w:eastAsia="宋体" w:hAnsi="宋体" w:cs="Times New Roman"/>
                <w:sz w:val="24"/>
                <w:szCs w:val="21"/>
              </w:rPr>
              <w:t>8.海相火山岩型矿床</w:t>
            </w:r>
          </w:p>
        </w:tc>
        <w:tc>
          <w:tcPr>
            <w:tcW w:w="2302" w:type="pct"/>
            <w:vMerge/>
            <w:tcBorders>
              <w:top w:val="single" w:sz="4" w:space="0" w:color="auto"/>
              <w:left w:val="single" w:sz="4" w:space="0" w:color="auto"/>
              <w:bottom w:val="single" w:sz="4" w:space="0" w:color="auto"/>
              <w:right w:val="single" w:sz="4" w:space="0" w:color="auto"/>
            </w:tcBorders>
            <w:vAlign w:val="center"/>
          </w:tcPr>
          <w:p w:rsidR="001D7177" w:rsidRPr="001D7177" w:rsidRDefault="001D7177" w:rsidP="001D7177">
            <w:pPr>
              <w:widowControl/>
              <w:adjustRightInd w:val="0"/>
              <w:snapToGrid w:val="0"/>
              <w:jc w:val="left"/>
              <w:rPr>
                <w:rFonts w:ascii="宋体" w:eastAsia="宋体" w:hAnsi="宋体" w:cs="Times New Roman"/>
                <w:sz w:val="24"/>
                <w:szCs w:val="21"/>
              </w:rPr>
            </w:pPr>
          </w:p>
        </w:tc>
      </w:tr>
      <w:tr w:rsidR="001D7177" w:rsidRPr="001D7177" w:rsidTr="007D33F8">
        <w:trPr>
          <w:trHeight w:val="25"/>
          <w:jc w:val="center"/>
        </w:trPr>
        <w:tc>
          <w:tcPr>
            <w:tcW w:w="1219" w:type="pct"/>
            <w:vMerge w:val="restart"/>
            <w:tcBorders>
              <w:top w:val="single" w:sz="4" w:space="0" w:color="auto"/>
              <w:left w:val="single" w:sz="4" w:space="0" w:color="auto"/>
              <w:bottom w:val="single" w:sz="4" w:space="0" w:color="auto"/>
              <w:right w:val="single" w:sz="4" w:space="0" w:color="auto"/>
            </w:tcBorders>
            <w:vAlign w:val="center"/>
          </w:tcPr>
          <w:p w:rsidR="001D7177" w:rsidRPr="001D7177" w:rsidRDefault="001D7177" w:rsidP="001D7177">
            <w:pPr>
              <w:tabs>
                <w:tab w:val="right" w:pos="1860"/>
              </w:tabs>
              <w:adjustRightInd w:val="0"/>
              <w:snapToGrid w:val="0"/>
              <w:spacing w:before="24" w:after="24"/>
              <w:rPr>
                <w:rFonts w:ascii="宋体" w:eastAsia="宋体" w:hAnsi="宋体" w:cs="Times New Roman"/>
                <w:sz w:val="24"/>
                <w:szCs w:val="21"/>
              </w:rPr>
            </w:pPr>
            <w:r w:rsidRPr="001D7177">
              <w:rPr>
                <w:rFonts w:ascii="宋体" w:eastAsia="宋体" w:hAnsi="宋体" w:cs="Times New Roman"/>
                <w:sz w:val="24"/>
                <w:szCs w:val="21"/>
              </w:rPr>
              <w:t>变质作用</w:t>
            </w:r>
          </w:p>
        </w:tc>
        <w:tc>
          <w:tcPr>
            <w:tcW w:w="3781" w:type="pct"/>
            <w:gridSpan w:val="2"/>
            <w:tcBorders>
              <w:top w:val="single" w:sz="4" w:space="0" w:color="auto"/>
              <w:left w:val="single" w:sz="4" w:space="0" w:color="auto"/>
              <w:bottom w:val="single" w:sz="4" w:space="0" w:color="auto"/>
              <w:right w:val="single" w:sz="4" w:space="0" w:color="auto"/>
            </w:tcBorders>
            <w:vAlign w:val="center"/>
          </w:tcPr>
          <w:p w:rsidR="001D7177" w:rsidRPr="001D7177" w:rsidRDefault="001D7177" w:rsidP="001D7177">
            <w:pPr>
              <w:adjustRightInd w:val="0"/>
              <w:snapToGrid w:val="0"/>
              <w:spacing w:before="24" w:after="24"/>
              <w:rPr>
                <w:rFonts w:ascii="宋体" w:eastAsia="宋体" w:hAnsi="宋体" w:cs="Times New Roman"/>
                <w:sz w:val="24"/>
                <w:szCs w:val="21"/>
              </w:rPr>
            </w:pPr>
            <w:r w:rsidRPr="001D7177">
              <w:rPr>
                <w:rFonts w:ascii="宋体" w:eastAsia="宋体" w:hAnsi="宋体" w:cs="Times New Roman"/>
                <w:sz w:val="24"/>
                <w:szCs w:val="21"/>
              </w:rPr>
              <w:t>9.受变质型矿床</w:t>
            </w:r>
          </w:p>
        </w:tc>
      </w:tr>
      <w:tr w:rsidR="001D7177" w:rsidRPr="001D7177" w:rsidTr="007D33F8">
        <w:trPr>
          <w:trHeight w:val="25"/>
          <w:jc w:val="center"/>
        </w:trPr>
        <w:tc>
          <w:tcPr>
            <w:tcW w:w="1219" w:type="pct"/>
            <w:vMerge/>
            <w:tcBorders>
              <w:top w:val="single" w:sz="4" w:space="0" w:color="auto"/>
              <w:left w:val="single" w:sz="4" w:space="0" w:color="auto"/>
              <w:bottom w:val="single" w:sz="4" w:space="0" w:color="auto"/>
              <w:right w:val="single" w:sz="4" w:space="0" w:color="auto"/>
            </w:tcBorders>
            <w:vAlign w:val="center"/>
          </w:tcPr>
          <w:p w:rsidR="001D7177" w:rsidRPr="001D7177" w:rsidRDefault="001D7177" w:rsidP="001D7177">
            <w:pPr>
              <w:widowControl/>
              <w:adjustRightInd w:val="0"/>
              <w:snapToGrid w:val="0"/>
              <w:jc w:val="left"/>
              <w:rPr>
                <w:rFonts w:ascii="宋体" w:eastAsia="宋体" w:hAnsi="宋体" w:cs="Times New Roman"/>
                <w:sz w:val="24"/>
                <w:szCs w:val="21"/>
              </w:rPr>
            </w:pPr>
          </w:p>
        </w:tc>
        <w:tc>
          <w:tcPr>
            <w:tcW w:w="3781" w:type="pct"/>
            <w:gridSpan w:val="2"/>
            <w:tcBorders>
              <w:top w:val="single" w:sz="4" w:space="0" w:color="auto"/>
              <w:left w:val="single" w:sz="4" w:space="0" w:color="auto"/>
              <w:bottom w:val="single" w:sz="4" w:space="0" w:color="auto"/>
              <w:right w:val="single" w:sz="4" w:space="0" w:color="auto"/>
            </w:tcBorders>
            <w:vAlign w:val="center"/>
          </w:tcPr>
          <w:p w:rsidR="001D7177" w:rsidRPr="001D7177" w:rsidRDefault="001D7177" w:rsidP="001D7177">
            <w:pPr>
              <w:adjustRightInd w:val="0"/>
              <w:snapToGrid w:val="0"/>
              <w:spacing w:before="24" w:after="24"/>
              <w:rPr>
                <w:rFonts w:ascii="宋体" w:eastAsia="宋体" w:hAnsi="宋体" w:cs="Times New Roman"/>
                <w:sz w:val="24"/>
                <w:szCs w:val="21"/>
              </w:rPr>
            </w:pPr>
            <w:r w:rsidRPr="001D7177">
              <w:rPr>
                <w:rFonts w:ascii="宋体" w:eastAsia="宋体" w:hAnsi="宋体" w:cs="Times New Roman"/>
                <w:sz w:val="24"/>
                <w:szCs w:val="21"/>
              </w:rPr>
              <w:t>10.变成型矿床</w:t>
            </w:r>
          </w:p>
        </w:tc>
      </w:tr>
      <w:tr w:rsidR="001D7177" w:rsidRPr="001D7177" w:rsidTr="007D33F8">
        <w:trPr>
          <w:trHeight w:val="439"/>
          <w:jc w:val="center"/>
        </w:trPr>
        <w:tc>
          <w:tcPr>
            <w:tcW w:w="1219" w:type="pct"/>
            <w:tcBorders>
              <w:top w:val="single" w:sz="4" w:space="0" w:color="auto"/>
              <w:left w:val="single" w:sz="4" w:space="0" w:color="auto"/>
              <w:bottom w:val="single" w:sz="4" w:space="0" w:color="auto"/>
              <w:right w:val="single" w:sz="4" w:space="0" w:color="auto"/>
            </w:tcBorders>
            <w:vAlign w:val="center"/>
          </w:tcPr>
          <w:p w:rsidR="001D7177" w:rsidRPr="001D7177" w:rsidRDefault="001D7177" w:rsidP="001D7177">
            <w:pPr>
              <w:adjustRightInd w:val="0"/>
              <w:snapToGrid w:val="0"/>
              <w:spacing w:before="24" w:after="24"/>
              <w:rPr>
                <w:rFonts w:ascii="宋体" w:eastAsia="宋体" w:hAnsi="宋体" w:cs="Times New Roman"/>
                <w:sz w:val="24"/>
                <w:szCs w:val="21"/>
              </w:rPr>
            </w:pPr>
            <w:r w:rsidRPr="001D7177">
              <w:rPr>
                <w:rFonts w:ascii="宋体" w:eastAsia="宋体" w:hAnsi="宋体" w:cs="Times New Roman"/>
                <w:sz w:val="24"/>
                <w:szCs w:val="21"/>
              </w:rPr>
              <w:t>含矿流体作用（非岩浆-非变质作用）</w:t>
            </w:r>
          </w:p>
        </w:tc>
        <w:tc>
          <w:tcPr>
            <w:tcW w:w="3781" w:type="pct"/>
            <w:gridSpan w:val="2"/>
            <w:tcBorders>
              <w:top w:val="single" w:sz="4" w:space="0" w:color="auto"/>
              <w:left w:val="single" w:sz="4" w:space="0" w:color="auto"/>
              <w:bottom w:val="single" w:sz="4" w:space="0" w:color="auto"/>
              <w:right w:val="single" w:sz="4" w:space="0" w:color="auto"/>
            </w:tcBorders>
            <w:vAlign w:val="center"/>
          </w:tcPr>
          <w:p w:rsidR="001D7177" w:rsidRPr="001D7177" w:rsidRDefault="001D7177" w:rsidP="001D7177">
            <w:pPr>
              <w:adjustRightInd w:val="0"/>
              <w:snapToGrid w:val="0"/>
              <w:spacing w:before="24" w:after="24"/>
              <w:rPr>
                <w:rFonts w:ascii="宋体" w:eastAsia="宋体" w:hAnsi="宋体" w:cs="Times New Roman"/>
                <w:sz w:val="24"/>
                <w:szCs w:val="21"/>
              </w:rPr>
            </w:pPr>
            <w:r w:rsidRPr="001D7177">
              <w:rPr>
                <w:rFonts w:ascii="宋体" w:eastAsia="宋体" w:hAnsi="宋体" w:cs="Times New Roman"/>
                <w:sz w:val="24"/>
                <w:szCs w:val="21"/>
              </w:rPr>
              <w:t>11.浅成中-低温热液型矿床  及成因不明矿床</w:t>
            </w:r>
          </w:p>
        </w:tc>
      </w:tr>
      <w:tr w:rsidR="001D7177" w:rsidRPr="001D7177" w:rsidTr="007D33F8">
        <w:trPr>
          <w:trHeight w:val="375"/>
          <w:jc w:val="center"/>
        </w:trPr>
        <w:tc>
          <w:tcPr>
            <w:tcW w:w="1219" w:type="pct"/>
            <w:tcBorders>
              <w:top w:val="single" w:sz="4" w:space="0" w:color="auto"/>
              <w:left w:val="single" w:sz="4" w:space="0" w:color="auto"/>
              <w:bottom w:val="single" w:sz="4" w:space="0" w:color="auto"/>
              <w:right w:val="single" w:sz="4" w:space="0" w:color="auto"/>
            </w:tcBorders>
            <w:vAlign w:val="center"/>
          </w:tcPr>
          <w:p w:rsidR="001D7177" w:rsidRPr="001D7177" w:rsidRDefault="001D7177" w:rsidP="001D7177">
            <w:pPr>
              <w:adjustRightInd w:val="0"/>
              <w:snapToGrid w:val="0"/>
              <w:spacing w:before="24" w:after="24"/>
              <w:rPr>
                <w:rFonts w:ascii="宋体" w:eastAsia="宋体" w:hAnsi="宋体" w:cs="Times New Roman"/>
                <w:sz w:val="24"/>
                <w:szCs w:val="21"/>
              </w:rPr>
            </w:pPr>
            <w:r w:rsidRPr="001D7177">
              <w:rPr>
                <w:rFonts w:ascii="宋体" w:eastAsia="宋体" w:hAnsi="宋体" w:cs="Times New Roman"/>
                <w:sz w:val="24"/>
                <w:szCs w:val="21"/>
              </w:rPr>
              <w:t>表生作用</w:t>
            </w:r>
          </w:p>
        </w:tc>
        <w:tc>
          <w:tcPr>
            <w:tcW w:w="3781" w:type="pct"/>
            <w:gridSpan w:val="2"/>
            <w:tcBorders>
              <w:top w:val="single" w:sz="4" w:space="0" w:color="auto"/>
              <w:left w:val="single" w:sz="4" w:space="0" w:color="auto"/>
              <w:bottom w:val="single" w:sz="4" w:space="0" w:color="auto"/>
              <w:right w:val="single" w:sz="4" w:space="0" w:color="auto"/>
            </w:tcBorders>
            <w:vAlign w:val="center"/>
          </w:tcPr>
          <w:p w:rsidR="001D7177" w:rsidRPr="001D7177" w:rsidRDefault="001D7177" w:rsidP="001D7177">
            <w:pPr>
              <w:adjustRightInd w:val="0"/>
              <w:snapToGrid w:val="0"/>
              <w:spacing w:before="24" w:after="24"/>
              <w:rPr>
                <w:rFonts w:ascii="宋体" w:eastAsia="宋体" w:hAnsi="宋体" w:cs="Times New Roman"/>
                <w:sz w:val="24"/>
                <w:szCs w:val="21"/>
              </w:rPr>
            </w:pPr>
            <w:r w:rsidRPr="001D7177">
              <w:rPr>
                <w:rFonts w:ascii="宋体" w:eastAsia="宋体" w:hAnsi="宋体" w:cs="Times New Roman"/>
                <w:sz w:val="24"/>
                <w:szCs w:val="21"/>
              </w:rPr>
              <w:t>12.风化型矿床</w:t>
            </w:r>
          </w:p>
        </w:tc>
      </w:tr>
      <w:tr w:rsidR="001D7177" w:rsidRPr="001D7177" w:rsidTr="007D33F8">
        <w:trPr>
          <w:trHeight w:val="308"/>
          <w:jc w:val="center"/>
        </w:trPr>
        <w:tc>
          <w:tcPr>
            <w:tcW w:w="1219" w:type="pct"/>
            <w:vMerge w:val="restart"/>
            <w:tcBorders>
              <w:top w:val="single" w:sz="4" w:space="0" w:color="auto"/>
              <w:left w:val="single" w:sz="4" w:space="0" w:color="auto"/>
              <w:bottom w:val="single" w:sz="4" w:space="0" w:color="auto"/>
              <w:right w:val="single" w:sz="4" w:space="0" w:color="auto"/>
            </w:tcBorders>
            <w:vAlign w:val="center"/>
          </w:tcPr>
          <w:p w:rsidR="001D7177" w:rsidRPr="001D7177" w:rsidRDefault="001D7177" w:rsidP="001D7177">
            <w:pPr>
              <w:adjustRightInd w:val="0"/>
              <w:snapToGrid w:val="0"/>
              <w:spacing w:before="24" w:after="24"/>
              <w:rPr>
                <w:rFonts w:ascii="宋体" w:eastAsia="宋体" w:hAnsi="宋体" w:cs="Times New Roman"/>
                <w:sz w:val="24"/>
                <w:szCs w:val="21"/>
              </w:rPr>
            </w:pPr>
            <w:r w:rsidRPr="001D7177">
              <w:rPr>
                <w:rFonts w:ascii="宋体" w:eastAsia="宋体" w:hAnsi="宋体" w:cs="Times New Roman"/>
                <w:sz w:val="24"/>
                <w:szCs w:val="21"/>
              </w:rPr>
              <w:t>沉积作用</w:t>
            </w:r>
          </w:p>
        </w:tc>
        <w:tc>
          <w:tcPr>
            <w:tcW w:w="3781" w:type="pct"/>
            <w:gridSpan w:val="2"/>
            <w:tcBorders>
              <w:top w:val="single" w:sz="4" w:space="0" w:color="auto"/>
              <w:left w:val="single" w:sz="4" w:space="0" w:color="auto"/>
              <w:bottom w:val="single" w:sz="4" w:space="0" w:color="auto"/>
              <w:right w:val="single" w:sz="4" w:space="0" w:color="auto"/>
            </w:tcBorders>
            <w:vAlign w:val="center"/>
          </w:tcPr>
          <w:p w:rsidR="001D7177" w:rsidRPr="001D7177" w:rsidRDefault="001D7177" w:rsidP="001D7177">
            <w:pPr>
              <w:adjustRightInd w:val="0"/>
              <w:snapToGrid w:val="0"/>
              <w:spacing w:before="24" w:after="24"/>
              <w:rPr>
                <w:rFonts w:ascii="宋体" w:eastAsia="宋体" w:hAnsi="宋体" w:cs="Times New Roman"/>
                <w:sz w:val="24"/>
                <w:szCs w:val="21"/>
              </w:rPr>
            </w:pPr>
            <w:r w:rsidRPr="001D7177">
              <w:rPr>
                <w:rFonts w:ascii="宋体" w:eastAsia="宋体" w:hAnsi="宋体" w:cs="Times New Roman"/>
                <w:sz w:val="24"/>
                <w:szCs w:val="21"/>
              </w:rPr>
              <w:t>13.砂矿型矿床</w:t>
            </w:r>
          </w:p>
        </w:tc>
      </w:tr>
      <w:tr w:rsidR="001D7177" w:rsidRPr="001D7177" w:rsidTr="007D33F8">
        <w:trPr>
          <w:trHeight w:val="25"/>
          <w:jc w:val="center"/>
        </w:trPr>
        <w:tc>
          <w:tcPr>
            <w:tcW w:w="1219" w:type="pct"/>
            <w:vMerge/>
            <w:tcBorders>
              <w:top w:val="single" w:sz="4" w:space="0" w:color="auto"/>
              <w:left w:val="single" w:sz="4" w:space="0" w:color="auto"/>
              <w:bottom w:val="single" w:sz="4" w:space="0" w:color="auto"/>
              <w:right w:val="single" w:sz="4" w:space="0" w:color="auto"/>
            </w:tcBorders>
            <w:vAlign w:val="center"/>
          </w:tcPr>
          <w:p w:rsidR="001D7177" w:rsidRPr="001D7177" w:rsidRDefault="001D7177" w:rsidP="001D7177">
            <w:pPr>
              <w:widowControl/>
              <w:adjustRightInd w:val="0"/>
              <w:snapToGrid w:val="0"/>
              <w:jc w:val="left"/>
              <w:rPr>
                <w:rFonts w:ascii="宋体" w:eastAsia="宋体" w:hAnsi="宋体" w:cs="Times New Roman"/>
                <w:sz w:val="24"/>
                <w:szCs w:val="21"/>
              </w:rPr>
            </w:pPr>
          </w:p>
        </w:tc>
        <w:tc>
          <w:tcPr>
            <w:tcW w:w="3781" w:type="pct"/>
            <w:gridSpan w:val="2"/>
            <w:tcBorders>
              <w:top w:val="single" w:sz="4" w:space="0" w:color="auto"/>
              <w:left w:val="single" w:sz="4" w:space="0" w:color="auto"/>
              <w:bottom w:val="single" w:sz="4" w:space="0" w:color="auto"/>
              <w:right w:val="single" w:sz="4" w:space="0" w:color="auto"/>
            </w:tcBorders>
            <w:vAlign w:val="center"/>
          </w:tcPr>
          <w:p w:rsidR="001D7177" w:rsidRPr="001D7177" w:rsidRDefault="001D7177" w:rsidP="001D7177">
            <w:pPr>
              <w:adjustRightInd w:val="0"/>
              <w:snapToGrid w:val="0"/>
              <w:spacing w:before="24" w:after="24"/>
              <w:rPr>
                <w:rFonts w:ascii="宋体" w:eastAsia="宋体" w:hAnsi="宋体" w:cs="Times New Roman"/>
                <w:sz w:val="24"/>
                <w:szCs w:val="21"/>
              </w:rPr>
            </w:pPr>
            <w:r w:rsidRPr="001D7177">
              <w:rPr>
                <w:rFonts w:ascii="宋体" w:eastAsia="宋体" w:hAnsi="宋体" w:cs="Times New Roman"/>
                <w:sz w:val="24"/>
                <w:szCs w:val="21"/>
              </w:rPr>
              <w:t>14.机械沉积型矿床</w:t>
            </w:r>
          </w:p>
        </w:tc>
      </w:tr>
      <w:tr w:rsidR="001D7177" w:rsidRPr="001D7177" w:rsidTr="007D33F8">
        <w:trPr>
          <w:trHeight w:val="25"/>
          <w:jc w:val="center"/>
        </w:trPr>
        <w:tc>
          <w:tcPr>
            <w:tcW w:w="1219" w:type="pct"/>
            <w:vMerge/>
            <w:tcBorders>
              <w:top w:val="single" w:sz="4" w:space="0" w:color="auto"/>
              <w:left w:val="single" w:sz="4" w:space="0" w:color="auto"/>
              <w:bottom w:val="single" w:sz="4" w:space="0" w:color="auto"/>
              <w:right w:val="single" w:sz="4" w:space="0" w:color="auto"/>
            </w:tcBorders>
            <w:vAlign w:val="center"/>
          </w:tcPr>
          <w:p w:rsidR="001D7177" w:rsidRPr="001D7177" w:rsidRDefault="001D7177" w:rsidP="001D7177">
            <w:pPr>
              <w:widowControl/>
              <w:adjustRightInd w:val="0"/>
              <w:snapToGrid w:val="0"/>
              <w:jc w:val="left"/>
              <w:rPr>
                <w:rFonts w:ascii="宋体" w:eastAsia="宋体" w:hAnsi="宋体" w:cs="Times New Roman"/>
                <w:sz w:val="24"/>
                <w:szCs w:val="21"/>
              </w:rPr>
            </w:pPr>
          </w:p>
        </w:tc>
        <w:tc>
          <w:tcPr>
            <w:tcW w:w="3781" w:type="pct"/>
            <w:gridSpan w:val="2"/>
            <w:tcBorders>
              <w:top w:val="single" w:sz="4" w:space="0" w:color="auto"/>
              <w:left w:val="single" w:sz="4" w:space="0" w:color="auto"/>
              <w:bottom w:val="single" w:sz="4" w:space="0" w:color="auto"/>
              <w:right w:val="single" w:sz="4" w:space="0" w:color="auto"/>
            </w:tcBorders>
            <w:vAlign w:val="center"/>
          </w:tcPr>
          <w:p w:rsidR="001D7177" w:rsidRPr="001D7177" w:rsidRDefault="001D7177" w:rsidP="001D7177">
            <w:pPr>
              <w:adjustRightInd w:val="0"/>
              <w:snapToGrid w:val="0"/>
              <w:spacing w:before="24" w:after="24"/>
              <w:rPr>
                <w:rFonts w:ascii="宋体" w:eastAsia="宋体" w:hAnsi="宋体" w:cs="Times New Roman"/>
                <w:sz w:val="24"/>
                <w:szCs w:val="21"/>
              </w:rPr>
            </w:pPr>
            <w:r w:rsidRPr="001D7177">
              <w:rPr>
                <w:rFonts w:ascii="宋体" w:eastAsia="宋体" w:hAnsi="宋体" w:cs="Times New Roman"/>
                <w:sz w:val="24"/>
                <w:szCs w:val="21"/>
              </w:rPr>
              <w:t>15.化学沉积型矿床</w:t>
            </w:r>
          </w:p>
        </w:tc>
      </w:tr>
      <w:tr w:rsidR="001D7177" w:rsidRPr="001D7177" w:rsidTr="007D33F8">
        <w:trPr>
          <w:trHeight w:val="25"/>
          <w:jc w:val="center"/>
        </w:trPr>
        <w:tc>
          <w:tcPr>
            <w:tcW w:w="1219" w:type="pct"/>
            <w:vMerge/>
            <w:tcBorders>
              <w:top w:val="single" w:sz="4" w:space="0" w:color="auto"/>
              <w:left w:val="single" w:sz="4" w:space="0" w:color="auto"/>
              <w:bottom w:val="single" w:sz="4" w:space="0" w:color="auto"/>
              <w:right w:val="single" w:sz="4" w:space="0" w:color="auto"/>
            </w:tcBorders>
            <w:vAlign w:val="center"/>
          </w:tcPr>
          <w:p w:rsidR="001D7177" w:rsidRPr="001D7177" w:rsidRDefault="001D7177" w:rsidP="001D7177">
            <w:pPr>
              <w:widowControl/>
              <w:adjustRightInd w:val="0"/>
              <w:snapToGrid w:val="0"/>
              <w:jc w:val="left"/>
              <w:rPr>
                <w:rFonts w:ascii="宋体" w:eastAsia="宋体" w:hAnsi="宋体" w:cs="Times New Roman"/>
                <w:sz w:val="24"/>
                <w:szCs w:val="21"/>
              </w:rPr>
            </w:pPr>
          </w:p>
        </w:tc>
        <w:tc>
          <w:tcPr>
            <w:tcW w:w="3781" w:type="pct"/>
            <w:gridSpan w:val="2"/>
            <w:tcBorders>
              <w:top w:val="single" w:sz="4" w:space="0" w:color="auto"/>
              <w:left w:val="single" w:sz="4" w:space="0" w:color="auto"/>
              <w:bottom w:val="single" w:sz="4" w:space="0" w:color="auto"/>
              <w:right w:val="single" w:sz="4" w:space="0" w:color="auto"/>
            </w:tcBorders>
            <w:vAlign w:val="center"/>
          </w:tcPr>
          <w:p w:rsidR="001D7177" w:rsidRPr="001D7177" w:rsidRDefault="001D7177" w:rsidP="001D7177">
            <w:pPr>
              <w:adjustRightInd w:val="0"/>
              <w:snapToGrid w:val="0"/>
              <w:spacing w:before="24" w:after="24"/>
              <w:rPr>
                <w:rFonts w:ascii="宋体" w:eastAsia="宋体" w:hAnsi="宋体" w:cs="Times New Roman"/>
                <w:sz w:val="24"/>
                <w:szCs w:val="21"/>
              </w:rPr>
            </w:pPr>
            <w:r w:rsidRPr="001D7177">
              <w:rPr>
                <w:rFonts w:ascii="宋体" w:eastAsia="宋体" w:hAnsi="宋体" w:cs="Times New Roman"/>
                <w:sz w:val="24"/>
                <w:szCs w:val="21"/>
              </w:rPr>
              <w:t>16.蒸发沉积型矿床</w:t>
            </w:r>
          </w:p>
        </w:tc>
      </w:tr>
      <w:tr w:rsidR="001D7177" w:rsidRPr="001D7177" w:rsidTr="007D33F8">
        <w:trPr>
          <w:trHeight w:val="25"/>
          <w:jc w:val="center"/>
        </w:trPr>
        <w:tc>
          <w:tcPr>
            <w:tcW w:w="1219" w:type="pct"/>
            <w:vMerge/>
            <w:tcBorders>
              <w:top w:val="single" w:sz="4" w:space="0" w:color="auto"/>
              <w:left w:val="single" w:sz="4" w:space="0" w:color="auto"/>
              <w:bottom w:val="single" w:sz="4" w:space="0" w:color="auto"/>
              <w:right w:val="single" w:sz="4" w:space="0" w:color="auto"/>
            </w:tcBorders>
            <w:vAlign w:val="center"/>
          </w:tcPr>
          <w:p w:rsidR="001D7177" w:rsidRPr="001D7177" w:rsidRDefault="001D7177" w:rsidP="001D7177">
            <w:pPr>
              <w:widowControl/>
              <w:adjustRightInd w:val="0"/>
              <w:snapToGrid w:val="0"/>
              <w:jc w:val="left"/>
              <w:rPr>
                <w:rFonts w:ascii="宋体" w:eastAsia="宋体" w:hAnsi="宋体" w:cs="Times New Roman"/>
                <w:sz w:val="24"/>
                <w:szCs w:val="21"/>
              </w:rPr>
            </w:pPr>
          </w:p>
        </w:tc>
        <w:tc>
          <w:tcPr>
            <w:tcW w:w="3781" w:type="pct"/>
            <w:gridSpan w:val="2"/>
            <w:tcBorders>
              <w:top w:val="single" w:sz="4" w:space="0" w:color="auto"/>
              <w:left w:val="single" w:sz="4" w:space="0" w:color="auto"/>
              <w:bottom w:val="single" w:sz="4" w:space="0" w:color="auto"/>
              <w:right w:val="single" w:sz="4" w:space="0" w:color="auto"/>
            </w:tcBorders>
            <w:vAlign w:val="center"/>
          </w:tcPr>
          <w:p w:rsidR="001D7177" w:rsidRPr="001D7177" w:rsidRDefault="001D7177" w:rsidP="001D7177">
            <w:pPr>
              <w:adjustRightInd w:val="0"/>
              <w:snapToGrid w:val="0"/>
              <w:spacing w:before="24" w:after="24"/>
              <w:rPr>
                <w:rFonts w:ascii="宋体" w:eastAsia="宋体" w:hAnsi="宋体" w:cs="Times New Roman"/>
                <w:sz w:val="24"/>
                <w:szCs w:val="21"/>
              </w:rPr>
            </w:pPr>
            <w:r w:rsidRPr="001D7177">
              <w:rPr>
                <w:rFonts w:ascii="宋体" w:eastAsia="宋体" w:hAnsi="宋体" w:cs="Times New Roman"/>
                <w:sz w:val="24"/>
                <w:szCs w:val="21"/>
              </w:rPr>
              <w:t>17.生物化学沉积型矿床</w:t>
            </w:r>
          </w:p>
        </w:tc>
      </w:tr>
      <w:tr w:rsidR="001D7177" w:rsidRPr="001D7177" w:rsidTr="007D33F8">
        <w:trPr>
          <w:trHeight w:val="25"/>
          <w:jc w:val="center"/>
        </w:trPr>
        <w:tc>
          <w:tcPr>
            <w:tcW w:w="1219" w:type="pct"/>
            <w:tcBorders>
              <w:top w:val="single" w:sz="4" w:space="0" w:color="auto"/>
              <w:left w:val="single" w:sz="4" w:space="0" w:color="auto"/>
              <w:bottom w:val="single" w:sz="4" w:space="0" w:color="auto"/>
              <w:right w:val="single" w:sz="4" w:space="0" w:color="auto"/>
            </w:tcBorders>
            <w:vAlign w:val="center"/>
          </w:tcPr>
          <w:p w:rsidR="001D7177" w:rsidRPr="001D7177" w:rsidRDefault="001D7177" w:rsidP="001D7177">
            <w:pPr>
              <w:adjustRightInd w:val="0"/>
              <w:snapToGrid w:val="0"/>
              <w:jc w:val="left"/>
              <w:rPr>
                <w:rFonts w:ascii="宋体" w:eastAsia="宋体" w:hAnsi="宋体" w:cs="Times New Roman"/>
                <w:sz w:val="24"/>
                <w:szCs w:val="21"/>
              </w:rPr>
            </w:pPr>
            <w:r w:rsidRPr="001D7177">
              <w:rPr>
                <w:rFonts w:ascii="宋体" w:eastAsia="宋体" w:hAnsi="宋体" w:cs="Times New Roman"/>
                <w:sz w:val="24"/>
                <w:szCs w:val="21"/>
              </w:rPr>
              <w:t>叠加成矿作用</w:t>
            </w:r>
          </w:p>
        </w:tc>
        <w:tc>
          <w:tcPr>
            <w:tcW w:w="3781" w:type="pct"/>
            <w:gridSpan w:val="2"/>
            <w:tcBorders>
              <w:top w:val="single" w:sz="4" w:space="0" w:color="auto"/>
              <w:left w:val="single" w:sz="4" w:space="0" w:color="auto"/>
              <w:bottom w:val="single" w:sz="4" w:space="0" w:color="auto"/>
              <w:right w:val="single" w:sz="4" w:space="0" w:color="auto"/>
            </w:tcBorders>
            <w:vAlign w:val="center"/>
          </w:tcPr>
          <w:p w:rsidR="001D7177" w:rsidRPr="001D7177" w:rsidRDefault="001D7177" w:rsidP="001D7177">
            <w:pPr>
              <w:adjustRightInd w:val="0"/>
              <w:snapToGrid w:val="0"/>
              <w:spacing w:before="24" w:after="24"/>
              <w:rPr>
                <w:rFonts w:ascii="宋体" w:eastAsia="宋体" w:hAnsi="宋体" w:cs="Times New Roman"/>
                <w:sz w:val="24"/>
                <w:szCs w:val="21"/>
              </w:rPr>
            </w:pPr>
            <w:r w:rsidRPr="001D7177">
              <w:rPr>
                <w:rFonts w:ascii="宋体" w:eastAsia="宋体" w:hAnsi="宋体" w:cs="Times New Roman"/>
                <w:sz w:val="24"/>
                <w:szCs w:val="21"/>
              </w:rPr>
              <w:t>18.叠加（复合/改造）矿床</w:t>
            </w:r>
          </w:p>
        </w:tc>
      </w:tr>
    </w:tbl>
    <w:p w:rsidR="001D7177" w:rsidRPr="001D7177" w:rsidRDefault="001D7177" w:rsidP="001D7177">
      <w:pPr>
        <w:spacing w:line="360" w:lineRule="auto"/>
        <w:ind w:firstLineChars="200" w:firstLine="640"/>
        <w:rPr>
          <w:rFonts w:ascii="宋体" w:eastAsia="宋体" w:hAnsi="宋体" w:cs="Times New Roman" w:hint="eastAsia"/>
          <w:sz w:val="32"/>
          <w:szCs w:val="24"/>
        </w:rPr>
      </w:pPr>
      <w:bookmarkStart w:id="111" w:name="_Toc534306377"/>
      <w:bookmarkStart w:id="112" w:name="_Toc534390963"/>
    </w:p>
    <w:p w:rsidR="001D7177" w:rsidRPr="001D7177" w:rsidRDefault="001D7177" w:rsidP="001D7177">
      <w:pPr>
        <w:spacing w:line="360" w:lineRule="auto"/>
        <w:ind w:firstLineChars="217" w:firstLine="654"/>
        <w:outlineLvl w:val="3"/>
        <w:rPr>
          <w:rFonts w:ascii="宋体" w:eastAsia="宋体" w:hAnsi="宋体" w:cs="Times New Roman"/>
          <w:b/>
          <w:sz w:val="30"/>
          <w:szCs w:val="30"/>
        </w:rPr>
      </w:pPr>
      <w:smartTag w:uri="urn:schemas-microsoft-com:office:smarttags" w:element="chsdate">
        <w:smartTagPr>
          <w:attr w:name="IsROCDate" w:val="False"/>
          <w:attr w:name="IsLunarDate" w:val="False"/>
          <w:attr w:name="Day" w:val="30"/>
          <w:attr w:name="Month" w:val="12"/>
          <w:attr w:name="Year" w:val="1899"/>
        </w:smartTagPr>
        <w:r w:rsidRPr="001D7177">
          <w:rPr>
            <w:rFonts w:ascii="宋体" w:eastAsia="宋体" w:hAnsi="宋体" w:cs="Times New Roman" w:hint="eastAsia"/>
            <w:b/>
            <w:sz w:val="30"/>
            <w:szCs w:val="30"/>
          </w:rPr>
          <w:t>1.3.2</w:t>
        </w:r>
      </w:smartTag>
      <w:r w:rsidRPr="001D7177">
        <w:rPr>
          <w:rFonts w:ascii="宋体" w:eastAsia="宋体" w:hAnsi="宋体" w:cs="Times New Roman" w:hint="eastAsia"/>
          <w:b/>
          <w:sz w:val="30"/>
          <w:szCs w:val="30"/>
        </w:rPr>
        <w:t xml:space="preserve"> 成图比例尺及</w:t>
      </w:r>
      <w:r w:rsidRPr="001D7177">
        <w:rPr>
          <w:rFonts w:ascii="宋体" w:eastAsia="宋体" w:hAnsi="宋体" w:cs="Times New Roman"/>
          <w:b/>
          <w:sz w:val="30"/>
          <w:szCs w:val="30"/>
        </w:rPr>
        <w:t>投影方式</w:t>
      </w:r>
      <w:bookmarkEnd w:id="111"/>
      <w:bookmarkEnd w:id="112"/>
    </w:p>
    <w:p w:rsidR="001D7177" w:rsidRPr="001D7177" w:rsidRDefault="001D7177" w:rsidP="001D7177">
      <w:pPr>
        <w:spacing w:line="360" w:lineRule="auto"/>
        <w:ind w:firstLineChars="200" w:firstLine="600"/>
        <w:rPr>
          <w:rFonts w:ascii="宋体" w:eastAsia="宋体" w:hAnsi="宋体" w:cs="Times New Roman" w:hint="eastAsia"/>
          <w:sz w:val="30"/>
          <w:szCs w:val="30"/>
        </w:rPr>
      </w:pPr>
      <w:r w:rsidRPr="001D7177">
        <w:rPr>
          <w:rFonts w:ascii="宋体" w:eastAsia="宋体" w:hAnsi="宋体" w:cs="Times New Roman"/>
          <w:sz w:val="30"/>
          <w:szCs w:val="30"/>
        </w:rPr>
        <w:t>为保持矿产资源潜力</w:t>
      </w:r>
      <w:r w:rsidRPr="001D7177">
        <w:rPr>
          <w:rFonts w:ascii="宋体" w:eastAsia="宋体" w:hAnsi="宋体" w:cs="Times New Roman" w:hint="eastAsia"/>
          <w:sz w:val="30"/>
          <w:szCs w:val="30"/>
        </w:rPr>
        <w:t>动态</w:t>
      </w:r>
      <w:r w:rsidRPr="001D7177">
        <w:rPr>
          <w:rFonts w:ascii="宋体" w:eastAsia="宋体" w:hAnsi="宋体" w:cs="Times New Roman"/>
          <w:sz w:val="30"/>
          <w:szCs w:val="30"/>
        </w:rPr>
        <w:t>评价的</w:t>
      </w:r>
      <w:r w:rsidRPr="001D7177">
        <w:rPr>
          <w:rFonts w:ascii="宋体" w:eastAsia="宋体" w:hAnsi="宋体" w:cs="Times New Roman" w:hint="eastAsia"/>
          <w:sz w:val="30"/>
          <w:szCs w:val="30"/>
        </w:rPr>
        <w:t>持续性和</w:t>
      </w:r>
      <w:r w:rsidRPr="001D7177">
        <w:rPr>
          <w:rFonts w:ascii="宋体" w:eastAsia="宋体" w:hAnsi="宋体" w:cs="Times New Roman"/>
          <w:sz w:val="30"/>
          <w:szCs w:val="30"/>
        </w:rPr>
        <w:t>一致性，本次</w:t>
      </w:r>
      <w:r w:rsidRPr="001D7177">
        <w:rPr>
          <w:rFonts w:ascii="宋体" w:eastAsia="宋体" w:hAnsi="宋体" w:cs="Times New Roman" w:hint="eastAsia"/>
          <w:sz w:val="30"/>
          <w:szCs w:val="30"/>
        </w:rPr>
        <w:t>试点调查</w:t>
      </w:r>
      <w:r w:rsidRPr="001D7177">
        <w:rPr>
          <w:rFonts w:ascii="宋体" w:eastAsia="宋体" w:hAnsi="宋体" w:cs="Times New Roman"/>
          <w:sz w:val="30"/>
          <w:szCs w:val="30"/>
        </w:rPr>
        <w:t>的</w:t>
      </w:r>
      <w:r w:rsidRPr="001D7177">
        <w:rPr>
          <w:rFonts w:ascii="宋体" w:eastAsia="宋体" w:hAnsi="宋体" w:cs="Times New Roman" w:hint="eastAsia"/>
          <w:sz w:val="30"/>
          <w:szCs w:val="30"/>
        </w:rPr>
        <w:t>成果</w:t>
      </w:r>
      <w:r w:rsidRPr="001D7177">
        <w:rPr>
          <w:rFonts w:ascii="宋体" w:eastAsia="宋体" w:hAnsi="宋体" w:cs="Times New Roman"/>
          <w:sz w:val="30"/>
          <w:szCs w:val="30"/>
        </w:rPr>
        <w:t>图件</w:t>
      </w:r>
      <w:r w:rsidRPr="001D7177">
        <w:rPr>
          <w:rFonts w:ascii="宋体" w:eastAsia="宋体" w:hAnsi="宋体" w:cs="Times New Roman" w:hint="eastAsia"/>
          <w:sz w:val="30"/>
          <w:szCs w:val="30"/>
        </w:rPr>
        <w:t>仍</w:t>
      </w:r>
      <w:r w:rsidRPr="001D7177">
        <w:rPr>
          <w:rFonts w:ascii="宋体" w:eastAsia="宋体" w:hAnsi="宋体" w:cs="Times New Roman"/>
          <w:sz w:val="30"/>
          <w:szCs w:val="30"/>
        </w:rPr>
        <w:t>延用“全国矿产资源潜力评价”项目的数据格式</w:t>
      </w:r>
      <w:r w:rsidRPr="001D7177">
        <w:rPr>
          <w:rFonts w:ascii="宋体" w:eastAsia="宋体" w:hAnsi="宋体" w:cs="Times New Roman" w:hint="eastAsia"/>
          <w:sz w:val="30"/>
          <w:szCs w:val="30"/>
        </w:rPr>
        <w:t>及投影方式。</w:t>
      </w:r>
      <w:r w:rsidRPr="001D7177">
        <w:rPr>
          <w:rFonts w:ascii="宋体" w:eastAsia="宋体" w:hAnsi="宋体" w:cs="Times New Roman"/>
          <w:sz w:val="30"/>
          <w:szCs w:val="30"/>
        </w:rPr>
        <w:t>投影方式</w:t>
      </w:r>
      <w:r w:rsidRPr="001D7177">
        <w:rPr>
          <w:rFonts w:ascii="宋体" w:eastAsia="宋体" w:hAnsi="宋体" w:cs="Times New Roman" w:hint="eastAsia"/>
          <w:sz w:val="30"/>
          <w:szCs w:val="30"/>
        </w:rPr>
        <w:t>需</w:t>
      </w:r>
      <w:r w:rsidRPr="001D7177">
        <w:rPr>
          <w:rFonts w:ascii="宋体" w:eastAsia="宋体" w:hAnsi="宋体" w:cs="Times New Roman"/>
          <w:sz w:val="30"/>
          <w:szCs w:val="30"/>
        </w:rPr>
        <w:t>要有两种：平面直角（公里网）投影坐标图件和经纬度坐标图件</w:t>
      </w:r>
      <w:r w:rsidRPr="001D7177">
        <w:rPr>
          <w:rFonts w:ascii="宋体" w:eastAsia="宋体" w:hAnsi="宋体" w:cs="Times New Roman" w:hint="eastAsia"/>
          <w:sz w:val="30"/>
          <w:szCs w:val="30"/>
        </w:rPr>
        <w:t>，</w:t>
      </w:r>
      <w:r w:rsidRPr="001D7177">
        <w:rPr>
          <w:rFonts w:ascii="宋体" w:eastAsia="宋体" w:hAnsi="宋体" w:cs="Times New Roman"/>
          <w:sz w:val="30"/>
          <w:szCs w:val="30"/>
        </w:rPr>
        <w:t>平面直角（公里网）投影参数见表</w:t>
      </w:r>
      <w:r w:rsidRPr="001D7177">
        <w:rPr>
          <w:rFonts w:ascii="宋体" w:eastAsia="宋体" w:hAnsi="宋体" w:cs="Times New Roman" w:hint="eastAsia"/>
          <w:sz w:val="30"/>
          <w:szCs w:val="30"/>
        </w:rPr>
        <w:t>3-2。</w:t>
      </w:r>
    </w:p>
    <w:p w:rsidR="001D7177" w:rsidRPr="001D7177" w:rsidRDefault="001D7177" w:rsidP="001D7177">
      <w:pPr>
        <w:spacing w:line="360" w:lineRule="auto"/>
        <w:jc w:val="center"/>
        <w:rPr>
          <w:rFonts w:ascii="宋体" w:eastAsia="宋体" w:hAnsi="宋体" w:cs="Times New Roman"/>
          <w:sz w:val="24"/>
          <w:szCs w:val="21"/>
        </w:rPr>
      </w:pPr>
      <w:r w:rsidRPr="001D7177">
        <w:rPr>
          <w:rFonts w:ascii="宋体" w:eastAsia="宋体" w:hAnsi="宋体" w:cs="Times New Roman"/>
          <w:sz w:val="24"/>
          <w:szCs w:val="21"/>
        </w:rPr>
        <w:t>表</w:t>
      </w:r>
      <w:r w:rsidRPr="001D7177">
        <w:rPr>
          <w:rFonts w:ascii="宋体" w:eastAsia="宋体" w:hAnsi="宋体" w:cs="Times New Roman" w:hint="eastAsia"/>
          <w:sz w:val="24"/>
          <w:szCs w:val="21"/>
        </w:rPr>
        <w:t>3-2</w:t>
      </w:r>
      <w:r w:rsidRPr="001D7177">
        <w:rPr>
          <w:rFonts w:ascii="宋体" w:eastAsia="宋体" w:hAnsi="宋体" w:cs="Times New Roman"/>
          <w:sz w:val="24"/>
          <w:szCs w:val="21"/>
        </w:rPr>
        <w:t xml:space="preserve"> </w:t>
      </w:r>
      <w:r w:rsidRPr="001D7177">
        <w:rPr>
          <w:rFonts w:ascii="宋体" w:eastAsia="宋体" w:hAnsi="宋体" w:cs="Times New Roman" w:hint="eastAsia"/>
          <w:sz w:val="24"/>
          <w:szCs w:val="21"/>
        </w:rPr>
        <w:t>试点</w:t>
      </w:r>
      <w:r w:rsidRPr="001D7177">
        <w:rPr>
          <w:rFonts w:ascii="宋体" w:eastAsia="宋体" w:hAnsi="宋体" w:cs="Times New Roman"/>
          <w:sz w:val="24"/>
          <w:szCs w:val="21"/>
        </w:rPr>
        <w:t>省</w:t>
      </w:r>
      <w:r w:rsidRPr="001D7177">
        <w:rPr>
          <w:rFonts w:ascii="宋体" w:eastAsia="宋体" w:hAnsi="宋体" w:cs="Times New Roman" w:hint="eastAsia"/>
          <w:sz w:val="24"/>
          <w:szCs w:val="21"/>
        </w:rPr>
        <w:t>成果</w:t>
      </w:r>
      <w:r w:rsidRPr="001D7177">
        <w:rPr>
          <w:rFonts w:ascii="宋体" w:eastAsia="宋体" w:hAnsi="宋体" w:cs="Times New Roman"/>
          <w:sz w:val="24"/>
          <w:szCs w:val="21"/>
        </w:rPr>
        <w:t>图件</w:t>
      </w:r>
      <w:r w:rsidRPr="001D7177">
        <w:rPr>
          <w:rFonts w:ascii="宋体" w:eastAsia="宋体" w:hAnsi="宋体" w:cs="Times New Roman" w:hint="eastAsia"/>
          <w:sz w:val="24"/>
          <w:szCs w:val="21"/>
        </w:rPr>
        <w:t>的比例尺及</w:t>
      </w:r>
      <w:r w:rsidRPr="001D7177">
        <w:rPr>
          <w:rFonts w:ascii="宋体" w:eastAsia="宋体" w:hAnsi="宋体" w:cs="Times New Roman"/>
          <w:sz w:val="24"/>
          <w:szCs w:val="21"/>
        </w:rPr>
        <w:t>平面直角（公里网）投影参数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2"/>
        <w:gridCol w:w="664"/>
        <w:gridCol w:w="1199"/>
        <w:gridCol w:w="1206"/>
        <w:gridCol w:w="1590"/>
        <w:gridCol w:w="1194"/>
        <w:gridCol w:w="1127"/>
      </w:tblGrid>
      <w:tr w:rsidR="001D7177" w:rsidRPr="001D7177" w:rsidTr="007D33F8">
        <w:trPr>
          <w:trHeight w:val="268"/>
          <w:tblHeader/>
          <w:jc w:val="center"/>
        </w:trPr>
        <w:tc>
          <w:tcPr>
            <w:tcW w:w="826" w:type="pct"/>
            <w:vMerge w:val="restart"/>
            <w:shd w:val="clear" w:color="auto" w:fill="92D050"/>
            <w:tcMar>
              <w:top w:w="0" w:type="dxa"/>
              <w:left w:w="28" w:type="dxa"/>
              <w:bottom w:w="0" w:type="dxa"/>
              <w:right w:w="28" w:type="dxa"/>
            </w:tcMar>
            <w:vAlign w:val="center"/>
          </w:tcPr>
          <w:p w:rsidR="001D7177" w:rsidRPr="001D7177" w:rsidRDefault="001D7177" w:rsidP="001D7177">
            <w:pPr>
              <w:adjustRightInd w:val="0"/>
              <w:snapToGrid w:val="0"/>
              <w:jc w:val="center"/>
              <w:rPr>
                <w:rFonts w:ascii="宋体" w:eastAsia="宋体" w:hAnsi="宋体" w:cs="Times New Roman"/>
                <w:szCs w:val="18"/>
              </w:rPr>
            </w:pPr>
            <w:r w:rsidRPr="001D7177">
              <w:rPr>
                <w:rFonts w:ascii="宋体" w:eastAsia="宋体" w:hAnsi="宋体" w:cs="Times New Roman"/>
                <w:szCs w:val="18"/>
              </w:rPr>
              <w:t>省份、自治区、直辖市</w:t>
            </w:r>
          </w:p>
        </w:tc>
        <w:tc>
          <w:tcPr>
            <w:tcW w:w="397" w:type="pct"/>
            <w:vMerge w:val="restart"/>
            <w:shd w:val="clear" w:color="auto" w:fill="92D050"/>
            <w:tcMar>
              <w:top w:w="0" w:type="dxa"/>
              <w:left w:w="28" w:type="dxa"/>
              <w:bottom w:w="0" w:type="dxa"/>
              <w:right w:w="28" w:type="dxa"/>
            </w:tcMar>
            <w:vAlign w:val="center"/>
          </w:tcPr>
          <w:p w:rsidR="001D7177" w:rsidRPr="001D7177" w:rsidRDefault="001D7177" w:rsidP="001D7177">
            <w:pPr>
              <w:adjustRightInd w:val="0"/>
              <w:snapToGrid w:val="0"/>
              <w:jc w:val="center"/>
              <w:rPr>
                <w:rFonts w:ascii="宋体" w:eastAsia="宋体" w:hAnsi="宋体" w:cs="Times New Roman" w:hint="eastAsia"/>
                <w:szCs w:val="18"/>
              </w:rPr>
            </w:pPr>
            <w:r w:rsidRPr="001D7177">
              <w:rPr>
                <w:rFonts w:ascii="宋体" w:eastAsia="宋体" w:hAnsi="宋体" w:cs="Times New Roman"/>
                <w:szCs w:val="18"/>
              </w:rPr>
              <w:t>成图</w:t>
            </w:r>
          </w:p>
          <w:p w:rsidR="001D7177" w:rsidRPr="001D7177" w:rsidRDefault="001D7177" w:rsidP="001D7177">
            <w:pPr>
              <w:adjustRightInd w:val="0"/>
              <w:snapToGrid w:val="0"/>
              <w:jc w:val="center"/>
              <w:rPr>
                <w:rFonts w:ascii="宋体" w:eastAsia="宋体" w:hAnsi="宋体" w:cs="Times New Roman"/>
                <w:szCs w:val="18"/>
              </w:rPr>
            </w:pPr>
            <w:r w:rsidRPr="001D7177">
              <w:rPr>
                <w:rFonts w:ascii="宋体" w:eastAsia="宋体" w:hAnsi="宋体" w:cs="Times New Roman"/>
                <w:szCs w:val="18"/>
              </w:rPr>
              <w:t>比例尺</w:t>
            </w:r>
          </w:p>
        </w:tc>
        <w:tc>
          <w:tcPr>
            <w:tcW w:w="717" w:type="pct"/>
            <w:vMerge w:val="restart"/>
            <w:shd w:val="clear" w:color="auto" w:fill="92D050"/>
            <w:tcMar>
              <w:top w:w="0" w:type="dxa"/>
              <w:left w:w="28" w:type="dxa"/>
              <w:bottom w:w="0" w:type="dxa"/>
              <w:right w:w="28" w:type="dxa"/>
            </w:tcMar>
            <w:vAlign w:val="center"/>
          </w:tcPr>
          <w:p w:rsidR="001D7177" w:rsidRPr="001D7177" w:rsidRDefault="001D7177" w:rsidP="001D7177">
            <w:pPr>
              <w:adjustRightInd w:val="0"/>
              <w:snapToGrid w:val="0"/>
              <w:jc w:val="center"/>
              <w:rPr>
                <w:rFonts w:ascii="宋体" w:eastAsia="宋体" w:hAnsi="宋体" w:cs="Times New Roman"/>
                <w:szCs w:val="18"/>
              </w:rPr>
            </w:pPr>
            <w:r w:rsidRPr="001D7177">
              <w:rPr>
                <w:rFonts w:ascii="宋体" w:eastAsia="宋体" w:hAnsi="宋体" w:cs="Times New Roman"/>
                <w:szCs w:val="18"/>
              </w:rPr>
              <w:t>投影方式</w:t>
            </w:r>
          </w:p>
          <w:p w:rsidR="001D7177" w:rsidRPr="001D7177" w:rsidRDefault="001D7177" w:rsidP="001D7177">
            <w:pPr>
              <w:adjustRightInd w:val="0"/>
              <w:snapToGrid w:val="0"/>
              <w:jc w:val="center"/>
              <w:rPr>
                <w:rFonts w:ascii="宋体" w:eastAsia="宋体" w:hAnsi="宋体" w:cs="Times New Roman"/>
                <w:szCs w:val="18"/>
              </w:rPr>
            </w:pPr>
            <w:r w:rsidRPr="001D7177">
              <w:rPr>
                <w:rFonts w:ascii="宋体" w:eastAsia="宋体" w:hAnsi="宋体" w:cs="Times New Roman"/>
                <w:szCs w:val="18"/>
              </w:rPr>
              <w:t>（直角坐标系）</w:t>
            </w:r>
          </w:p>
        </w:tc>
        <w:tc>
          <w:tcPr>
            <w:tcW w:w="3060" w:type="pct"/>
            <w:gridSpan w:val="4"/>
            <w:shd w:val="clear" w:color="auto" w:fill="92D050"/>
            <w:tcMar>
              <w:top w:w="0" w:type="dxa"/>
              <w:left w:w="28" w:type="dxa"/>
              <w:bottom w:w="0" w:type="dxa"/>
              <w:right w:w="28" w:type="dxa"/>
            </w:tcMar>
            <w:vAlign w:val="center"/>
          </w:tcPr>
          <w:p w:rsidR="001D7177" w:rsidRPr="001D7177" w:rsidRDefault="001D7177" w:rsidP="001D7177">
            <w:pPr>
              <w:adjustRightInd w:val="0"/>
              <w:snapToGrid w:val="0"/>
              <w:jc w:val="center"/>
              <w:rPr>
                <w:rFonts w:ascii="宋体" w:eastAsia="宋体" w:hAnsi="宋体" w:cs="Times New Roman"/>
                <w:szCs w:val="18"/>
              </w:rPr>
            </w:pPr>
            <w:r w:rsidRPr="001D7177">
              <w:rPr>
                <w:rFonts w:ascii="宋体" w:eastAsia="宋体" w:hAnsi="宋体" w:cs="Times New Roman"/>
                <w:szCs w:val="18"/>
              </w:rPr>
              <w:t>投 影 参 数</w:t>
            </w:r>
          </w:p>
        </w:tc>
      </w:tr>
      <w:tr w:rsidR="001D7177" w:rsidRPr="001D7177" w:rsidTr="007D33F8">
        <w:trPr>
          <w:trHeight w:val="316"/>
          <w:tblHeader/>
          <w:jc w:val="center"/>
        </w:trPr>
        <w:tc>
          <w:tcPr>
            <w:tcW w:w="826" w:type="pct"/>
            <w:vMerge/>
            <w:shd w:val="clear" w:color="auto" w:fill="92D050"/>
            <w:tcMar>
              <w:top w:w="0" w:type="dxa"/>
              <w:left w:w="28" w:type="dxa"/>
              <w:bottom w:w="0" w:type="dxa"/>
              <w:right w:w="28" w:type="dxa"/>
            </w:tcMar>
            <w:vAlign w:val="center"/>
          </w:tcPr>
          <w:p w:rsidR="001D7177" w:rsidRPr="001D7177" w:rsidRDefault="001D7177" w:rsidP="001D7177">
            <w:pPr>
              <w:adjustRightInd w:val="0"/>
              <w:snapToGrid w:val="0"/>
              <w:jc w:val="center"/>
              <w:rPr>
                <w:rFonts w:ascii="宋体" w:eastAsia="宋体" w:hAnsi="宋体" w:cs="Times New Roman"/>
                <w:szCs w:val="18"/>
              </w:rPr>
            </w:pPr>
          </w:p>
        </w:tc>
        <w:tc>
          <w:tcPr>
            <w:tcW w:w="397" w:type="pct"/>
            <w:vMerge/>
            <w:shd w:val="clear" w:color="auto" w:fill="92D050"/>
            <w:tcMar>
              <w:top w:w="0" w:type="dxa"/>
              <w:left w:w="28" w:type="dxa"/>
              <w:bottom w:w="0" w:type="dxa"/>
              <w:right w:w="28" w:type="dxa"/>
            </w:tcMar>
            <w:vAlign w:val="center"/>
          </w:tcPr>
          <w:p w:rsidR="001D7177" w:rsidRPr="001D7177" w:rsidRDefault="001D7177" w:rsidP="001D7177">
            <w:pPr>
              <w:adjustRightInd w:val="0"/>
              <w:snapToGrid w:val="0"/>
              <w:jc w:val="center"/>
              <w:rPr>
                <w:rFonts w:ascii="宋体" w:eastAsia="宋体" w:hAnsi="宋体" w:cs="Times New Roman"/>
                <w:szCs w:val="18"/>
              </w:rPr>
            </w:pPr>
          </w:p>
        </w:tc>
        <w:tc>
          <w:tcPr>
            <w:tcW w:w="717" w:type="pct"/>
            <w:vMerge/>
            <w:shd w:val="clear" w:color="auto" w:fill="92D050"/>
            <w:tcMar>
              <w:top w:w="0" w:type="dxa"/>
              <w:left w:w="28" w:type="dxa"/>
              <w:bottom w:w="0" w:type="dxa"/>
              <w:right w:w="28" w:type="dxa"/>
            </w:tcMar>
            <w:vAlign w:val="center"/>
          </w:tcPr>
          <w:p w:rsidR="001D7177" w:rsidRPr="001D7177" w:rsidRDefault="001D7177" w:rsidP="001D7177">
            <w:pPr>
              <w:adjustRightInd w:val="0"/>
              <w:snapToGrid w:val="0"/>
              <w:jc w:val="center"/>
              <w:rPr>
                <w:rFonts w:ascii="宋体" w:eastAsia="宋体" w:hAnsi="宋体" w:cs="Times New Roman"/>
                <w:szCs w:val="18"/>
              </w:rPr>
            </w:pPr>
          </w:p>
        </w:tc>
        <w:tc>
          <w:tcPr>
            <w:tcW w:w="721" w:type="pct"/>
            <w:shd w:val="clear" w:color="auto" w:fill="92D050"/>
            <w:tcMar>
              <w:top w:w="0" w:type="dxa"/>
              <w:left w:w="28" w:type="dxa"/>
              <w:bottom w:w="0" w:type="dxa"/>
              <w:right w:w="28" w:type="dxa"/>
            </w:tcMar>
            <w:vAlign w:val="center"/>
          </w:tcPr>
          <w:p w:rsidR="001D7177" w:rsidRPr="001D7177" w:rsidRDefault="001D7177" w:rsidP="001D7177">
            <w:pPr>
              <w:adjustRightInd w:val="0"/>
              <w:snapToGrid w:val="0"/>
              <w:jc w:val="center"/>
              <w:rPr>
                <w:rFonts w:ascii="宋体" w:eastAsia="宋体" w:hAnsi="宋体" w:cs="Times New Roman"/>
                <w:szCs w:val="18"/>
              </w:rPr>
            </w:pPr>
            <w:r w:rsidRPr="001D7177">
              <w:rPr>
                <w:rFonts w:ascii="宋体" w:eastAsia="宋体" w:hAnsi="宋体" w:cs="Times New Roman"/>
                <w:szCs w:val="18"/>
              </w:rPr>
              <w:t>第一标准纬度</w:t>
            </w:r>
          </w:p>
        </w:tc>
        <w:tc>
          <w:tcPr>
            <w:tcW w:w="951" w:type="pct"/>
            <w:shd w:val="clear" w:color="auto" w:fill="92D050"/>
            <w:tcMar>
              <w:top w:w="0" w:type="dxa"/>
              <w:left w:w="28" w:type="dxa"/>
              <w:bottom w:w="0" w:type="dxa"/>
              <w:right w:w="28" w:type="dxa"/>
            </w:tcMar>
            <w:vAlign w:val="center"/>
          </w:tcPr>
          <w:p w:rsidR="001D7177" w:rsidRPr="001D7177" w:rsidRDefault="001D7177" w:rsidP="001D7177">
            <w:pPr>
              <w:adjustRightInd w:val="0"/>
              <w:snapToGrid w:val="0"/>
              <w:jc w:val="center"/>
              <w:rPr>
                <w:rFonts w:ascii="宋体" w:eastAsia="宋体" w:hAnsi="宋体" w:cs="Times New Roman"/>
                <w:szCs w:val="18"/>
              </w:rPr>
            </w:pPr>
            <w:r w:rsidRPr="001D7177">
              <w:rPr>
                <w:rFonts w:ascii="宋体" w:eastAsia="宋体" w:hAnsi="宋体" w:cs="Times New Roman"/>
                <w:szCs w:val="18"/>
              </w:rPr>
              <w:t>第二标准纬度</w:t>
            </w:r>
          </w:p>
        </w:tc>
        <w:tc>
          <w:tcPr>
            <w:tcW w:w="714" w:type="pct"/>
            <w:shd w:val="clear" w:color="auto" w:fill="92D050"/>
            <w:tcMar>
              <w:top w:w="0" w:type="dxa"/>
              <w:left w:w="28" w:type="dxa"/>
              <w:bottom w:w="0" w:type="dxa"/>
              <w:right w:w="28" w:type="dxa"/>
            </w:tcMar>
            <w:vAlign w:val="center"/>
          </w:tcPr>
          <w:p w:rsidR="001D7177" w:rsidRPr="001D7177" w:rsidRDefault="001D7177" w:rsidP="001D7177">
            <w:pPr>
              <w:adjustRightInd w:val="0"/>
              <w:snapToGrid w:val="0"/>
              <w:jc w:val="center"/>
              <w:rPr>
                <w:rFonts w:ascii="宋体" w:eastAsia="宋体" w:hAnsi="宋体" w:cs="Times New Roman"/>
                <w:szCs w:val="18"/>
              </w:rPr>
            </w:pPr>
            <w:r w:rsidRPr="001D7177">
              <w:rPr>
                <w:rFonts w:ascii="宋体" w:eastAsia="宋体" w:hAnsi="宋体" w:cs="Times New Roman"/>
                <w:szCs w:val="18"/>
              </w:rPr>
              <w:t>中央子午线经度</w:t>
            </w:r>
          </w:p>
        </w:tc>
        <w:tc>
          <w:tcPr>
            <w:tcW w:w="674" w:type="pct"/>
            <w:shd w:val="clear" w:color="auto" w:fill="92D050"/>
            <w:tcMar>
              <w:top w:w="0" w:type="dxa"/>
              <w:left w:w="28" w:type="dxa"/>
              <w:bottom w:w="0" w:type="dxa"/>
              <w:right w:w="28" w:type="dxa"/>
            </w:tcMar>
            <w:vAlign w:val="center"/>
          </w:tcPr>
          <w:p w:rsidR="001D7177" w:rsidRPr="001D7177" w:rsidRDefault="001D7177" w:rsidP="001D7177">
            <w:pPr>
              <w:adjustRightInd w:val="0"/>
              <w:snapToGrid w:val="0"/>
              <w:jc w:val="center"/>
              <w:rPr>
                <w:rFonts w:ascii="宋体" w:eastAsia="宋体" w:hAnsi="宋体" w:cs="Times New Roman"/>
                <w:szCs w:val="18"/>
              </w:rPr>
            </w:pPr>
            <w:r w:rsidRPr="001D7177">
              <w:rPr>
                <w:rFonts w:ascii="宋体" w:eastAsia="宋体" w:hAnsi="宋体" w:cs="Times New Roman"/>
                <w:szCs w:val="18"/>
              </w:rPr>
              <w:t>投影原点纬度</w:t>
            </w:r>
          </w:p>
        </w:tc>
      </w:tr>
      <w:tr w:rsidR="001D7177" w:rsidRPr="001D7177" w:rsidTr="007D33F8">
        <w:trPr>
          <w:trHeight w:val="301"/>
          <w:tblHeader/>
          <w:jc w:val="center"/>
        </w:trPr>
        <w:tc>
          <w:tcPr>
            <w:tcW w:w="826" w:type="pct"/>
            <w:vMerge/>
            <w:shd w:val="clear" w:color="auto" w:fill="92D050"/>
            <w:tcMar>
              <w:top w:w="0" w:type="dxa"/>
              <w:left w:w="28" w:type="dxa"/>
              <w:bottom w:w="0" w:type="dxa"/>
              <w:right w:w="28" w:type="dxa"/>
            </w:tcMar>
            <w:vAlign w:val="center"/>
          </w:tcPr>
          <w:p w:rsidR="001D7177" w:rsidRPr="001D7177" w:rsidRDefault="001D7177" w:rsidP="001D7177">
            <w:pPr>
              <w:adjustRightInd w:val="0"/>
              <w:snapToGrid w:val="0"/>
              <w:jc w:val="center"/>
              <w:rPr>
                <w:rFonts w:ascii="宋体" w:eastAsia="宋体" w:hAnsi="宋体" w:cs="Times New Roman"/>
                <w:szCs w:val="18"/>
              </w:rPr>
            </w:pPr>
          </w:p>
        </w:tc>
        <w:tc>
          <w:tcPr>
            <w:tcW w:w="397" w:type="pct"/>
            <w:vMerge/>
            <w:shd w:val="clear" w:color="auto" w:fill="92D050"/>
            <w:tcMar>
              <w:top w:w="0" w:type="dxa"/>
              <w:left w:w="28" w:type="dxa"/>
              <w:bottom w:w="0" w:type="dxa"/>
              <w:right w:w="28" w:type="dxa"/>
            </w:tcMar>
            <w:vAlign w:val="center"/>
          </w:tcPr>
          <w:p w:rsidR="001D7177" w:rsidRPr="001D7177" w:rsidRDefault="001D7177" w:rsidP="001D7177">
            <w:pPr>
              <w:adjustRightInd w:val="0"/>
              <w:snapToGrid w:val="0"/>
              <w:jc w:val="center"/>
              <w:rPr>
                <w:rFonts w:ascii="宋体" w:eastAsia="宋体" w:hAnsi="宋体" w:cs="Times New Roman"/>
                <w:szCs w:val="18"/>
              </w:rPr>
            </w:pPr>
          </w:p>
        </w:tc>
        <w:tc>
          <w:tcPr>
            <w:tcW w:w="717" w:type="pct"/>
            <w:vMerge/>
            <w:shd w:val="clear" w:color="auto" w:fill="92D050"/>
            <w:tcMar>
              <w:top w:w="0" w:type="dxa"/>
              <w:left w:w="28" w:type="dxa"/>
              <w:bottom w:w="0" w:type="dxa"/>
              <w:right w:w="28" w:type="dxa"/>
            </w:tcMar>
            <w:vAlign w:val="center"/>
          </w:tcPr>
          <w:p w:rsidR="001D7177" w:rsidRPr="001D7177" w:rsidRDefault="001D7177" w:rsidP="001D7177">
            <w:pPr>
              <w:adjustRightInd w:val="0"/>
              <w:snapToGrid w:val="0"/>
              <w:jc w:val="center"/>
              <w:rPr>
                <w:rFonts w:ascii="宋体" w:eastAsia="宋体" w:hAnsi="宋体" w:cs="Times New Roman"/>
                <w:szCs w:val="18"/>
              </w:rPr>
            </w:pPr>
          </w:p>
        </w:tc>
        <w:tc>
          <w:tcPr>
            <w:tcW w:w="721" w:type="pct"/>
            <w:shd w:val="clear" w:color="auto" w:fill="92D050"/>
            <w:tcMar>
              <w:top w:w="0" w:type="dxa"/>
              <w:left w:w="28" w:type="dxa"/>
              <w:bottom w:w="0" w:type="dxa"/>
              <w:right w:w="28" w:type="dxa"/>
            </w:tcMar>
            <w:vAlign w:val="center"/>
          </w:tcPr>
          <w:p w:rsidR="001D7177" w:rsidRPr="001D7177" w:rsidRDefault="001D7177" w:rsidP="001D7177">
            <w:pPr>
              <w:adjustRightInd w:val="0"/>
              <w:snapToGrid w:val="0"/>
              <w:jc w:val="center"/>
              <w:rPr>
                <w:rFonts w:ascii="宋体" w:eastAsia="宋体" w:hAnsi="宋体" w:cs="Times New Roman"/>
                <w:szCs w:val="18"/>
              </w:rPr>
            </w:pPr>
            <w:r w:rsidRPr="001D7177">
              <w:rPr>
                <w:rFonts w:ascii="宋体" w:eastAsia="宋体" w:hAnsi="宋体" w:cs="Times New Roman"/>
                <w:szCs w:val="18"/>
              </w:rPr>
              <w:t>投影中心点经度</w:t>
            </w:r>
          </w:p>
        </w:tc>
        <w:tc>
          <w:tcPr>
            <w:tcW w:w="951" w:type="pct"/>
            <w:shd w:val="clear" w:color="auto" w:fill="92D050"/>
            <w:tcMar>
              <w:top w:w="0" w:type="dxa"/>
              <w:left w:w="28" w:type="dxa"/>
              <w:bottom w:w="0" w:type="dxa"/>
              <w:right w:w="28" w:type="dxa"/>
            </w:tcMar>
            <w:vAlign w:val="center"/>
          </w:tcPr>
          <w:p w:rsidR="001D7177" w:rsidRPr="001D7177" w:rsidRDefault="001D7177" w:rsidP="001D7177">
            <w:pPr>
              <w:adjustRightInd w:val="0"/>
              <w:snapToGrid w:val="0"/>
              <w:jc w:val="center"/>
              <w:rPr>
                <w:rFonts w:ascii="宋体" w:eastAsia="宋体" w:hAnsi="宋体" w:cs="Times New Roman"/>
                <w:szCs w:val="18"/>
              </w:rPr>
            </w:pPr>
            <w:r w:rsidRPr="001D7177">
              <w:rPr>
                <w:rFonts w:ascii="宋体" w:eastAsia="宋体" w:hAnsi="宋体" w:cs="Times New Roman"/>
                <w:szCs w:val="18"/>
              </w:rPr>
              <w:t>投影区内任意点的纬度</w:t>
            </w:r>
          </w:p>
        </w:tc>
        <w:tc>
          <w:tcPr>
            <w:tcW w:w="714" w:type="pct"/>
            <w:shd w:val="clear" w:color="auto" w:fill="92D050"/>
            <w:tcMar>
              <w:top w:w="0" w:type="dxa"/>
              <w:left w:w="28" w:type="dxa"/>
              <w:bottom w:w="0" w:type="dxa"/>
              <w:right w:w="28" w:type="dxa"/>
            </w:tcMar>
            <w:vAlign w:val="center"/>
          </w:tcPr>
          <w:p w:rsidR="001D7177" w:rsidRPr="001D7177" w:rsidRDefault="001D7177" w:rsidP="001D7177">
            <w:pPr>
              <w:adjustRightInd w:val="0"/>
              <w:snapToGrid w:val="0"/>
              <w:jc w:val="center"/>
              <w:rPr>
                <w:rFonts w:ascii="宋体" w:eastAsia="宋体" w:hAnsi="宋体" w:cs="Times New Roman"/>
                <w:szCs w:val="18"/>
              </w:rPr>
            </w:pPr>
            <w:r w:rsidRPr="001D7177">
              <w:rPr>
                <w:rFonts w:ascii="宋体" w:eastAsia="宋体" w:hAnsi="宋体" w:cs="Times New Roman"/>
                <w:szCs w:val="18"/>
              </w:rPr>
              <w:t>投影带类型</w:t>
            </w:r>
          </w:p>
        </w:tc>
        <w:tc>
          <w:tcPr>
            <w:tcW w:w="674" w:type="pct"/>
            <w:shd w:val="clear" w:color="auto" w:fill="92D050"/>
            <w:tcMar>
              <w:top w:w="0" w:type="dxa"/>
              <w:left w:w="28" w:type="dxa"/>
              <w:bottom w:w="0" w:type="dxa"/>
              <w:right w:w="28" w:type="dxa"/>
            </w:tcMar>
            <w:vAlign w:val="center"/>
          </w:tcPr>
          <w:p w:rsidR="001D7177" w:rsidRPr="001D7177" w:rsidRDefault="001D7177" w:rsidP="001D7177">
            <w:pPr>
              <w:adjustRightInd w:val="0"/>
              <w:snapToGrid w:val="0"/>
              <w:jc w:val="center"/>
              <w:rPr>
                <w:rFonts w:ascii="宋体" w:eastAsia="宋体" w:hAnsi="宋体" w:cs="Times New Roman"/>
                <w:szCs w:val="18"/>
              </w:rPr>
            </w:pPr>
            <w:r w:rsidRPr="001D7177">
              <w:rPr>
                <w:rFonts w:ascii="宋体" w:eastAsia="宋体" w:hAnsi="宋体" w:cs="Times New Roman"/>
                <w:szCs w:val="18"/>
              </w:rPr>
              <w:t>投影带序号</w:t>
            </w:r>
          </w:p>
        </w:tc>
      </w:tr>
      <w:tr w:rsidR="001D7177" w:rsidRPr="001D7177" w:rsidTr="007D33F8">
        <w:trPr>
          <w:trHeight w:val="268"/>
          <w:jc w:val="center"/>
        </w:trPr>
        <w:tc>
          <w:tcPr>
            <w:tcW w:w="826" w:type="pct"/>
            <w:tcMar>
              <w:left w:w="28" w:type="dxa"/>
              <w:right w:w="28" w:type="dxa"/>
            </w:tcMar>
            <w:vAlign w:val="center"/>
          </w:tcPr>
          <w:p w:rsidR="001D7177" w:rsidRPr="001D7177" w:rsidRDefault="001D7177" w:rsidP="001D7177">
            <w:pPr>
              <w:autoSpaceDE w:val="0"/>
              <w:autoSpaceDN w:val="0"/>
              <w:adjustRightInd w:val="0"/>
              <w:snapToGrid w:val="0"/>
              <w:jc w:val="center"/>
              <w:rPr>
                <w:rFonts w:ascii="宋体" w:eastAsia="宋体" w:hAnsi="宋体" w:cs="Times New Roman"/>
                <w:szCs w:val="18"/>
              </w:rPr>
            </w:pPr>
            <w:r w:rsidRPr="001D7177">
              <w:rPr>
                <w:rFonts w:ascii="宋体" w:eastAsia="宋体" w:hAnsi="宋体" w:cs="Times New Roman"/>
                <w:color w:val="000000"/>
                <w:szCs w:val="18"/>
              </w:rPr>
              <w:t>辽宁</w:t>
            </w:r>
          </w:p>
        </w:tc>
        <w:tc>
          <w:tcPr>
            <w:tcW w:w="397" w:type="pct"/>
            <w:tcMar>
              <w:left w:w="28" w:type="dxa"/>
              <w:right w:w="28" w:type="dxa"/>
            </w:tcMar>
            <w:vAlign w:val="center"/>
          </w:tcPr>
          <w:p w:rsidR="001D7177" w:rsidRPr="001D7177" w:rsidRDefault="001D7177" w:rsidP="001D7177">
            <w:pPr>
              <w:adjustRightInd w:val="0"/>
              <w:snapToGrid w:val="0"/>
              <w:jc w:val="center"/>
              <w:rPr>
                <w:rFonts w:ascii="宋体" w:eastAsia="宋体" w:hAnsi="宋体" w:cs="Times New Roman"/>
                <w:szCs w:val="18"/>
              </w:rPr>
            </w:pPr>
            <w:r w:rsidRPr="001D7177">
              <w:rPr>
                <w:rFonts w:ascii="宋体" w:eastAsia="宋体" w:hAnsi="宋体" w:cs="Times New Roman"/>
                <w:szCs w:val="18"/>
              </w:rPr>
              <w:t>50万</w:t>
            </w:r>
          </w:p>
        </w:tc>
        <w:tc>
          <w:tcPr>
            <w:tcW w:w="717" w:type="pct"/>
            <w:tcMar>
              <w:left w:w="28" w:type="dxa"/>
              <w:right w:w="28" w:type="dxa"/>
            </w:tcMar>
            <w:vAlign w:val="center"/>
          </w:tcPr>
          <w:p w:rsidR="001D7177" w:rsidRPr="001D7177" w:rsidRDefault="001D7177" w:rsidP="001D7177">
            <w:pPr>
              <w:adjustRightInd w:val="0"/>
              <w:snapToGrid w:val="0"/>
              <w:jc w:val="center"/>
              <w:rPr>
                <w:rFonts w:ascii="宋体" w:eastAsia="宋体" w:hAnsi="宋体" w:cs="Times New Roman"/>
                <w:szCs w:val="18"/>
              </w:rPr>
            </w:pPr>
            <w:r w:rsidRPr="001D7177">
              <w:rPr>
                <w:rFonts w:ascii="宋体" w:eastAsia="宋体" w:hAnsi="宋体" w:cs="Times New Roman"/>
                <w:szCs w:val="18"/>
              </w:rPr>
              <w:t>兰伯特</w:t>
            </w:r>
          </w:p>
        </w:tc>
        <w:tc>
          <w:tcPr>
            <w:tcW w:w="721" w:type="pct"/>
            <w:tcMar>
              <w:left w:w="28" w:type="dxa"/>
              <w:right w:w="28" w:type="dxa"/>
            </w:tcMar>
            <w:vAlign w:val="center"/>
          </w:tcPr>
          <w:p w:rsidR="001D7177" w:rsidRPr="001D7177" w:rsidRDefault="001D7177" w:rsidP="001D7177">
            <w:pPr>
              <w:adjustRightInd w:val="0"/>
              <w:snapToGrid w:val="0"/>
              <w:jc w:val="center"/>
              <w:rPr>
                <w:rFonts w:ascii="宋体" w:eastAsia="宋体" w:hAnsi="宋体" w:cs="Times New Roman"/>
                <w:szCs w:val="18"/>
              </w:rPr>
            </w:pPr>
            <w:r w:rsidRPr="001D7177">
              <w:rPr>
                <w:rFonts w:ascii="宋体" w:eastAsia="宋体" w:hAnsi="宋体" w:cs="Times New Roman"/>
                <w:color w:val="000000"/>
                <w:szCs w:val="18"/>
              </w:rPr>
              <w:t>400000</w:t>
            </w:r>
          </w:p>
        </w:tc>
        <w:tc>
          <w:tcPr>
            <w:tcW w:w="951" w:type="pct"/>
            <w:tcMar>
              <w:left w:w="28" w:type="dxa"/>
              <w:right w:w="28" w:type="dxa"/>
            </w:tcMar>
            <w:vAlign w:val="center"/>
          </w:tcPr>
          <w:p w:rsidR="001D7177" w:rsidRPr="001D7177" w:rsidRDefault="001D7177" w:rsidP="001D7177">
            <w:pPr>
              <w:adjustRightInd w:val="0"/>
              <w:snapToGrid w:val="0"/>
              <w:jc w:val="center"/>
              <w:rPr>
                <w:rFonts w:ascii="宋体" w:eastAsia="宋体" w:hAnsi="宋体" w:cs="Times New Roman"/>
                <w:szCs w:val="18"/>
              </w:rPr>
            </w:pPr>
            <w:r w:rsidRPr="001D7177">
              <w:rPr>
                <w:rFonts w:ascii="宋体" w:eastAsia="宋体" w:hAnsi="宋体" w:cs="Times New Roman"/>
                <w:color w:val="000000"/>
                <w:szCs w:val="18"/>
              </w:rPr>
              <w:t>420000</w:t>
            </w:r>
          </w:p>
        </w:tc>
        <w:tc>
          <w:tcPr>
            <w:tcW w:w="714" w:type="pct"/>
            <w:tcMar>
              <w:left w:w="28" w:type="dxa"/>
              <w:right w:w="28" w:type="dxa"/>
            </w:tcMar>
            <w:vAlign w:val="center"/>
          </w:tcPr>
          <w:p w:rsidR="001D7177" w:rsidRPr="001D7177" w:rsidRDefault="001D7177" w:rsidP="001D7177">
            <w:pPr>
              <w:adjustRightInd w:val="0"/>
              <w:snapToGrid w:val="0"/>
              <w:jc w:val="center"/>
              <w:rPr>
                <w:rFonts w:ascii="宋体" w:eastAsia="宋体" w:hAnsi="宋体" w:cs="Times New Roman"/>
                <w:szCs w:val="18"/>
              </w:rPr>
            </w:pPr>
            <w:r w:rsidRPr="001D7177">
              <w:rPr>
                <w:rFonts w:ascii="宋体" w:eastAsia="宋体" w:hAnsi="宋体" w:cs="Times New Roman"/>
                <w:color w:val="000000"/>
                <w:szCs w:val="18"/>
              </w:rPr>
              <w:t>1221500</w:t>
            </w:r>
          </w:p>
        </w:tc>
        <w:tc>
          <w:tcPr>
            <w:tcW w:w="674" w:type="pct"/>
            <w:tcMar>
              <w:left w:w="28" w:type="dxa"/>
              <w:right w:w="28" w:type="dxa"/>
            </w:tcMar>
            <w:vAlign w:val="center"/>
          </w:tcPr>
          <w:p w:rsidR="001D7177" w:rsidRPr="001D7177" w:rsidRDefault="001D7177" w:rsidP="001D7177">
            <w:pPr>
              <w:adjustRightInd w:val="0"/>
              <w:snapToGrid w:val="0"/>
              <w:jc w:val="center"/>
              <w:rPr>
                <w:rFonts w:ascii="宋体" w:eastAsia="宋体" w:hAnsi="宋体" w:cs="Times New Roman"/>
                <w:szCs w:val="18"/>
              </w:rPr>
            </w:pPr>
            <w:r w:rsidRPr="001D7177">
              <w:rPr>
                <w:rFonts w:ascii="宋体" w:eastAsia="宋体" w:hAnsi="宋体" w:cs="Times New Roman"/>
                <w:color w:val="000000"/>
                <w:szCs w:val="18"/>
              </w:rPr>
              <w:t>380000</w:t>
            </w:r>
          </w:p>
        </w:tc>
      </w:tr>
      <w:tr w:rsidR="001D7177" w:rsidRPr="001D7177" w:rsidTr="007D33F8">
        <w:trPr>
          <w:trHeight w:val="268"/>
          <w:jc w:val="center"/>
        </w:trPr>
        <w:tc>
          <w:tcPr>
            <w:tcW w:w="826" w:type="pct"/>
            <w:tcMar>
              <w:left w:w="28" w:type="dxa"/>
              <w:right w:w="28" w:type="dxa"/>
            </w:tcMar>
            <w:vAlign w:val="center"/>
          </w:tcPr>
          <w:p w:rsidR="001D7177" w:rsidRPr="001D7177" w:rsidRDefault="001D7177" w:rsidP="001D7177">
            <w:pPr>
              <w:autoSpaceDE w:val="0"/>
              <w:autoSpaceDN w:val="0"/>
              <w:adjustRightInd w:val="0"/>
              <w:snapToGrid w:val="0"/>
              <w:jc w:val="center"/>
              <w:rPr>
                <w:rFonts w:ascii="宋体" w:eastAsia="宋体" w:hAnsi="宋体" w:cs="Times New Roman"/>
                <w:szCs w:val="18"/>
              </w:rPr>
            </w:pPr>
            <w:r w:rsidRPr="001D7177">
              <w:rPr>
                <w:rFonts w:ascii="宋体" w:eastAsia="宋体" w:hAnsi="宋体" w:cs="Times New Roman"/>
                <w:color w:val="000000"/>
                <w:szCs w:val="18"/>
              </w:rPr>
              <w:lastRenderedPageBreak/>
              <w:t>安徽</w:t>
            </w:r>
          </w:p>
        </w:tc>
        <w:tc>
          <w:tcPr>
            <w:tcW w:w="397" w:type="pct"/>
            <w:tcMar>
              <w:left w:w="28" w:type="dxa"/>
              <w:right w:w="28" w:type="dxa"/>
            </w:tcMar>
            <w:vAlign w:val="center"/>
          </w:tcPr>
          <w:p w:rsidR="001D7177" w:rsidRPr="001D7177" w:rsidRDefault="001D7177" w:rsidP="001D7177">
            <w:pPr>
              <w:adjustRightInd w:val="0"/>
              <w:snapToGrid w:val="0"/>
              <w:jc w:val="center"/>
              <w:rPr>
                <w:rFonts w:ascii="宋体" w:eastAsia="宋体" w:hAnsi="宋体" w:cs="Times New Roman"/>
                <w:szCs w:val="18"/>
              </w:rPr>
            </w:pPr>
            <w:r w:rsidRPr="001D7177">
              <w:rPr>
                <w:rFonts w:ascii="宋体" w:eastAsia="宋体" w:hAnsi="宋体" w:cs="Times New Roman"/>
                <w:szCs w:val="18"/>
              </w:rPr>
              <w:t>50万</w:t>
            </w:r>
          </w:p>
        </w:tc>
        <w:tc>
          <w:tcPr>
            <w:tcW w:w="717" w:type="pct"/>
            <w:tcMar>
              <w:left w:w="28" w:type="dxa"/>
              <w:right w:w="28" w:type="dxa"/>
            </w:tcMar>
            <w:vAlign w:val="center"/>
          </w:tcPr>
          <w:p w:rsidR="001D7177" w:rsidRPr="001D7177" w:rsidRDefault="001D7177" w:rsidP="001D7177">
            <w:pPr>
              <w:adjustRightInd w:val="0"/>
              <w:snapToGrid w:val="0"/>
              <w:jc w:val="center"/>
              <w:rPr>
                <w:rFonts w:ascii="宋体" w:eastAsia="宋体" w:hAnsi="宋体" w:cs="Times New Roman"/>
                <w:szCs w:val="18"/>
              </w:rPr>
            </w:pPr>
            <w:r w:rsidRPr="001D7177">
              <w:rPr>
                <w:rFonts w:ascii="宋体" w:eastAsia="宋体" w:hAnsi="宋体" w:cs="Times New Roman"/>
                <w:szCs w:val="18"/>
              </w:rPr>
              <w:t>高斯-克吕格</w:t>
            </w:r>
          </w:p>
        </w:tc>
        <w:tc>
          <w:tcPr>
            <w:tcW w:w="721" w:type="pct"/>
            <w:tcMar>
              <w:left w:w="28" w:type="dxa"/>
              <w:right w:w="28" w:type="dxa"/>
            </w:tcMar>
            <w:vAlign w:val="center"/>
          </w:tcPr>
          <w:p w:rsidR="001D7177" w:rsidRPr="001D7177" w:rsidRDefault="001D7177" w:rsidP="001D7177">
            <w:pPr>
              <w:autoSpaceDE w:val="0"/>
              <w:autoSpaceDN w:val="0"/>
              <w:adjustRightInd w:val="0"/>
              <w:snapToGrid w:val="0"/>
              <w:jc w:val="center"/>
              <w:rPr>
                <w:rFonts w:ascii="宋体" w:eastAsia="宋体" w:hAnsi="宋体" w:cs="Times New Roman"/>
                <w:szCs w:val="18"/>
              </w:rPr>
            </w:pPr>
            <w:r w:rsidRPr="001D7177">
              <w:rPr>
                <w:rFonts w:ascii="宋体" w:eastAsia="宋体" w:hAnsi="宋体" w:cs="Times New Roman"/>
                <w:color w:val="000000"/>
                <w:szCs w:val="18"/>
              </w:rPr>
              <w:t>1170000</w:t>
            </w:r>
          </w:p>
        </w:tc>
        <w:tc>
          <w:tcPr>
            <w:tcW w:w="951" w:type="pct"/>
            <w:tcMar>
              <w:left w:w="28" w:type="dxa"/>
              <w:right w:w="28" w:type="dxa"/>
            </w:tcMar>
            <w:vAlign w:val="center"/>
          </w:tcPr>
          <w:p w:rsidR="001D7177" w:rsidRPr="001D7177" w:rsidRDefault="001D7177" w:rsidP="001D7177">
            <w:pPr>
              <w:adjustRightInd w:val="0"/>
              <w:snapToGrid w:val="0"/>
              <w:jc w:val="center"/>
              <w:rPr>
                <w:rFonts w:ascii="宋体" w:eastAsia="宋体" w:hAnsi="宋体" w:cs="Times New Roman"/>
                <w:szCs w:val="18"/>
              </w:rPr>
            </w:pPr>
            <w:r w:rsidRPr="001D7177">
              <w:rPr>
                <w:rFonts w:ascii="宋体" w:eastAsia="宋体" w:hAnsi="宋体" w:cs="Times New Roman"/>
                <w:color w:val="000000"/>
                <w:szCs w:val="18"/>
              </w:rPr>
              <w:t>292000</w:t>
            </w:r>
          </w:p>
        </w:tc>
        <w:tc>
          <w:tcPr>
            <w:tcW w:w="714" w:type="pct"/>
            <w:tcMar>
              <w:left w:w="28" w:type="dxa"/>
              <w:right w:w="28" w:type="dxa"/>
            </w:tcMar>
            <w:vAlign w:val="center"/>
          </w:tcPr>
          <w:p w:rsidR="001D7177" w:rsidRPr="001D7177" w:rsidRDefault="001D7177" w:rsidP="001D7177">
            <w:pPr>
              <w:adjustRightInd w:val="0"/>
              <w:snapToGrid w:val="0"/>
              <w:jc w:val="center"/>
              <w:rPr>
                <w:rFonts w:ascii="宋体" w:eastAsia="宋体" w:hAnsi="宋体" w:cs="Times New Roman"/>
                <w:szCs w:val="18"/>
              </w:rPr>
            </w:pPr>
            <w:r w:rsidRPr="001D7177">
              <w:rPr>
                <w:rFonts w:ascii="宋体" w:eastAsia="宋体" w:hAnsi="宋体" w:cs="Times New Roman"/>
                <w:szCs w:val="18"/>
              </w:rPr>
              <w:t>无</w:t>
            </w:r>
          </w:p>
        </w:tc>
        <w:tc>
          <w:tcPr>
            <w:tcW w:w="674" w:type="pct"/>
            <w:tcMar>
              <w:left w:w="28" w:type="dxa"/>
              <w:right w:w="28" w:type="dxa"/>
            </w:tcMar>
            <w:vAlign w:val="center"/>
          </w:tcPr>
          <w:p w:rsidR="001D7177" w:rsidRPr="001D7177" w:rsidRDefault="001D7177" w:rsidP="001D7177">
            <w:pPr>
              <w:adjustRightInd w:val="0"/>
              <w:snapToGrid w:val="0"/>
              <w:jc w:val="center"/>
              <w:rPr>
                <w:rFonts w:ascii="宋体" w:eastAsia="宋体" w:hAnsi="宋体" w:cs="Times New Roman"/>
                <w:szCs w:val="18"/>
              </w:rPr>
            </w:pPr>
            <w:r w:rsidRPr="001D7177">
              <w:rPr>
                <w:rFonts w:ascii="宋体" w:eastAsia="宋体" w:hAnsi="宋体" w:cs="Times New Roman"/>
                <w:szCs w:val="18"/>
              </w:rPr>
              <w:t>无</w:t>
            </w:r>
          </w:p>
        </w:tc>
      </w:tr>
      <w:tr w:rsidR="001D7177" w:rsidRPr="001D7177" w:rsidTr="007D33F8">
        <w:trPr>
          <w:trHeight w:val="268"/>
          <w:jc w:val="center"/>
        </w:trPr>
        <w:tc>
          <w:tcPr>
            <w:tcW w:w="826" w:type="pct"/>
            <w:tcMar>
              <w:left w:w="28" w:type="dxa"/>
              <w:right w:w="28" w:type="dxa"/>
            </w:tcMar>
            <w:vAlign w:val="center"/>
          </w:tcPr>
          <w:p w:rsidR="001D7177" w:rsidRPr="001D7177" w:rsidRDefault="001D7177" w:rsidP="001D7177">
            <w:pPr>
              <w:autoSpaceDE w:val="0"/>
              <w:autoSpaceDN w:val="0"/>
              <w:adjustRightInd w:val="0"/>
              <w:snapToGrid w:val="0"/>
              <w:jc w:val="center"/>
              <w:rPr>
                <w:rFonts w:ascii="宋体" w:eastAsia="宋体" w:hAnsi="宋体" w:cs="Times New Roman"/>
                <w:szCs w:val="18"/>
              </w:rPr>
            </w:pPr>
            <w:r w:rsidRPr="001D7177">
              <w:rPr>
                <w:rFonts w:ascii="宋体" w:eastAsia="宋体" w:hAnsi="宋体" w:cs="Times New Roman"/>
                <w:color w:val="000000"/>
                <w:szCs w:val="18"/>
              </w:rPr>
              <w:t>江西</w:t>
            </w:r>
          </w:p>
        </w:tc>
        <w:tc>
          <w:tcPr>
            <w:tcW w:w="397" w:type="pct"/>
            <w:tcMar>
              <w:left w:w="28" w:type="dxa"/>
              <w:right w:w="28" w:type="dxa"/>
            </w:tcMar>
            <w:vAlign w:val="center"/>
          </w:tcPr>
          <w:p w:rsidR="001D7177" w:rsidRPr="001D7177" w:rsidRDefault="001D7177" w:rsidP="001D7177">
            <w:pPr>
              <w:adjustRightInd w:val="0"/>
              <w:snapToGrid w:val="0"/>
              <w:jc w:val="center"/>
              <w:rPr>
                <w:rFonts w:ascii="宋体" w:eastAsia="宋体" w:hAnsi="宋体" w:cs="Times New Roman"/>
                <w:szCs w:val="18"/>
              </w:rPr>
            </w:pPr>
            <w:r w:rsidRPr="001D7177">
              <w:rPr>
                <w:rFonts w:ascii="宋体" w:eastAsia="宋体" w:hAnsi="宋体" w:cs="Times New Roman"/>
                <w:szCs w:val="18"/>
              </w:rPr>
              <w:t>50万</w:t>
            </w:r>
          </w:p>
        </w:tc>
        <w:tc>
          <w:tcPr>
            <w:tcW w:w="717" w:type="pct"/>
            <w:tcMar>
              <w:left w:w="28" w:type="dxa"/>
              <w:right w:w="28" w:type="dxa"/>
            </w:tcMar>
            <w:vAlign w:val="center"/>
          </w:tcPr>
          <w:p w:rsidR="001D7177" w:rsidRPr="001D7177" w:rsidRDefault="001D7177" w:rsidP="001D7177">
            <w:pPr>
              <w:adjustRightInd w:val="0"/>
              <w:snapToGrid w:val="0"/>
              <w:jc w:val="center"/>
              <w:rPr>
                <w:rFonts w:ascii="宋体" w:eastAsia="宋体" w:hAnsi="宋体" w:cs="Times New Roman"/>
                <w:szCs w:val="18"/>
              </w:rPr>
            </w:pPr>
            <w:r w:rsidRPr="001D7177">
              <w:rPr>
                <w:rFonts w:ascii="宋体" w:eastAsia="宋体" w:hAnsi="宋体" w:cs="Times New Roman"/>
                <w:szCs w:val="18"/>
              </w:rPr>
              <w:t>高斯-克吕格</w:t>
            </w:r>
          </w:p>
        </w:tc>
        <w:tc>
          <w:tcPr>
            <w:tcW w:w="721" w:type="pct"/>
            <w:tcMar>
              <w:left w:w="28" w:type="dxa"/>
              <w:right w:w="28" w:type="dxa"/>
            </w:tcMar>
            <w:vAlign w:val="center"/>
          </w:tcPr>
          <w:p w:rsidR="001D7177" w:rsidRPr="001D7177" w:rsidRDefault="001D7177" w:rsidP="001D7177">
            <w:pPr>
              <w:autoSpaceDE w:val="0"/>
              <w:autoSpaceDN w:val="0"/>
              <w:adjustRightInd w:val="0"/>
              <w:snapToGrid w:val="0"/>
              <w:jc w:val="center"/>
              <w:rPr>
                <w:rFonts w:ascii="宋体" w:eastAsia="宋体" w:hAnsi="宋体" w:cs="Times New Roman"/>
                <w:szCs w:val="18"/>
              </w:rPr>
            </w:pPr>
            <w:r w:rsidRPr="001D7177">
              <w:rPr>
                <w:rFonts w:ascii="宋体" w:eastAsia="宋体" w:hAnsi="宋体" w:cs="Times New Roman"/>
                <w:color w:val="000000"/>
                <w:szCs w:val="18"/>
              </w:rPr>
              <w:t>1170000</w:t>
            </w:r>
          </w:p>
        </w:tc>
        <w:tc>
          <w:tcPr>
            <w:tcW w:w="951" w:type="pct"/>
            <w:tcMar>
              <w:left w:w="28" w:type="dxa"/>
              <w:right w:w="28" w:type="dxa"/>
            </w:tcMar>
            <w:vAlign w:val="center"/>
          </w:tcPr>
          <w:p w:rsidR="001D7177" w:rsidRPr="001D7177" w:rsidRDefault="001D7177" w:rsidP="001D7177">
            <w:pPr>
              <w:adjustRightInd w:val="0"/>
              <w:snapToGrid w:val="0"/>
              <w:jc w:val="center"/>
              <w:rPr>
                <w:rFonts w:ascii="宋体" w:eastAsia="宋体" w:hAnsi="宋体" w:cs="Times New Roman"/>
                <w:szCs w:val="18"/>
              </w:rPr>
            </w:pPr>
            <w:r w:rsidRPr="001D7177">
              <w:rPr>
                <w:rFonts w:ascii="宋体" w:eastAsia="宋体" w:hAnsi="宋体" w:cs="Times New Roman"/>
                <w:color w:val="000000"/>
                <w:szCs w:val="18"/>
              </w:rPr>
              <w:t>244000</w:t>
            </w:r>
          </w:p>
        </w:tc>
        <w:tc>
          <w:tcPr>
            <w:tcW w:w="714" w:type="pct"/>
            <w:tcMar>
              <w:left w:w="28" w:type="dxa"/>
              <w:right w:w="28" w:type="dxa"/>
            </w:tcMar>
            <w:vAlign w:val="center"/>
          </w:tcPr>
          <w:p w:rsidR="001D7177" w:rsidRPr="001D7177" w:rsidRDefault="001D7177" w:rsidP="001D7177">
            <w:pPr>
              <w:adjustRightInd w:val="0"/>
              <w:snapToGrid w:val="0"/>
              <w:jc w:val="center"/>
              <w:rPr>
                <w:rFonts w:ascii="宋体" w:eastAsia="宋体" w:hAnsi="宋体" w:cs="Times New Roman"/>
                <w:szCs w:val="18"/>
              </w:rPr>
            </w:pPr>
            <w:r w:rsidRPr="001D7177">
              <w:rPr>
                <w:rFonts w:ascii="宋体" w:eastAsia="宋体" w:hAnsi="宋体" w:cs="Times New Roman"/>
                <w:szCs w:val="18"/>
              </w:rPr>
              <w:t>无</w:t>
            </w:r>
          </w:p>
        </w:tc>
        <w:tc>
          <w:tcPr>
            <w:tcW w:w="674" w:type="pct"/>
            <w:tcMar>
              <w:left w:w="28" w:type="dxa"/>
              <w:right w:w="28" w:type="dxa"/>
            </w:tcMar>
            <w:vAlign w:val="center"/>
          </w:tcPr>
          <w:p w:rsidR="001D7177" w:rsidRPr="001D7177" w:rsidRDefault="001D7177" w:rsidP="001D7177">
            <w:pPr>
              <w:adjustRightInd w:val="0"/>
              <w:snapToGrid w:val="0"/>
              <w:jc w:val="center"/>
              <w:rPr>
                <w:rFonts w:ascii="宋体" w:eastAsia="宋体" w:hAnsi="宋体" w:cs="Times New Roman"/>
                <w:szCs w:val="18"/>
              </w:rPr>
            </w:pPr>
            <w:r w:rsidRPr="001D7177">
              <w:rPr>
                <w:rFonts w:ascii="宋体" w:eastAsia="宋体" w:hAnsi="宋体" w:cs="Times New Roman"/>
                <w:szCs w:val="18"/>
              </w:rPr>
              <w:t>无</w:t>
            </w:r>
          </w:p>
        </w:tc>
      </w:tr>
      <w:tr w:rsidR="001D7177" w:rsidRPr="001D7177" w:rsidTr="007D33F8">
        <w:trPr>
          <w:trHeight w:val="254"/>
          <w:jc w:val="center"/>
        </w:trPr>
        <w:tc>
          <w:tcPr>
            <w:tcW w:w="826" w:type="pct"/>
            <w:tcMar>
              <w:left w:w="28" w:type="dxa"/>
              <w:right w:w="28" w:type="dxa"/>
            </w:tcMar>
            <w:vAlign w:val="center"/>
          </w:tcPr>
          <w:p w:rsidR="001D7177" w:rsidRPr="001D7177" w:rsidRDefault="001D7177" w:rsidP="001D7177">
            <w:pPr>
              <w:autoSpaceDE w:val="0"/>
              <w:autoSpaceDN w:val="0"/>
              <w:adjustRightInd w:val="0"/>
              <w:snapToGrid w:val="0"/>
              <w:jc w:val="center"/>
              <w:rPr>
                <w:rFonts w:ascii="宋体" w:eastAsia="宋体" w:hAnsi="宋体" w:cs="Times New Roman"/>
                <w:szCs w:val="18"/>
              </w:rPr>
            </w:pPr>
            <w:r w:rsidRPr="001D7177">
              <w:rPr>
                <w:rFonts w:ascii="宋体" w:eastAsia="宋体" w:hAnsi="宋体" w:cs="Times New Roman"/>
                <w:color w:val="000000"/>
                <w:szCs w:val="18"/>
              </w:rPr>
              <w:t>山东</w:t>
            </w:r>
          </w:p>
        </w:tc>
        <w:tc>
          <w:tcPr>
            <w:tcW w:w="397" w:type="pct"/>
            <w:tcMar>
              <w:left w:w="28" w:type="dxa"/>
              <w:right w:w="28" w:type="dxa"/>
            </w:tcMar>
            <w:vAlign w:val="center"/>
          </w:tcPr>
          <w:p w:rsidR="001D7177" w:rsidRPr="001D7177" w:rsidRDefault="001D7177" w:rsidP="001D7177">
            <w:pPr>
              <w:adjustRightInd w:val="0"/>
              <w:snapToGrid w:val="0"/>
              <w:jc w:val="center"/>
              <w:rPr>
                <w:rFonts w:ascii="宋体" w:eastAsia="宋体" w:hAnsi="宋体" w:cs="Times New Roman"/>
                <w:szCs w:val="18"/>
              </w:rPr>
            </w:pPr>
            <w:r w:rsidRPr="001D7177">
              <w:rPr>
                <w:rFonts w:ascii="宋体" w:eastAsia="宋体" w:hAnsi="宋体" w:cs="Times New Roman"/>
                <w:szCs w:val="18"/>
              </w:rPr>
              <w:t>50万</w:t>
            </w:r>
          </w:p>
        </w:tc>
        <w:tc>
          <w:tcPr>
            <w:tcW w:w="717" w:type="pct"/>
            <w:tcMar>
              <w:left w:w="28" w:type="dxa"/>
              <w:right w:w="28" w:type="dxa"/>
            </w:tcMar>
            <w:vAlign w:val="center"/>
          </w:tcPr>
          <w:p w:rsidR="001D7177" w:rsidRPr="001D7177" w:rsidRDefault="001D7177" w:rsidP="001D7177">
            <w:pPr>
              <w:adjustRightInd w:val="0"/>
              <w:snapToGrid w:val="0"/>
              <w:jc w:val="center"/>
              <w:rPr>
                <w:rFonts w:ascii="宋体" w:eastAsia="宋体" w:hAnsi="宋体" w:cs="Times New Roman"/>
                <w:szCs w:val="18"/>
              </w:rPr>
            </w:pPr>
            <w:r w:rsidRPr="001D7177">
              <w:rPr>
                <w:rFonts w:ascii="宋体" w:eastAsia="宋体" w:hAnsi="宋体" w:cs="Times New Roman"/>
                <w:szCs w:val="18"/>
              </w:rPr>
              <w:t>兰伯特</w:t>
            </w:r>
          </w:p>
        </w:tc>
        <w:tc>
          <w:tcPr>
            <w:tcW w:w="721" w:type="pct"/>
            <w:tcMar>
              <w:left w:w="28" w:type="dxa"/>
              <w:right w:w="28" w:type="dxa"/>
            </w:tcMar>
            <w:vAlign w:val="center"/>
          </w:tcPr>
          <w:p w:rsidR="001D7177" w:rsidRPr="001D7177" w:rsidRDefault="001D7177" w:rsidP="001D7177">
            <w:pPr>
              <w:autoSpaceDE w:val="0"/>
              <w:autoSpaceDN w:val="0"/>
              <w:adjustRightInd w:val="0"/>
              <w:snapToGrid w:val="0"/>
              <w:jc w:val="center"/>
              <w:rPr>
                <w:rFonts w:ascii="宋体" w:eastAsia="宋体" w:hAnsi="宋体" w:cs="Times New Roman"/>
                <w:szCs w:val="18"/>
              </w:rPr>
            </w:pPr>
            <w:r w:rsidRPr="001D7177">
              <w:rPr>
                <w:rFonts w:ascii="宋体" w:eastAsia="宋体" w:hAnsi="宋体" w:cs="Times New Roman"/>
                <w:color w:val="000000"/>
                <w:szCs w:val="18"/>
              </w:rPr>
              <w:t>350000</w:t>
            </w:r>
          </w:p>
        </w:tc>
        <w:tc>
          <w:tcPr>
            <w:tcW w:w="951" w:type="pct"/>
            <w:tcMar>
              <w:left w:w="28" w:type="dxa"/>
              <w:right w:w="28" w:type="dxa"/>
            </w:tcMar>
            <w:vAlign w:val="center"/>
          </w:tcPr>
          <w:p w:rsidR="001D7177" w:rsidRPr="001D7177" w:rsidRDefault="001D7177" w:rsidP="001D7177">
            <w:pPr>
              <w:adjustRightInd w:val="0"/>
              <w:snapToGrid w:val="0"/>
              <w:jc w:val="center"/>
              <w:rPr>
                <w:rFonts w:ascii="宋体" w:eastAsia="宋体" w:hAnsi="宋体" w:cs="Times New Roman"/>
                <w:szCs w:val="18"/>
              </w:rPr>
            </w:pPr>
            <w:r w:rsidRPr="001D7177">
              <w:rPr>
                <w:rFonts w:ascii="宋体" w:eastAsia="宋体" w:hAnsi="宋体" w:cs="Times New Roman"/>
                <w:color w:val="000000"/>
                <w:szCs w:val="18"/>
              </w:rPr>
              <w:t>370000</w:t>
            </w:r>
          </w:p>
        </w:tc>
        <w:tc>
          <w:tcPr>
            <w:tcW w:w="714" w:type="pct"/>
            <w:tcMar>
              <w:left w:w="28" w:type="dxa"/>
              <w:right w:w="28" w:type="dxa"/>
            </w:tcMar>
            <w:vAlign w:val="center"/>
          </w:tcPr>
          <w:p w:rsidR="001D7177" w:rsidRPr="001D7177" w:rsidRDefault="001D7177" w:rsidP="001D7177">
            <w:pPr>
              <w:adjustRightInd w:val="0"/>
              <w:snapToGrid w:val="0"/>
              <w:jc w:val="center"/>
              <w:rPr>
                <w:rFonts w:ascii="宋体" w:eastAsia="宋体" w:hAnsi="宋体" w:cs="Times New Roman"/>
                <w:szCs w:val="18"/>
              </w:rPr>
            </w:pPr>
            <w:r w:rsidRPr="001D7177">
              <w:rPr>
                <w:rFonts w:ascii="宋体" w:eastAsia="宋体" w:hAnsi="宋体" w:cs="Times New Roman"/>
                <w:color w:val="000000"/>
                <w:szCs w:val="18"/>
              </w:rPr>
              <w:t>1190000</w:t>
            </w:r>
          </w:p>
        </w:tc>
        <w:tc>
          <w:tcPr>
            <w:tcW w:w="674" w:type="pct"/>
            <w:tcMar>
              <w:left w:w="28" w:type="dxa"/>
              <w:right w:w="28" w:type="dxa"/>
            </w:tcMar>
            <w:vAlign w:val="center"/>
          </w:tcPr>
          <w:p w:rsidR="001D7177" w:rsidRPr="001D7177" w:rsidRDefault="001D7177" w:rsidP="001D7177">
            <w:pPr>
              <w:adjustRightInd w:val="0"/>
              <w:snapToGrid w:val="0"/>
              <w:jc w:val="center"/>
              <w:rPr>
                <w:rFonts w:ascii="宋体" w:eastAsia="宋体" w:hAnsi="宋体" w:cs="Times New Roman"/>
                <w:szCs w:val="18"/>
              </w:rPr>
            </w:pPr>
            <w:r w:rsidRPr="001D7177">
              <w:rPr>
                <w:rFonts w:ascii="宋体" w:eastAsia="宋体" w:hAnsi="宋体" w:cs="Times New Roman"/>
                <w:color w:val="000000"/>
                <w:szCs w:val="18"/>
              </w:rPr>
              <w:t>333000</w:t>
            </w:r>
          </w:p>
        </w:tc>
      </w:tr>
      <w:tr w:rsidR="001D7177" w:rsidRPr="001D7177" w:rsidTr="007D33F8">
        <w:trPr>
          <w:trHeight w:val="268"/>
          <w:jc w:val="center"/>
        </w:trPr>
        <w:tc>
          <w:tcPr>
            <w:tcW w:w="826" w:type="pct"/>
            <w:tcMar>
              <w:left w:w="28" w:type="dxa"/>
              <w:right w:w="28" w:type="dxa"/>
            </w:tcMar>
            <w:vAlign w:val="center"/>
          </w:tcPr>
          <w:p w:rsidR="001D7177" w:rsidRPr="001D7177" w:rsidRDefault="001D7177" w:rsidP="001D7177">
            <w:pPr>
              <w:autoSpaceDE w:val="0"/>
              <w:autoSpaceDN w:val="0"/>
              <w:adjustRightInd w:val="0"/>
              <w:snapToGrid w:val="0"/>
              <w:jc w:val="center"/>
              <w:rPr>
                <w:rFonts w:ascii="宋体" w:eastAsia="宋体" w:hAnsi="宋体" w:cs="Times New Roman"/>
                <w:szCs w:val="18"/>
              </w:rPr>
            </w:pPr>
            <w:r w:rsidRPr="001D7177">
              <w:rPr>
                <w:rFonts w:ascii="宋体" w:eastAsia="宋体" w:hAnsi="宋体" w:cs="Times New Roman"/>
                <w:color w:val="000000"/>
                <w:szCs w:val="18"/>
              </w:rPr>
              <w:t>河南</w:t>
            </w:r>
          </w:p>
        </w:tc>
        <w:tc>
          <w:tcPr>
            <w:tcW w:w="397" w:type="pct"/>
            <w:tcMar>
              <w:left w:w="28" w:type="dxa"/>
              <w:right w:w="28" w:type="dxa"/>
            </w:tcMar>
            <w:vAlign w:val="center"/>
          </w:tcPr>
          <w:p w:rsidR="001D7177" w:rsidRPr="001D7177" w:rsidRDefault="001D7177" w:rsidP="001D7177">
            <w:pPr>
              <w:adjustRightInd w:val="0"/>
              <w:snapToGrid w:val="0"/>
              <w:jc w:val="center"/>
              <w:rPr>
                <w:rFonts w:ascii="宋体" w:eastAsia="宋体" w:hAnsi="宋体" w:cs="Times New Roman"/>
                <w:szCs w:val="18"/>
              </w:rPr>
            </w:pPr>
            <w:r w:rsidRPr="001D7177">
              <w:rPr>
                <w:rFonts w:ascii="宋体" w:eastAsia="宋体" w:hAnsi="宋体" w:cs="Times New Roman"/>
                <w:szCs w:val="18"/>
              </w:rPr>
              <w:t>50万</w:t>
            </w:r>
          </w:p>
        </w:tc>
        <w:tc>
          <w:tcPr>
            <w:tcW w:w="717" w:type="pct"/>
            <w:tcMar>
              <w:left w:w="28" w:type="dxa"/>
              <w:right w:w="28" w:type="dxa"/>
            </w:tcMar>
            <w:vAlign w:val="center"/>
          </w:tcPr>
          <w:p w:rsidR="001D7177" w:rsidRPr="001D7177" w:rsidRDefault="001D7177" w:rsidP="001D7177">
            <w:pPr>
              <w:adjustRightInd w:val="0"/>
              <w:snapToGrid w:val="0"/>
              <w:jc w:val="center"/>
              <w:rPr>
                <w:rFonts w:ascii="宋体" w:eastAsia="宋体" w:hAnsi="宋体" w:cs="Times New Roman"/>
                <w:szCs w:val="18"/>
              </w:rPr>
            </w:pPr>
            <w:r w:rsidRPr="001D7177">
              <w:rPr>
                <w:rFonts w:ascii="宋体" w:eastAsia="宋体" w:hAnsi="宋体" w:cs="Times New Roman"/>
                <w:szCs w:val="18"/>
              </w:rPr>
              <w:t>兰伯特</w:t>
            </w:r>
          </w:p>
        </w:tc>
        <w:tc>
          <w:tcPr>
            <w:tcW w:w="721" w:type="pct"/>
            <w:tcMar>
              <w:left w:w="28" w:type="dxa"/>
              <w:right w:w="28" w:type="dxa"/>
            </w:tcMar>
            <w:vAlign w:val="center"/>
          </w:tcPr>
          <w:p w:rsidR="001D7177" w:rsidRPr="001D7177" w:rsidRDefault="001D7177" w:rsidP="001D7177">
            <w:pPr>
              <w:autoSpaceDE w:val="0"/>
              <w:autoSpaceDN w:val="0"/>
              <w:adjustRightInd w:val="0"/>
              <w:snapToGrid w:val="0"/>
              <w:jc w:val="center"/>
              <w:rPr>
                <w:rFonts w:ascii="宋体" w:eastAsia="宋体" w:hAnsi="宋体" w:cs="Times New Roman"/>
                <w:szCs w:val="18"/>
              </w:rPr>
            </w:pPr>
            <w:r w:rsidRPr="001D7177">
              <w:rPr>
                <w:rFonts w:ascii="宋体" w:eastAsia="宋体" w:hAnsi="宋体" w:cs="Times New Roman"/>
                <w:color w:val="000000"/>
                <w:szCs w:val="18"/>
              </w:rPr>
              <w:t>323000</w:t>
            </w:r>
          </w:p>
        </w:tc>
        <w:tc>
          <w:tcPr>
            <w:tcW w:w="951" w:type="pct"/>
            <w:tcMar>
              <w:left w:w="28" w:type="dxa"/>
              <w:right w:w="28" w:type="dxa"/>
            </w:tcMar>
            <w:vAlign w:val="center"/>
          </w:tcPr>
          <w:p w:rsidR="001D7177" w:rsidRPr="001D7177" w:rsidRDefault="001D7177" w:rsidP="001D7177">
            <w:pPr>
              <w:adjustRightInd w:val="0"/>
              <w:snapToGrid w:val="0"/>
              <w:jc w:val="center"/>
              <w:rPr>
                <w:rFonts w:ascii="宋体" w:eastAsia="宋体" w:hAnsi="宋体" w:cs="Times New Roman"/>
                <w:szCs w:val="18"/>
              </w:rPr>
            </w:pPr>
            <w:r w:rsidRPr="001D7177">
              <w:rPr>
                <w:rFonts w:ascii="宋体" w:eastAsia="宋体" w:hAnsi="宋体" w:cs="Times New Roman"/>
                <w:color w:val="000000"/>
                <w:szCs w:val="18"/>
              </w:rPr>
              <w:t>353000</w:t>
            </w:r>
          </w:p>
        </w:tc>
        <w:tc>
          <w:tcPr>
            <w:tcW w:w="714" w:type="pct"/>
            <w:tcMar>
              <w:left w:w="28" w:type="dxa"/>
              <w:right w:w="28" w:type="dxa"/>
            </w:tcMar>
            <w:vAlign w:val="center"/>
          </w:tcPr>
          <w:p w:rsidR="001D7177" w:rsidRPr="001D7177" w:rsidRDefault="001D7177" w:rsidP="001D7177">
            <w:pPr>
              <w:adjustRightInd w:val="0"/>
              <w:snapToGrid w:val="0"/>
              <w:jc w:val="center"/>
              <w:rPr>
                <w:rFonts w:ascii="宋体" w:eastAsia="宋体" w:hAnsi="宋体" w:cs="Times New Roman"/>
                <w:szCs w:val="18"/>
              </w:rPr>
            </w:pPr>
            <w:r w:rsidRPr="001D7177">
              <w:rPr>
                <w:rFonts w:ascii="宋体" w:eastAsia="宋体" w:hAnsi="宋体" w:cs="Times New Roman"/>
                <w:color w:val="000000"/>
                <w:szCs w:val="18"/>
              </w:rPr>
              <w:t>1133000</w:t>
            </w:r>
          </w:p>
        </w:tc>
        <w:tc>
          <w:tcPr>
            <w:tcW w:w="674" w:type="pct"/>
            <w:tcMar>
              <w:left w:w="28" w:type="dxa"/>
              <w:right w:w="28" w:type="dxa"/>
            </w:tcMar>
            <w:vAlign w:val="center"/>
          </w:tcPr>
          <w:p w:rsidR="001D7177" w:rsidRPr="001D7177" w:rsidRDefault="001D7177" w:rsidP="001D7177">
            <w:pPr>
              <w:adjustRightInd w:val="0"/>
              <w:snapToGrid w:val="0"/>
              <w:jc w:val="center"/>
              <w:rPr>
                <w:rFonts w:ascii="宋体" w:eastAsia="宋体" w:hAnsi="宋体" w:cs="Times New Roman"/>
                <w:szCs w:val="18"/>
              </w:rPr>
            </w:pPr>
            <w:r w:rsidRPr="001D7177">
              <w:rPr>
                <w:rFonts w:ascii="宋体" w:eastAsia="宋体" w:hAnsi="宋体" w:cs="Times New Roman"/>
                <w:color w:val="000000"/>
                <w:szCs w:val="18"/>
              </w:rPr>
              <w:t>312300</w:t>
            </w:r>
          </w:p>
        </w:tc>
      </w:tr>
      <w:tr w:rsidR="001D7177" w:rsidRPr="001D7177" w:rsidTr="007D33F8">
        <w:trPr>
          <w:trHeight w:val="268"/>
          <w:jc w:val="center"/>
        </w:trPr>
        <w:tc>
          <w:tcPr>
            <w:tcW w:w="826" w:type="pct"/>
            <w:tcMar>
              <w:left w:w="28" w:type="dxa"/>
              <w:right w:w="28" w:type="dxa"/>
            </w:tcMar>
            <w:vAlign w:val="center"/>
          </w:tcPr>
          <w:p w:rsidR="001D7177" w:rsidRPr="001D7177" w:rsidRDefault="001D7177" w:rsidP="001D7177">
            <w:pPr>
              <w:autoSpaceDE w:val="0"/>
              <w:autoSpaceDN w:val="0"/>
              <w:adjustRightInd w:val="0"/>
              <w:snapToGrid w:val="0"/>
              <w:jc w:val="center"/>
              <w:rPr>
                <w:rFonts w:ascii="宋体" w:eastAsia="宋体" w:hAnsi="宋体" w:cs="Times New Roman"/>
                <w:szCs w:val="18"/>
              </w:rPr>
            </w:pPr>
            <w:r w:rsidRPr="001D7177">
              <w:rPr>
                <w:rFonts w:ascii="宋体" w:eastAsia="宋体" w:hAnsi="宋体" w:cs="Times New Roman"/>
                <w:color w:val="000000"/>
                <w:szCs w:val="18"/>
              </w:rPr>
              <w:t>湖南</w:t>
            </w:r>
          </w:p>
        </w:tc>
        <w:tc>
          <w:tcPr>
            <w:tcW w:w="397" w:type="pct"/>
            <w:tcMar>
              <w:left w:w="28" w:type="dxa"/>
              <w:right w:w="28" w:type="dxa"/>
            </w:tcMar>
            <w:vAlign w:val="center"/>
          </w:tcPr>
          <w:p w:rsidR="001D7177" w:rsidRPr="001D7177" w:rsidRDefault="001D7177" w:rsidP="001D7177">
            <w:pPr>
              <w:adjustRightInd w:val="0"/>
              <w:snapToGrid w:val="0"/>
              <w:jc w:val="center"/>
              <w:rPr>
                <w:rFonts w:ascii="宋体" w:eastAsia="宋体" w:hAnsi="宋体" w:cs="Times New Roman"/>
                <w:szCs w:val="18"/>
              </w:rPr>
            </w:pPr>
            <w:r w:rsidRPr="001D7177">
              <w:rPr>
                <w:rFonts w:ascii="宋体" w:eastAsia="宋体" w:hAnsi="宋体" w:cs="Times New Roman"/>
                <w:szCs w:val="18"/>
              </w:rPr>
              <w:t>50万</w:t>
            </w:r>
          </w:p>
        </w:tc>
        <w:tc>
          <w:tcPr>
            <w:tcW w:w="717" w:type="pct"/>
            <w:tcMar>
              <w:left w:w="28" w:type="dxa"/>
              <w:right w:w="28" w:type="dxa"/>
            </w:tcMar>
            <w:vAlign w:val="center"/>
          </w:tcPr>
          <w:p w:rsidR="001D7177" w:rsidRPr="001D7177" w:rsidRDefault="001D7177" w:rsidP="001D7177">
            <w:pPr>
              <w:adjustRightInd w:val="0"/>
              <w:snapToGrid w:val="0"/>
              <w:jc w:val="center"/>
              <w:rPr>
                <w:rFonts w:ascii="宋体" w:eastAsia="宋体" w:hAnsi="宋体" w:cs="Times New Roman"/>
                <w:szCs w:val="18"/>
              </w:rPr>
            </w:pPr>
            <w:r w:rsidRPr="001D7177">
              <w:rPr>
                <w:rFonts w:ascii="宋体" w:eastAsia="宋体" w:hAnsi="宋体" w:cs="Times New Roman"/>
                <w:szCs w:val="18"/>
              </w:rPr>
              <w:t>兰伯特</w:t>
            </w:r>
          </w:p>
        </w:tc>
        <w:tc>
          <w:tcPr>
            <w:tcW w:w="721" w:type="pct"/>
            <w:tcMar>
              <w:left w:w="28" w:type="dxa"/>
              <w:right w:w="28" w:type="dxa"/>
            </w:tcMar>
            <w:vAlign w:val="center"/>
          </w:tcPr>
          <w:p w:rsidR="001D7177" w:rsidRPr="001D7177" w:rsidRDefault="001D7177" w:rsidP="001D7177">
            <w:pPr>
              <w:autoSpaceDE w:val="0"/>
              <w:autoSpaceDN w:val="0"/>
              <w:adjustRightInd w:val="0"/>
              <w:snapToGrid w:val="0"/>
              <w:jc w:val="center"/>
              <w:rPr>
                <w:rFonts w:ascii="宋体" w:eastAsia="宋体" w:hAnsi="宋体" w:cs="Times New Roman"/>
                <w:szCs w:val="18"/>
              </w:rPr>
            </w:pPr>
            <w:r w:rsidRPr="001D7177">
              <w:rPr>
                <w:rFonts w:ascii="宋体" w:eastAsia="宋体" w:hAnsi="宋体" w:cs="Times New Roman"/>
                <w:color w:val="000000"/>
                <w:szCs w:val="18"/>
              </w:rPr>
              <w:t>260000</w:t>
            </w:r>
          </w:p>
        </w:tc>
        <w:tc>
          <w:tcPr>
            <w:tcW w:w="951" w:type="pct"/>
            <w:tcMar>
              <w:left w:w="28" w:type="dxa"/>
              <w:right w:w="28" w:type="dxa"/>
            </w:tcMar>
            <w:vAlign w:val="center"/>
          </w:tcPr>
          <w:p w:rsidR="001D7177" w:rsidRPr="001D7177" w:rsidRDefault="001D7177" w:rsidP="001D7177">
            <w:pPr>
              <w:adjustRightInd w:val="0"/>
              <w:snapToGrid w:val="0"/>
              <w:jc w:val="center"/>
              <w:rPr>
                <w:rFonts w:ascii="宋体" w:eastAsia="宋体" w:hAnsi="宋体" w:cs="Times New Roman"/>
                <w:szCs w:val="18"/>
              </w:rPr>
            </w:pPr>
            <w:r w:rsidRPr="001D7177">
              <w:rPr>
                <w:rFonts w:ascii="宋体" w:eastAsia="宋体" w:hAnsi="宋体" w:cs="Times New Roman"/>
                <w:color w:val="000000"/>
                <w:szCs w:val="18"/>
              </w:rPr>
              <w:t>290000</w:t>
            </w:r>
          </w:p>
        </w:tc>
        <w:tc>
          <w:tcPr>
            <w:tcW w:w="714" w:type="pct"/>
            <w:tcMar>
              <w:left w:w="28" w:type="dxa"/>
              <w:right w:w="28" w:type="dxa"/>
            </w:tcMar>
            <w:vAlign w:val="center"/>
          </w:tcPr>
          <w:p w:rsidR="001D7177" w:rsidRPr="001D7177" w:rsidRDefault="001D7177" w:rsidP="001D7177">
            <w:pPr>
              <w:adjustRightInd w:val="0"/>
              <w:snapToGrid w:val="0"/>
              <w:jc w:val="center"/>
              <w:rPr>
                <w:rFonts w:ascii="宋体" w:eastAsia="宋体" w:hAnsi="宋体" w:cs="Times New Roman"/>
                <w:szCs w:val="18"/>
              </w:rPr>
            </w:pPr>
            <w:r w:rsidRPr="001D7177">
              <w:rPr>
                <w:rFonts w:ascii="宋体" w:eastAsia="宋体" w:hAnsi="宋体" w:cs="Times New Roman"/>
                <w:color w:val="000000"/>
                <w:szCs w:val="18"/>
              </w:rPr>
              <w:t>1113000</w:t>
            </w:r>
          </w:p>
        </w:tc>
        <w:tc>
          <w:tcPr>
            <w:tcW w:w="674" w:type="pct"/>
            <w:tcMar>
              <w:left w:w="28" w:type="dxa"/>
              <w:right w:w="28" w:type="dxa"/>
            </w:tcMar>
            <w:vAlign w:val="center"/>
          </w:tcPr>
          <w:p w:rsidR="001D7177" w:rsidRPr="001D7177" w:rsidRDefault="001D7177" w:rsidP="001D7177">
            <w:pPr>
              <w:adjustRightInd w:val="0"/>
              <w:snapToGrid w:val="0"/>
              <w:jc w:val="center"/>
              <w:rPr>
                <w:rFonts w:ascii="宋体" w:eastAsia="宋体" w:hAnsi="宋体" w:cs="Times New Roman"/>
                <w:szCs w:val="18"/>
              </w:rPr>
            </w:pPr>
            <w:r w:rsidRPr="001D7177">
              <w:rPr>
                <w:rFonts w:ascii="宋体" w:eastAsia="宋体" w:hAnsi="宋体" w:cs="Times New Roman"/>
                <w:color w:val="000000"/>
                <w:szCs w:val="18"/>
              </w:rPr>
              <w:t>240000</w:t>
            </w:r>
          </w:p>
        </w:tc>
      </w:tr>
      <w:tr w:rsidR="001D7177" w:rsidRPr="001D7177" w:rsidTr="007D33F8">
        <w:trPr>
          <w:trHeight w:val="268"/>
          <w:jc w:val="center"/>
        </w:trPr>
        <w:tc>
          <w:tcPr>
            <w:tcW w:w="826" w:type="pct"/>
            <w:tcMar>
              <w:left w:w="28" w:type="dxa"/>
              <w:right w:w="28" w:type="dxa"/>
            </w:tcMar>
            <w:vAlign w:val="center"/>
          </w:tcPr>
          <w:p w:rsidR="001D7177" w:rsidRPr="001D7177" w:rsidRDefault="001D7177" w:rsidP="001D7177">
            <w:pPr>
              <w:autoSpaceDE w:val="0"/>
              <w:autoSpaceDN w:val="0"/>
              <w:adjustRightInd w:val="0"/>
              <w:snapToGrid w:val="0"/>
              <w:jc w:val="center"/>
              <w:rPr>
                <w:rFonts w:ascii="宋体" w:eastAsia="宋体" w:hAnsi="宋体" w:cs="Times New Roman"/>
                <w:color w:val="000000"/>
                <w:szCs w:val="18"/>
              </w:rPr>
            </w:pPr>
            <w:r w:rsidRPr="001D7177">
              <w:rPr>
                <w:rFonts w:ascii="宋体" w:eastAsia="宋体" w:hAnsi="宋体" w:cs="Times New Roman" w:hint="eastAsia"/>
                <w:color w:val="000000"/>
                <w:szCs w:val="18"/>
              </w:rPr>
              <w:t>湖北</w:t>
            </w:r>
          </w:p>
        </w:tc>
        <w:tc>
          <w:tcPr>
            <w:tcW w:w="397" w:type="pct"/>
            <w:tcMar>
              <w:left w:w="28" w:type="dxa"/>
              <w:right w:w="28" w:type="dxa"/>
            </w:tcMar>
            <w:vAlign w:val="center"/>
          </w:tcPr>
          <w:p w:rsidR="001D7177" w:rsidRPr="001D7177" w:rsidRDefault="001D7177" w:rsidP="001D7177">
            <w:pPr>
              <w:adjustRightInd w:val="0"/>
              <w:snapToGrid w:val="0"/>
              <w:jc w:val="center"/>
              <w:rPr>
                <w:rFonts w:ascii="宋体" w:eastAsia="宋体" w:hAnsi="宋体" w:cs="Times New Roman"/>
                <w:szCs w:val="18"/>
              </w:rPr>
            </w:pPr>
            <w:r w:rsidRPr="001D7177">
              <w:rPr>
                <w:rFonts w:ascii="宋体" w:eastAsia="宋体" w:hAnsi="宋体" w:cs="Times New Roman"/>
                <w:szCs w:val="18"/>
              </w:rPr>
              <w:t>50万</w:t>
            </w:r>
          </w:p>
        </w:tc>
        <w:tc>
          <w:tcPr>
            <w:tcW w:w="717" w:type="pct"/>
            <w:tcMar>
              <w:left w:w="28" w:type="dxa"/>
              <w:right w:w="28" w:type="dxa"/>
            </w:tcMar>
            <w:vAlign w:val="center"/>
          </w:tcPr>
          <w:p w:rsidR="001D7177" w:rsidRPr="001D7177" w:rsidRDefault="001D7177" w:rsidP="001D7177">
            <w:pPr>
              <w:adjustRightInd w:val="0"/>
              <w:snapToGrid w:val="0"/>
              <w:jc w:val="center"/>
              <w:rPr>
                <w:rFonts w:ascii="宋体" w:eastAsia="宋体" w:hAnsi="宋体" w:cs="Times New Roman"/>
                <w:szCs w:val="18"/>
              </w:rPr>
            </w:pPr>
            <w:r w:rsidRPr="001D7177">
              <w:rPr>
                <w:rFonts w:ascii="宋体" w:eastAsia="宋体" w:hAnsi="宋体" w:cs="Times New Roman"/>
                <w:szCs w:val="18"/>
              </w:rPr>
              <w:t>兰伯特</w:t>
            </w:r>
          </w:p>
        </w:tc>
        <w:tc>
          <w:tcPr>
            <w:tcW w:w="721" w:type="pct"/>
            <w:tcMar>
              <w:left w:w="28" w:type="dxa"/>
              <w:right w:w="28" w:type="dxa"/>
            </w:tcMar>
            <w:vAlign w:val="center"/>
          </w:tcPr>
          <w:p w:rsidR="001D7177" w:rsidRPr="001D7177" w:rsidRDefault="001D7177" w:rsidP="001D7177">
            <w:pPr>
              <w:autoSpaceDE w:val="0"/>
              <w:autoSpaceDN w:val="0"/>
              <w:adjustRightInd w:val="0"/>
              <w:snapToGrid w:val="0"/>
              <w:jc w:val="center"/>
              <w:rPr>
                <w:rFonts w:ascii="宋体" w:eastAsia="宋体" w:hAnsi="宋体" w:cs="Times New Roman"/>
                <w:color w:val="000000"/>
                <w:szCs w:val="18"/>
              </w:rPr>
            </w:pPr>
            <w:r w:rsidRPr="001D7177">
              <w:rPr>
                <w:rFonts w:ascii="宋体" w:eastAsia="宋体" w:hAnsi="宋体" w:cs="Times New Roman" w:hint="eastAsia"/>
                <w:color w:val="000000"/>
                <w:szCs w:val="18"/>
              </w:rPr>
              <w:t>303000</w:t>
            </w:r>
          </w:p>
        </w:tc>
        <w:tc>
          <w:tcPr>
            <w:tcW w:w="951" w:type="pct"/>
            <w:tcMar>
              <w:left w:w="28" w:type="dxa"/>
              <w:right w:w="28" w:type="dxa"/>
            </w:tcMar>
            <w:vAlign w:val="center"/>
          </w:tcPr>
          <w:p w:rsidR="001D7177" w:rsidRPr="001D7177" w:rsidRDefault="001D7177" w:rsidP="001D7177">
            <w:pPr>
              <w:adjustRightInd w:val="0"/>
              <w:snapToGrid w:val="0"/>
              <w:jc w:val="center"/>
              <w:rPr>
                <w:rFonts w:ascii="宋体" w:eastAsia="宋体" w:hAnsi="宋体" w:cs="Times New Roman"/>
                <w:color w:val="000000"/>
                <w:szCs w:val="18"/>
              </w:rPr>
            </w:pPr>
            <w:r w:rsidRPr="001D7177">
              <w:rPr>
                <w:rFonts w:ascii="宋体" w:eastAsia="宋体" w:hAnsi="宋体" w:cs="Times New Roman" w:hint="eastAsia"/>
                <w:color w:val="000000"/>
                <w:szCs w:val="18"/>
              </w:rPr>
              <w:t>323000</w:t>
            </w:r>
          </w:p>
        </w:tc>
        <w:tc>
          <w:tcPr>
            <w:tcW w:w="714" w:type="pct"/>
            <w:tcMar>
              <w:left w:w="28" w:type="dxa"/>
              <w:right w:w="28" w:type="dxa"/>
            </w:tcMar>
            <w:vAlign w:val="center"/>
          </w:tcPr>
          <w:p w:rsidR="001D7177" w:rsidRPr="001D7177" w:rsidRDefault="001D7177" w:rsidP="001D7177">
            <w:pPr>
              <w:adjustRightInd w:val="0"/>
              <w:snapToGrid w:val="0"/>
              <w:jc w:val="center"/>
              <w:rPr>
                <w:rFonts w:ascii="宋体" w:eastAsia="宋体" w:hAnsi="宋体" w:cs="Times New Roman"/>
                <w:color w:val="000000"/>
                <w:szCs w:val="18"/>
              </w:rPr>
            </w:pPr>
            <w:r w:rsidRPr="001D7177">
              <w:rPr>
                <w:rFonts w:ascii="宋体" w:eastAsia="宋体" w:hAnsi="宋体" w:cs="Times New Roman" w:hint="eastAsia"/>
                <w:color w:val="000000"/>
                <w:szCs w:val="18"/>
              </w:rPr>
              <w:t>1121500</w:t>
            </w:r>
          </w:p>
        </w:tc>
        <w:tc>
          <w:tcPr>
            <w:tcW w:w="674" w:type="pct"/>
            <w:tcMar>
              <w:left w:w="28" w:type="dxa"/>
              <w:right w:w="28" w:type="dxa"/>
            </w:tcMar>
            <w:vAlign w:val="center"/>
          </w:tcPr>
          <w:p w:rsidR="001D7177" w:rsidRPr="001D7177" w:rsidRDefault="001D7177" w:rsidP="001D7177">
            <w:pPr>
              <w:adjustRightInd w:val="0"/>
              <w:snapToGrid w:val="0"/>
              <w:jc w:val="center"/>
              <w:rPr>
                <w:rFonts w:ascii="宋体" w:eastAsia="宋体" w:hAnsi="宋体" w:cs="Times New Roman"/>
                <w:color w:val="000000"/>
                <w:szCs w:val="18"/>
              </w:rPr>
            </w:pPr>
            <w:r w:rsidRPr="001D7177">
              <w:rPr>
                <w:rFonts w:ascii="宋体" w:eastAsia="宋体" w:hAnsi="宋体" w:cs="Times New Roman" w:hint="eastAsia"/>
                <w:color w:val="000000"/>
                <w:szCs w:val="18"/>
              </w:rPr>
              <w:t>280000</w:t>
            </w:r>
          </w:p>
        </w:tc>
      </w:tr>
      <w:tr w:rsidR="001D7177" w:rsidRPr="001D7177" w:rsidTr="007D33F8">
        <w:trPr>
          <w:trHeight w:val="268"/>
          <w:jc w:val="center"/>
        </w:trPr>
        <w:tc>
          <w:tcPr>
            <w:tcW w:w="826" w:type="pct"/>
            <w:tcMar>
              <w:left w:w="28" w:type="dxa"/>
              <w:right w:w="28" w:type="dxa"/>
            </w:tcMar>
            <w:vAlign w:val="center"/>
          </w:tcPr>
          <w:p w:rsidR="001D7177" w:rsidRPr="001D7177" w:rsidRDefault="001D7177" w:rsidP="001D7177">
            <w:pPr>
              <w:autoSpaceDE w:val="0"/>
              <w:autoSpaceDN w:val="0"/>
              <w:adjustRightInd w:val="0"/>
              <w:snapToGrid w:val="0"/>
              <w:jc w:val="center"/>
              <w:rPr>
                <w:rFonts w:ascii="宋体" w:eastAsia="宋体" w:hAnsi="宋体" w:cs="Times New Roman"/>
                <w:szCs w:val="18"/>
              </w:rPr>
            </w:pPr>
            <w:r w:rsidRPr="001D7177">
              <w:rPr>
                <w:rFonts w:ascii="宋体" w:eastAsia="宋体" w:hAnsi="宋体" w:cs="Times New Roman"/>
                <w:color w:val="000000"/>
                <w:szCs w:val="18"/>
              </w:rPr>
              <w:t>云南</w:t>
            </w:r>
          </w:p>
        </w:tc>
        <w:tc>
          <w:tcPr>
            <w:tcW w:w="397" w:type="pct"/>
            <w:tcMar>
              <w:left w:w="28" w:type="dxa"/>
              <w:right w:w="28" w:type="dxa"/>
            </w:tcMar>
            <w:vAlign w:val="center"/>
          </w:tcPr>
          <w:p w:rsidR="001D7177" w:rsidRPr="001D7177" w:rsidRDefault="001D7177" w:rsidP="001D7177">
            <w:pPr>
              <w:adjustRightInd w:val="0"/>
              <w:snapToGrid w:val="0"/>
              <w:jc w:val="center"/>
              <w:rPr>
                <w:rFonts w:ascii="宋体" w:eastAsia="宋体" w:hAnsi="宋体" w:cs="Times New Roman"/>
                <w:szCs w:val="18"/>
              </w:rPr>
            </w:pPr>
            <w:r w:rsidRPr="001D7177">
              <w:rPr>
                <w:rFonts w:ascii="宋体" w:eastAsia="宋体" w:hAnsi="宋体" w:cs="Times New Roman"/>
                <w:szCs w:val="18"/>
              </w:rPr>
              <w:t>50万</w:t>
            </w:r>
          </w:p>
        </w:tc>
        <w:tc>
          <w:tcPr>
            <w:tcW w:w="717" w:type="pct"/>
            <w:tcMar>
              <w:left w:w="28" w:type="dxa"/>
              <w:right w:w="28" w:type="dxa"/>
            </w:tcMar>
            <w:vAlign w:val="center"/>
          </w:tcPr>
          <w:p w:rsidR="001D7177" w:rsidRPr="001D7177" w:rsidRDefault="001D7177" w:rsidP="001D7177">
            <w:pPr>
              <w:adjustRightInd w:val="0"/>
              <w:snapToGrid w:val="0"/>
              <w:jc w:val="center"/>
              <w:rPr>
                <w:rFonts w:ascii="宋体" w:eastAsia="宋体" w:hAnsi="宋体" w:cs="Times New Roman"/>
                <w:szCs w:val="18"/>
              </w:rPr>
            </w:pPr>
            <w:r w:rsidRPr="001D7177">
              <w:rPr>
                <w:rFonts w:ascii="宋体" w:eastAsia="宋体" w:hAnsi="宋体" w:cs="Times New Roman"/>
                <w:szCs w:val="18"/>
              </w:rPr>
              <w:t>高斯-克吕格</w:t>
            </w:r>
          </w:p>
        </w:tc>
        <w:tc>
          <w:tcPr>
            <w:tcW w:w="721" w:type="pct"/>
            <w:tcMar>
              <w:left w:w="28" w:type="dxa"/>
              <w:right w:w="28" w:type="dxa"/>
            </w:tcMar>
            <w:vAlign w:val="center"/>
          </w:tcPr>
          <w:p w:rsidR="001D7177" w:rsidRPr="001D7177" w:rsidRDefault="001D7177" w:rsidP="001D7177">
            <w:pPr>
              <w:autoSpaceDE w:val="0"/>
              <w:autoSpaceDN w:val="0"/>
              <w:adjustRightInd w:val="0"/>
              <w:snapToGrid w:val="0"/>
              <w:jc w:val="center"/>
              <w:rPr>
                <w:rFonts w:ascii="宋体" w:eastAsia="宋体" w:hAnsi="宋体" w:cs="Times New Roman"/>
                <w:szCs w:val="18"/>
              </w:rPr>
            </w:pPr>
            <w:r w:rsidRPr="001D7177">
              <w:rPr>
                <w:rFonts w:ascii="宋体" w:eastAsia="宋体" w:hAnsi="宋体" w:cs="Times New Roman"/>
                <w:color w:val="000000"/>
                <w:szCs w:val="18"/>
              </w:rPr>
              <w:t>1020000</w:t>
            </w:r>
          </w:p>
        </w:tc>
        <w:tc>
          <w:tcPr>
            <w:tcW w:w="951" w:type="pct"/>
            <w:tcMar>
              <w:left w:w="28" w:type="dxa"/>
              <w:right w:w="28" w:type="dxa"/>
            </w:tcMar>
            <w:vAlign w:val="center"/>
          </w:tcPr>
          <w:p w:rsidR="001D7177" w:rsidRPr="001D7177" w:rsidRDefault="001D7177" w:rsidP="001D7177">
            <w:pPr>
              <w:adjustRightInd w:val="0"/>
              <w:snapToGrid w:val="0"/>
              <w:jc w:val="center"/>
              <w:rPr>
                <w:rFonts w:ascii="宋体" w:eastAsia="宋体" w:hAnsi="宋体" w:cs="Times New Roman"/>
                <w:szCs w:val="18"/>
              </w:rPr>
            </w:pPr>
            <w:r w:rsidRPr="001D7177">
              <w:rPr>
                <w:rFonts w:ascii="宋体" w:eastAsia="宋体" w:hAnsi="宋体" w:cs="Times New Roman"/>
                <w:color w:val="000000"/>
                <w:szCs w:val="18"/>
              </w:rPr>
              <w:t>210000</w:t>
            </w:r>
          </w:p>
        </w:tc>
        <w:tc>
          <w:tcPr>
            <w:tcW w:w="714" w:type="pct"/>
            <w:tcMar>
              <w:left w:w="28" w:type="dxa"/>
              <w:right w:w="28" w:type="dxa"/>
            </w:tcMar>
            <w:vAlign w:val="center"/>
          </w:tcPr>
          <w:p w:rsidR="001D7177" w:rsidRPr="001D7177" w:rsidRDefault="001D7177" w:rsidP="001D7177">
            <w:pPr>
              <w:adjustRightInd w:val="0"/>
              <w:snapToGrid w:val="0"/>
              <w:jc w:val="center"/>
              <w:rPr>
                <w:rFonts w:ascii="宋体" w:eastAsia="宋体" w:hAnsi="宋体" w:cs="Times New Roman"/>
                <w:szCs w:val="18"/>
              </w:rPr>
            </w:pPr>
            <w:r w:rsidRPr="001D7177">
              <w:rPr>
                <w:rFonts w:ascii="宋体" w:eastAsia="宋体" w:hAnsi="宋体" w:cs="Times New Roman"/>
                <w:szCs w:val="18"/>
              </w:rPr>
              <w:t>无</w:t>
            </w:r>
          </w:p>
        </w:tc>
        <w:tc>
          <w:tcPr>
            <w:tcW w:w="674" w:type="pct"/>
            <w:tcMar>
              <w:left w:w="28" w:type="dxa"/>
              <w:right w:w="28" w:type="dxa"/>
            </w:tcMar>
            <w:vAlign w:val="center"/>
          </w:tcPr>
          <w:p w:rsidR="001D7177" w:rsidRPr="001D7177" w:rsidRDefault="001D7177" w:rsidP="001D7177">
            <w:pPr>
              <w:adjustRightInd w:val="0"/>
              <w:snapToGrid w:val="0"/>
              <w:jc w:val="center"/>
              <w:rPr>
                <w:rFonts w:ascii="宋体" w:eastAsia="宋体" w:hAnsi="宋体" w:cs="Times New Roman"/>
                <w:szCs w:val="18"/>
              </w:rPr>
            </w:pPr>
            <w:r w:rsidRPr="001D7177">
              <w:rPr>
                <w:rFonts w:ascii="宋体" w:eastAsia="宋体" w:hAnsi="宋体" w:cs="Times New Roman"/>
                <w:szCs w:val="18"/>
              </w:rPr>
              <w:t>无</w:t>
            </w:r>
          </w:p>
        </w:tc>
      </w:tr>
      <w:tr w:rsidR="001D7177" w:rsidRPr="001D7177" w:rsidTr="007D33F8">
        <w:trPr>
          <w:trHeight w:val="268"/>
          <w:jc w:val="center"/>
        </w:trPr>
        <w:tc>
          <w:tcPr>
            <w:tcW w:w="826" w:type="pct"/>
            <w:tcMar>
              <w:left w:w="28" w:type="dxa"/>
              <w:right w:w="28" w:type="dxa"/>
            </w:tcMar>
            <w:vAlign w:val="center"/>
          </w:tcPr>
          <w:p w:rsidR="001D7177" w:rsidRPr="001D7177" w:rsidRDefault="001D7177" w:rsidP="001D7177">
            <w:pPr>
              <w:autoSpaceDE w:val="0"/>
              <w:autoSpaceDN w:val="0"/>
              <w:adjustRightInd w:val="0"/>
              <w:snapToGrid w:val="0"/>
              <w:jc w:val="center"/>
              <w:rPr>
                <w:rFonts w:ascii="宋体" w:eastAsia="宋体" w:hAnsi="宋体" w:cs="Times New Roman"/>
                <w:szCs w:val="18"/>
              </w:rPr>
            </w:pPr>
            <w:r w:rsidRPr="001D7177">
              <w:rPr>
                <w:rFonts w:ascii="宋体" w:eastAsia="宋体" w:hAnsi="宋体" w:cs="Times New Roman"/>
                <w:color w:val="000000"/>
                <w:szCs w:val="18"/>
              </w:rPr>
              <w:t>宁夏回族自治区</w:t>
            </w:r>
          </w:p>
        </w:tc>
        <w:tc>
          <w:tcPr>
            <w:tcW w:w="397" w:type="pct"/>
            <w:tcMar>
              <w:left w:w="28" w:type="dxa"/>
              <w:right w:w="28" w:type="dxa"/>
            </w:tcMar>
            <w:vAlign w:val="center"/>
          </w:tcPr>
          <w:p w:rsidR="001D7177" w:rsidRPr="001D7177" w:rsidRDefault="001D7177" w:rsidP="001D7177">
            <w:pPr>
              <w:adjustRightInd w:val="0"/>
              <w:snapToGrid w:val="0"/>
              <w:jc w:val="center"/>
              <w:rPr>
                <w:rFonts w:ascii="宋体" w:eastAsia="宋体" w:hAnsi="宋体" w:cs="Times New Roman"/>
                <w:szCs w:val="18"/>
              </w:rPr>
            </w:pPr>
            <w:r w:rsidRPr="001D7177">
              <w:rPr>
                <w:rFonts w:ascii="宋体" w:eastAsia="宋体" w:hAnsi="宋体" w:cs="Times New Roman"/>
                <w:szCs w:val="18"/>
              </w:rPr>
              <w:t>50万</w:t>
            </w:r>
          </w:p>
        </w:tc>
        <w:tc>
          <w:tcPr>
            <w:tcW w:w="717" w:type="pct"/>
            <w:tcMar>
              <w:left w:w="28" w:type="dxa"/>
              <w:right w:w="28" w:type="dxa"/>
            </w:tcMar>
            <w:vAlign w:val="center"/>
          </w:tcPr>
          <w:p w:rsidR="001D7177" w:rsidRPr="001D7177" w:rsidRDefault="001D7177" w:rsidP="001D7177">
            <w:pPr>
              <w:adjustRightInd w:val="0"/>
              <w:snapToGrid w:val="0"/>
              <w:jc w:val="center"/>
              <w:rPr>
                <w:rFonts w:ascii="宋体" w:eastAsia="宋体" w:hAnsi="宋体" w:cs="Times New Roman"/>
                <w:szCs w:val="18"/>
              </w:rPr>
            </w:pPr>
            <w:r w:rsidRPr="001D7177">
              <w:rPr>
                <w:rFonts w:ascii="宋体" w:eastAsia="宋体" w:hAnsi="宋体" w:cs="Times New Roman"/>
                <w:szCs w:val="18"/>
              </w:rPr>
              <w:t>高斯-克吕格</w:t>
            </w:r>
          </w:p>
        </w:tc>
        <w:tc>
          <w:tcPr>
            <w:tcW w:w="721" w:type="pct"/>
            <w:tcMar>
              <w:left w:w="28" w:type="dxa"/>
              <w:right w:w="28" w:type="dxa"/>
            </w:tcMar>
            <w:vAlign w:val="center"/>
          </w:tcPr>
          <w:p w:rsidR="001D7177" w:rsidRPr="001D7177" w:rsidRDefault="001D7177" w:rsidP="001D7177">
            <w:pPr>
              <w:autoSpaceDE w:val="0"/>
              <w:autoSpaceDN w:val="0"/>
              <w:adjustRightInd w:val="0"/>
              <w:snapToGrid w:val="0"/>
              <w:jc w:val="center"/>
              <w:rPr>
                <w:rFonts w:ascii="宋体" w:eastAsia="宋体" w:hAnsi="宋体" w:cs="Times New Roman"/>
                <w:szCs w:val="18"/>
              </w:rPr>
            </w:pPr>
            <w:r w:rsidRPr="001D7177">
              <w:rPr>
                <w:rFonts w:ascii="宋体" w:eastAsia="宋体" w:hAnsi="宋体" w:cs="Times New Roman"/>
                <w:color w:val="000000"/>
                <w:szCs w:val="18"/>
              </w:rPr>
              <w:t>1060000</w:t>
            </w:r>
          </w:p>
        </w:tc>
        <w:tc>
          <w:tcPr>
            <w:tcW w:w="951" w:type="pct"/>
            <w:tcMar>
              <w:left w:w="28" w:type="dxa"/>
              <w:right w:w="28" w:type="dxa"/>
            </w:tcMar>
            <w:vAlign w:val="center"/>
          </w:tcPr>
          <w:p w:rsidR="001D7177" w:rsidRPr="001D7177" w:rsidRDefault="001D7177" w:rsidP="001D7177">
            <w:pPr>
              <w:adjustRightInd w:val="0"/>
              <w:snapToGrid w:val="0"/>
              <w:jc w:val="center"/>
              <w:rPr>
                <w:rFonts w:ascii="宋体" w:eastAsia="宋体" w:hAnsi="宋体" w:cs="Times New Roman"/>
                <w:szCs w:val="18"/>
              </w:rPr>
            </w:pPr>
            <w:r w:rsidRPr="001D7177">
              <w:rPr>
                <w:rFonts w:ascii="宋体" w:eastAsia="宋体" w:hAnsi="宋体" w:cs="Times New Roman"/>
                <w:color w:val="000000"/>
                <w:szCs w:val="18"/>
              </w:rPr>
              <w:t>350000</w:t>
            </w:r>
          </w:p>
        </w:tc>
        <w:tc>
          <w:tcPr>
            <w:tcW w:w="714" w:type="pct"/>
            <w:tcMar>
              <w:left w:w="28" w:type="dxa"/>
              <w:right w:w="28" w:type="dxa"/>
            </w:tcMar>
            <w:vAlign w:val="center"/>
          </w:tcPr>
          <w:p w:rsidR="001D7177" w:rsidRPr="001D7177" w:rsidRDefault="001D7177" w:rsidP="001D7177">
            <w:pPr>
              <w:adjustRightInd w:val="0"/>
              <w:snapToGrid w:val="0"/>
              <w:jc w:val="center"/>
              <w:rPr>
                <w:rFonts w:ascii="宋体" w:eastAsia="宋体" w:hAnsi="宋体" w:cs="Times New Roman"/>
                <w:szCs w:val="18"/>
              </w:rPr>
            </w:pPr>
            <w:r w:rsidRPr="001D7177">
              <w:rPr>
                <w:rFonts w:ascii="宋体" w:eastAsia="宋体" w:hAnsi="宋体" w:cs="Times New Roman"/>
                <w:szCs w:val="18"/>
              </w:rPr>
              <w:t>无</w:t>
            </w:r>
          </w:p>
        </w:tc>
        <w:tc>
          <w:tcPr>
            <w:tcW w:w="674" w:type="pct"/>
            <w:tcMar>
              <w:left w:w="28" w:type="dxa"/>
              <w:right w:w="28" w:type="dxa"/>
            </w:tcMar>
            <w:vAlign w:val="center"/>
          </w:tcPr>
          <w:p w:rsidR="001D7177" w:rsidRPr="001D7177" w:rsidRDefault="001D7177" w:rsidP="001D7177">
            <w:pPr>
              <w:adjustRightInd w:val="0"/>
              <w:snapToGrid w:val="0"/>
              <w:jc w:val="center"/>
              <w:rPr>
                <w:rFonts w:ascii="宋体" w:eastAsia="宋体" w:hAnsi="宋体" w:cs="Times New Roman"/>
                <w:szCs w:val="18"/>
              </w:rPr>
            </w:pPr>
            <w:r w:rsidRPr="001D7177">
              <w:rPr>
                <w:rFonts w:ascii="宋体" w:eastAsia="宋体" w:hAnsi="宋体" w:cs="Times New Roman"/>
                <w:szCs w:val="18"/>
              </w:rPr>
              <w:t>无</w:t>
            </w:r>
          </w:p>
        </w:tc>
      </w:tr>
    </w:tbl>
    <w:p w:rsidR="001D7177" w:rsidRPr="001D7177" w:rsidRDefault="001D7177" w:rsidP="001D7177">
      <w:pPr>
        <w:spacing w:line="360" w:lineRule="auto"/>
        <w:jc w:val="center"/>
        <w:rPr>
          <w:rFonts w:ascii="宋体" w:eastAsia="宋体" w:hAnsi="宋体" w:cs="Times New Roman"/>
          <w:sz w:val="32"/>
          <w:szCs w:val="24"/>
        </w:rPr>
      </w:pPr>
    </w:p>
    <w:p w:rsidR="001D7177" w:rsidRPr="001D7177" w:rsidRDefault="001D7177" w:rsidP="001D7177">
      <w:pPr>
        <w:spacing w:line="360" w:lineRule="auto"/>
        <w:ind w:firstLineChars="217" w:firstLine="654"/>
        <w:outlineLvl w:val="3"/>
        <w:rPr>
          <w:rFonts w:ascii="宋体" w:eastAsia="宋体" w:hAnsi="宋体" w:cs="Times New Roman"/>
          <w:b/>
          <w:sz w:val="30"/>
          <w:szCs w:val="30"/>
        </w:rPr>
      </w:pPr>
      <w:bookmarkStart w:id="113" w:name="_Toc534306378"/>
      <w:bookmarkStart w:id="114" w:name="_Toc534390964"/>
      <w:smartTag w:uri="urn:schemas-microsoft-com:office:smarttags" w:element="chsdate">
        <w:smartTagPr>
          <w:attr w:name="IsROCDate" w:val="False"/>
          <w:attr w:name="IsLunarDate" w:val="False"/>
          <w:attr w:name="Day" w:val="30"/>
          <w:attr w:name="Month" w:val="12"/>
          <w:attr w:name="Year" w:val="1899"/>
        </w:smartTagPr>
        <w:r w:rsidRPr="001D7177">
          <w:rPr>
            <w:rFonts w:ascii="宋体" w:eastAsia="宋体" w:hAnsi="宋体" w:cs="Times New Roman" w:hint="eastAsia"/>
            <w:b/>
            <w:sz w:val="30"/>
            <w:szCs w:val="30"/>
          </w:rPr>
          <w:t>1.3.3</w:t>
        </w:r>
      </w:smartTag>
      <w:r w:rsidRPr="001D7177">
        <w:rPr>
          <w:rFonts w:ascii="宋体" w:eastAsia="宋体" w:hAnsi="宋体" w:cs="Times New Roman" w:hint="eastAsia"/>
          <w:b/>
          <w:sz w:val="30"/>
          <w:szCs w:val="30"/>
        </w:rPr>
        <w:t xml:space="preserve"> 图中</w:t>
      </w:r>
      <w:r w:rsidRPr="001D7177">
        <w:rPr>
          <w:rFonts w:ascii="宋体" w:eastAsia="宋体" w:hAnsi="宋体" w:cs="Times New Roman"/>
          <w:b/>
          <w:sz w:val="30"/>
          <w:szCs w:val="30"/>
        </w:rPr>
        <w:t>矿产地表达方式</w:t>
      </w:r>
      <w:bookmarkEnd w:id="113"/>
      <w:bookmarkEnd w:id="114"/>
    </w:p>
    <w:p w:rsidR="001D7177" w:rsidRPr="001D7177" w:rsidRDefault="001D7177" w:rsidP="001D7177">
      <w:pPr>
        <w:spacing w:line="360" w:lineRule="auto"/>
        <w:ind w:firstLineChars="200" w:firstLine="600"/>
        <w:rPr>
          <w:rFonts w:ascii="宋体" w:eastAsia="宋体" w:hAnsi="宋体" w:cs="Times New Roman"/>
          <w:sz w:val="30"/>
          <w:szCs w:val="30"/>
        </w:rPr>
      </w:pPr>
      <w:r w:rsidRPr="001D7177">
        <w:rPr>
          <w:rFonts w:ascii="宋体" w:eastAsia="宋体" w:hAnsi="宋体" w:cs="Times New Roman"/>
          <w:sz w:val="30"/>
          <w:szCs w:val="30"/>
        </w:rPr>
        <w:t>矿产地的图示图例采用《区域地质图例》（GB958-2015）中的国家标准。</w:t>
      </w:r>
    </w:p>
    <w:p w:rsidR="001D7177" w:rsidRPr="001D7177" w:rsidRDefault="001D7177" w:rsidP="001D7177">
      <w:pPr>
        <w:keepNext/>
        <w:keepLines/>
        <w:spacing w:before="260" w:after="260"/>
        <w:outlineLvl w:val="1"/>
        <w:rPr>
          <w:rFonts w:ascii="宋体" w:eastAsia="宋体" w:hAnsi="宋体" w:cs="Times New Roman"/>
          <w:b/>
          <w:bCs/>
          <w:sz w:val="36"/>
          <w:szCs w:val="36"/>
        </w:rPr>
      </w:pPr>
      <w:bookmarkStart w:id="115" w:name="_Toc532458266"/>
      <w:bookmarkStart w:id="116" w:name="_Toc534390965"/>
      <w:bookmarkStart w:id="117" w:name="_Toc534754709"/>
      <w:bookmarkStart w:id="118" w:name="_Toc536621943"/>
      <w:r w:rsidRPr="001D7177">
        <w:rPr>
          <w:rFonts w:ascii="宋体" w:eastAsia="宋体" w:hAnsi="宋体" w:cs="Times New Roman" w:hint="eastAsia"/>
          <w:b/>
          <w:bCs/>
          <w:sz w:val="36"/>
          <w:szCs w:val="36"/>
        </w:rPr>
        <w:t>2 预测的资源量（334）？调查</w:t>
      </w:r>
      <w:bookmarkEnd w:id="115"/>
      <w:bookmarkEnd w:id="116"/>
      <w:bookmarkEnd w:id="117"/>
      <w:bookmarkEnd w:id="118"/>
    </w:p>
    <w:p w:rsidR="001D7177" w:rsidRPr="001D7177" w:rsidRDefault="001D7177" w:rsidP="001D7177">
      <w:pPr>
        <w:keepNext/>
        <w:keepLines/>
        <w:spacing w:before="120" w:after="120"/>
        <w:jc w:val="left"/>
        <w:outlineLvl w:val="2"/>
        <w:rPr>
          <w:rFonts w:ascii="宋体" w:eastAsia="宋体" w:hAnsi="宋体" w:cs="Times New Roman" w:hint="eastAsia"/>
          <w:b/>
          <w:bCs/>
          <w:sz w:val="32"/>
          <w:szCs w:val="24"/>
        </w:rPr>
      </w:pPr>
      <w:bookmarkStart w:id="119" w:name="_Toc536621944"/>
      <w:r w:rsidRPr="001D7177">
        <w:rPr>
          <w:rFonts w:ascii="宋体" w:eastAsia="宋体" w:hAnsi="宋体" w:cs="Times New Roman" w:hint="eastAsia"/>
          <w:b/>
          <w:bCs/>
          <w:sz w:val="32"/>
          <w:szCs w:val="24"/>
        </w:rPr>
        <w:t>2.1 调查内容</w:t>
      </w:r>
      <w:bookmarkEnd w:id="119"/>
    </w:p>
    <w:p w:rsidR="001D7177" w:rsidRPr="001D7177" w:rsidRDefault="001D7177" w:rsidP="001D7177">
      <w:pPr>
        <w:spacing w:line="360" w:lineRule="auto"/>
        <w:ind w:firstLineChars="200" w:firstLine="600"/>
        <w:rPr>
          <w:rFonts w:ascii="宋体" w:eastAsia="宋体" w:hAnsi="宋体" w:cs="Times New Roman" w:hint="eastAsia"/>
          <w:sz w:val="30"/>
          <w:szCs w:val="30"/>
        </w:rPr>
      </w:pPr>
      <w:r w:rsidRPr="001D7177">
        <w:rPr>
          <w:rFonts w:ascii="宋体" w:eastAsia="宋体" w:hAnsi="宋体" w:cs="Times New Roman" w:hint="eastAsia"/>
          <w:sz w:val="30"/>
          <w:szCs w:val="30"/>
        </w:rPr>
        <w:t>对《固体矿产资源/储量分类》（GB/T17766）中的（334）？级别的资源量进行调查。这一部分潜在资源量一般是矿区（矿产地）深部和外围预测的资源量，可信度较高。</w:t>
      </w:r>
    </w:p>
    <w:p w:rsidR="001D7177" w:rsidRPr="001D7177" w:rsidRDefault="001D7177" w:rsidP="001D7177">
      <w:pPr>
        <w:keepNext/>
        <w:keepLines/>
        <w:spacing w:before="120" w:after="120"/>
        <w:jc w:val="left"/>
        <w:outlineLvl w:val="2"/>
        <w:rPr>
          <w:rFonts w:ascii="宋体" w:eastAsia="宋体" w:hAnsi="宋体" w:cs="Times New Roman" w:hint="eastAsia"/>
          <w:b/>
          <w:bCs/>
          <w:sz w:val="32"/>
          <w:szCs w:val="24"/>
        </w:rPr>
      </w:pPr>
      <w:bookmarkStart w:id="120" w:name="_Toc536621945"/>
      <w:r w:rsidRPr="001D7177">
        <w:rPr>
          <w:rFonts w:ascii="宋体" w:eastAsia="宋体" w:hAnsi="宋体" w:cs="Times New Roman" w:hint="eastAsia"/>
          <w:b/>
          <w:bCs/>
          <w:sz w:val="32"/>
          <w:szCs w:val="24"/>
        </w:rPr>
        <w:t>2.2 调查方法</w:t>
      </w:r>
      <w:bookmarkEnd w:id="120"/>
    </w:p>
    <w:p w:rsidR="001D7177" w:rsidRPr="001D7177" w:rsidRDefault="001D7177" w:rsidP="001D7177">
      <w:pPr>
        <w:spacing w:line="360" w:lineRule="auto"/>
        <w:ind w:firstLineChars="200" w:firstLine="600"/>
        <w:rPr>
          <w:rFonts w:ascii="宋体" w:eastAsia="宋体" w:hAnsi="宋体" w:cs="Times New Roman" w:hint="eastAsia"/>
          <w:sz w:val="30"/>
          <w:szCs w:val="30"/>
        </w:rPr>
      </w:pPr>
      <w:r w:rsidRPr="001D7177">
        <w:rPr>
          <w:rFonts w:ascii="宋体" w:eastAsia="宋体" w:hAnsi="宋体" w:cs="Times New Roman" w:hint="eastAsia"/>
          <w:sz w:val="30"/>
          <w:szCs w:val="30"/>
        </w:rPr>
        <w:t>（1）对于矿产资源储量数据库中已有数据的矿区，要求以矿产资源储量数据库中的数据为本底，以全国矿产资源利用现状调查成果数据库和收集到的地勘报告为依据，对本底数据进行核实、修改和补充。</w:t>
      </w:r>
    </w:p>
    <w:p w:rsidR="001D7177" w:rsidRPr="001D7177" w:rsidRDefault="001D7177" w:rsidP="001D7177">
      <w:pPr>
        <w:spacing w:line="360" w:lineRule="auto"/>
        <w:ind w:firstLineChars="200" w:firstLine="600"/>
        <w:rPr>
          <w:rFonts w:ascii="宋体" w:eastAsia="宋体" w:hAnsi="宋体" w:cs="Times New Roman" w:hint="eastAsia"/>
          <w:sz w:val="30"/>
          <w:szCs w:val="30"/>
        </w:rPr>
      </w:pPr>
      <w:r w:rsidRPr="001D7177">
        <w:rPr>
          <w:rFonts w:ascii="宋体" w:eastAsia="宋体" w:hAnsi="宋体" w:cs="Times New Roman" w:hint="eastAsia"/>
          <w:sz w:val="30"/>
          <w:szCs w:val="30"/>
        </w:rPr>
        <w:t>具体调查随第二编4生产矿山调查和5未利用矿区（矿产地）</w:t>
      </w:r>
      <w:r w:rsidRPr="001D7177">
        <w:rPr>
          <w:rFonts w:ascii="宋体" w:eastAsia="宋体" w:hAnsi="宋体" w:cs="Times New Roman" w:hint="eastAsia"/>
          <w:sz w:val="30"/>
          <w:szCs w:val="30"/>
        </w:rPr>
        <w:lastRenderedPageBreak/>
        <w:t>调查一起进行。</w:t>
      </w:r>
    </w:p>
    <w:p w:rsidR="001D7177" w:rsidRPr="001D7177" w:rsidRDefault="001D7177" w:rsidP="001D7177">
      <w:pPr>
        <w:spacing w:line="360" w:lineRule="auto"/>
        <w:ind w:firstLineChars="200" w:firstLine="600"/>
        <w:rPr>
          <w:rFonts w:ascii="宋体" w:eastAsia="宋体" w:hAnsi="宋体" w:cs="Times New Roman" w:hint="eastAsia"/>
          <w:sz w:val="30"/>
          <w:szCs w:val="30"/>
        </w:rPr>
      </w:pPr>
      <w:r w:rsidRPr="001D7177">
        <w:rPr>
          <w:rFonts w:ascii="宋体" w:eastAsia="宋体" w:hAnsi="宋体" w:cs="Times New Roman" w:hint="eastAsia"/>
          <w:sz w:val="30"/>
          <w:szCs w:val="30"/>
        </w:rPr>
        <w:t>（2）对于尚未纳入矿产资源储量数据库中的矿产地,要求查阅（经主管部门组织专家评审或审核过的）地勘报告，提取（334）？资源量信息；其中，商业性勘查商业性勘查的矿产地，由省厅组织专家评估提取勘查报告中相关信息。同一个矿产地有多份地质报告的，以最新的地质报告为准。</w:t>
      </w:r>
    </w:p>
    <w:p w:rsidR="001D7177" w:rsidRPr="001D7177" w:rsidRDefault="001D7177" w:rsidP="001D7177">
      <w:pPr>
        <w:spacing w:line="360" w:lineRule="auto"/>
        <w:ind w:firstLineChars="200" w:firstLine="600"/>
        <w:rPr>
          <w:rFonts w:ascii="宋体" w:eastAsia="宋体" w:hAnsi="宋体" w:cs="Times New Roman" w:hint="eastAsia"/>
          <w:sz w:val="30"/>
          <w:szCs w:val="30"/>
        </w:rPr>
      </w:pPr>
      <w:r w:rsidRPr="001D7177">
        <w:rPr>
          <w:rFonts w:ascii="宋体" w:eastAsia="宋体" w:hAnsi="宋体" w:cs="Times New Roman" w:hint="eastAsia"/>
          <w:sz w:val="30"/>
          <w:szCs w:val="30"/>
        </w:rPr>
        <w:t>具体调查随第二编4未利用矿区（矿产地）调查一起进行。</w:t>
      </w:r>
    </w:p>
    <w:p w:rsidR="001D7177" w:rsidRPr="001D7177" w:rsidRDefault="001D7177" w:rsidP="001D7177">
      <w:pPr>
        <w:keepNext/>
        <w:keepLines/>
        <w:spacing w:before="260" w:after="260"/>
        <w:outlineLvl w:val="1"/>
        <w:rPr>
          <w:rFonts w:ascii="宋体" w:eastAsia="宋体" w:hAnsi="宋体" w:cs="Times New Roman"/>
          <w:b/>
          <w:bCs/>
          <w:sz w:val="36"/>
          <w:szCs w:val="36"/>
        </w:rPr>
      </w:pPr>
      <w:bookmarkStart w:id="121" w:name="_Toc532458267"/>
      <w:bookmarkStart w:id="122" w:name="_Toc534390966"/>
      <w:bookmarkStart w:id="123" w:name="_Toc534754710"/>
      <w:bookmarkStart w:id="124" w:name="_Toc536621946"/>
      <w:r w:rsidRPr="001D7177">
        <w:rPr>
          <w:rFonts w:ascii="宋体" w:eastAsia="宋体" w:hAnsi="宋体" w:cs="Times New Roman" w:hint="eastAsia"/>
          <w:b/>
          <w:bCs/>
          <w:sz w:val="36"/>
          <w:szCs w:val="36"/>
        </w:rPr>
        <w:t>3</w:t>
      </w:r>
      <w:bookmarkEnd w:id="121"/>
      <w:bookmarkEnd w:id="122"/>
      <w:bookmarkEnd w:id="123"/>
      <w:r w:rsidRPr="001D7177">
        <w:rPr>
          <w:rFonts w:ascii="宋体" w:eastAsia="宋体" w:hAnsi="宋体" w:cs="Times New Roman" w:hint="eastAsia"/>
          <w:b/>
          <w:bCs/>
          <w:sz w:val="36"/>
          <w:szCs w:val="36"/>
        </w:rPr>
        <w:t>推测的资源量调查</w:t>
      </w:r>
      <w:bookmarkEnd w:id="124"/>
    </w:p>
    <w:p w:rsidR="001D7177" w:rsidRPr="001D7177" w:rsidRDefault="001D7177" w:rsidP="001D7177">
      <w:pPr>
        <w:spacing w:line="360" w:lineRule="auto"/>
        <w:ind w:firstLineChars="200" w:firstLine="600"/>
        <w:rPr>
          <w:rFonts w:ascii="宋体" w:eastAsia="宋体" w:hAnsi="宋体" w:cs="Times New Roman" w:hint="eastAsia"/>
          <w:sz w:val="30"/>
          <w:szCs w:val="30"/>
        </w:rPr>
      </w:pPr>
      <w:r w:rsidRPr="001D7177">
        <w:rPr>
          <w:rFonts w:ascii="宋体" w:eastAsia="宋体" w:hAnsi="宋体" w:cs="Times New Roman" w:hint="eastAsia"/>
          <w:sz w:val="30"/>
          <w:szCs w:val="30"/>
        </w:rPr>
        <w:t>根据潜力评价工作开展的实际情况，将调查的矿种分为两类，一类是已做过全境潜力评价的矿种，需要开展资源潜力动态评价；一类是尚未进行过全境潜力评价的矿种，需要开展资源潜力预测评价。</w:t>
      </w:r>
    </w:p>
    <w:p w:rsidR="001D7177" w:rsidRPr="001D7177" w:rsidRDefault="001D7177" w:rsidP="001D7177">
      <w:pPr>
        <w:keepNext/>
        <w:keepLines/>
        <w:spacing w:before="120" w:after="120"/>
        <w:jc w:val="left"/>
        <w:outlineLvl w:val="2"/>
        <w:rPr>
          <w:rFonts w:ascii="宋体" w:eastAsia="宋体" w:hAnsi="宋体" w:cs="Times New Roman" w:hint="eastAsia"/>
          <w:b/>
          <w:bCs/>
          <w:sz w:val="32"/>
          <w:szCs w:val="32"/>
        </w:rPr>
      </w:pPr>
      <w:bookmarkStart w:id="125" w:name="_Toc536621947"/>
      <w:r w:rsidRPr="001D7177">
        <w:rPr>
          <w:rFonts w:ascii="宋体" w:eastAsia="宋体" w:hAnsi="宋体" w:cs="Times New Roman" w:hint="eastAsia"/>
          <w:b/>
          <w:bCs/>
          <w:sz w:val="32"/>
          <w:szCs w:val="24"/>
        </w:rPr>
        <w:t>3.1 资源潜力动态评价</w:t>
      </w:r>
      <w:bookmarkEnd w:id="125"/>
    </w:p>
    <w:p w:rsidR="001D7177" w:rsidRPr="001D7177" w:rsidRDefault="001D7177" w:rsidP="001D7177">
      <w:pPr>
        <w:spacing w:line="360" w:lineRule="auto"/>
        <w:ind w:firstLineChars="217" w:firstLine="654"/>
        <w:outlineLvl w:val="3"/>
        <w:rPr>
          <w:rFonts w:ascii="宋体" w:eastAsia="宋体" w:hAnsi="宋体" w:cs="Times New Roman" w:hint="eastAsia"/>
          <w:b/>
          <w:sz w:val="30"/>
          <w:szCs w:val="30"/>
        </w:rPr>
      </w:pPr>
      <w:smartTag w:uri="urn:schemas-microsoft-com:office:smarttags" w:element="chsdate">
        <w:smartTagPr>
          <w:attr w:name="IsROCDate" w:val="False"/>
          <w:attr w:name="IsLunarDate" w:val="False"/>
          <w:attr w:name="Day" w:val="30"/>
          <w:attr w:name="Month" w:val="12"/>
          <w:attr w:name="Year" w:val="1899"/>
        </w:smartTagPr>
        <w:r w:rsidRPr="001D7177">
          <w:rPr>
            <w:rFonts w:ascii="宋体" w:eastAsia="宋体" w:hAnsi="宋体" w:cs="Times New Roman" w:hint="eastAsia"/>
            <w:b/>
            <w:sz w:val="30"/>
            <w:szCs w:val="30"/>
          </w:rPr>
          <w:t>3.1.1</w:t>
        </w:r>
      </w:smartTag>
      <w:r w:rsidRPr="001D7177">
        <w:rPr>
          <w:rFonts w:ascii="宋体" w:eastAsia="宋体" w:hAnsi="宋体" w:cs="Times New Roman" w:hint="eastAsia"/>
          <w:b/>
          <w:sz w:val="30"/>
          <w:szCs w:val="30"/>
        </w:rPr>
        <w:t xml:space="preserve"> 调查内容</w:t>
      </w:r>
    </w:p>
    <w:p w:rsidR="001D7177" w:rsidRPr="001D7177" w:rsidRDefault="001D7177" w:rsidP="001D7177">
      <w:pPr>
        <w:spacing w:line="360" w:lineRule="auto"/>
        <w:ind w:firstLineChars="200" w:firstLine="600"/>
        <w:rPr>
          <w:rFonts w:ascii="宋体" w:eastAsia="宋体" w:hAnsi="宋体" w:cs="Times New Roman" w:hint="eastAsia"/>
          <w:sz w:val="30"/>
          <w:szCs w:val="30"/>
        </w:rPr>
      </w:pPr>
      <w:r w:rsidRPr="001D7177">
        <w:rPr>
          <w:rFonts w:ascii="宋体" w:eastAsia="宋体" w:hAnsi="宋体" w:cs="Times New Roman"/>
          <w:sz w:val="30"/>
          <w:szCs w:val="30"/>
        </w:rPr>
        <w:t>对于</w:t>
      </w:r>
      <w:r w:rsidRPr="001D7177">
        <w:rPr>
          <w:rFonts w:ascii="宋体" w:eastAsia="宋体" w:hAnsi="宋体" w:cs="Times New Roman" w:hint="eastAsia"/>
          <w:sz w:val="30"/>
          <w:szCs w:val="30"/>
        </w:rPr>
        <w:t>在《全国重要矿产资源潜力评价》（2006-2013）项目中</w:t>
      </w:r>
      <w:r w:rsidRPr="001D7177">
        <w:rPr>
          <w:rFonts w:ascii="宋体" w:eastAsia="宋体" w:hAnsi="宋体" w:cs="Times New Roman"/>
          <w:sz w:val="30"/>
          <w:szCs w:val="30"/>
        </w:rPr>
        <w:t>已完成潜力评价的矿种</w:t>
      </w:r>
      <w:r w:rsidRPr="001D7177">
        <w:rPr>
          <w:rFonts w:ascii="宋体" w:eastAsia="宋体" w:hAnsi="宋体" w:cs="Times New Roman" w:hint="eastAsia"/>
          <w:sz w:val="30"/>
          <w:szCs w:val="30"/>
        </w:rPr>
        <w:t>，如</w:t>
      </w:r>
      <w:r w:rsidRPr="001D7177">
        <w:rPr>
          <w:rFonts w:ascii="宋体" w:eastAsia="宋体" w:hAnsi="宋体" w:cs="Times New Roman"/>
          <w:sz w:val="30"/>
          <w:szCs w:val="30"/>
        </w:rPr>
        <w:t>：煤炭、铀、铁、铜、铝土矿、铅、锌、锰、镍、钨、锡、钾、金、铬、钼、锑、稀土、银、硼、锂、磷、硫、萤石、菱镁矿、重晶石等</w:t>
      </w:r>
      <w:r w:rsidRPr="001D7177">
        <w:rPr>
          <w:rFonts w:ascii="宋体" w:eastAsia="宋体" w:hAnsi="宋体" w:cs="Times New Roman" w:hint="eastAsia"/>
          <w:sz w:val="30"/>
          <w:szCs w:val="30"/>
        </w:rPr>
        <w:t>，包括有些省份根据本省矿产资源特征自行选择开展过预测的矿种</w:t>
      </w:r>
      <w:r w:rsidRPr="001D7177">
        <w:rPr>
          <w:rFonts w:ascii="宋体" w:eastAsia="宋体" w:hAnsi="宋体" w:cs="Times New Roman"/>
          <w:sz w:val="30"/>
          <w:szCs w:val="30"/>
        </w:rPr>
        <w:t>，</w:t>
      </w:r>
      <w:r w:rsidRPr="001D7177">
        <w:rPr>
          <w:rFonts w:ascii="宋体" w:eastAsia="宋体" w:hAnsi="宋体" w:cs="Times New Roman" w:hint="eastAsia"/>
          <w:sz w:val="30"/>
          <w:szCs w:val="30"/>
        </w:rPr>
        <w:t>要求</w:t>
      </w:r>
      <w:r w:rsidRPr="001D7177">
        <w:rPr>
          <w:rFonts w:ascii="宋体" w:eastAsia="宋体" w:hAnsi="宋体" w:cs="Times New Roman"/>
          <w:sz w:val="30"/>
          <w:szCs w:val="30"/>
        </w:rPr>
        <w:t>在原有</w:t>
      </w:r>
      <w:r w:rsidRPr="001D7177">
        <w:rPr>
          <w:rFonts w:ascii="宋体" w:eastAsia="宋体" w:hAnsi="宋体" w:cs="Times New Roman" w:hint="eastAsia"/>
          <w:sz w:val="30"/>
          <w:szCs w:val="30"/>
        </w:rPr>
        <w:t>省级</w:t>
      </w:r>
      <w:r w:rsidRPr="001D7177">
        <w:rPr>
          <w:rFonts w:ascii="宋体" w:eastAsia="宋体" w:hAnsi="宋体" w:cs="Times New Roman"/>
          <w:sz w:val="30"/>
          <w:szCs w:val="30"/>
        </w:rPr>
        <w:t>矿产资源潜力评价</w:t>
      </w:r>
      <w:r w:rsidRPr="001D7177">
        <w:rPr>
          <w:rFonts w:ascii="宋体" w:eastAsia="宋体" w:hAnsi="宋体" w:cs="Times New Roman" w:hint="eastAsia"/>
          <w:sz w:val="30"/>
          <w:szCs w:val="30"/>
        </w:rPr>
        <w:t>成果</w:t>
      </w:r>
      <w:r w:rsidRPr="001D7177">
        <w:rPr>
          <w:rFonts w:ascii="宋体" w:eastAsia="宋体" w:hAnsi="宋体" w:cs="Times New Roman"/>
          <w:sz w:val="30"/>
          <w:szCs w:val="30"/>
        </w:rPr>
        <w:t>的基础上，</w:t>
      </w:r>
      <w:r w:rsidRPr="001D7177">
        <w:rPr>
          <w:rFonts w:ascii="宋体" w:eastAsia="宋体" w:hAnsi="宋体" w:cs="Times New Roman" w:hint="eastAsia"/>
          <w:sz w:val="30"/>
          <w:szCs w:val="30"/>
        </w:rPr>
        <w:t>调查资源潜力的变化情况</w:t>
      </w:r>
      <w:r w:rsidRPr="001D7177">
        <w:rPr>
          <w:rFonts w:ascii="宋体" w:eastAsia="宋体" w:hAnsi="宋体" w:cs="Times New Roman"/>
          <w:sz w:val="30"/>
          <w:szCs w:val="30"/>
        </w:rPr>
        <w:t>。</w:t>
      </w:r>
    </w:p>
    <w:p w:rsidR="001D7177" w:rsidRPr="001D7177" w:rsidRDefault="001D7177" w:rsidP="001D7177">
      <w:pPr>
        <w:spacing w:line="360" w:lineRule="auto"/>
        <w:ind w:firstLineChars="217" w:firstLine="654"/>
        <w:outlineLvl w:val="3"/>
        <w:rPr>
          <w:rFonts w:ascii="宋体" w:eastAsia="宋体" w:hAnsi="宋体" w:cs="Times New Roman"/>
          <w:b/>
          <w:sz w:val="30"/>
          <w:szCs w:val="30"/>
        </w:rPr>
      </w:pPr>
      <w:smartTag w:uri="urn:schemas-microsoft-com:office:smarttags" w:element="chsdate">
        <w:smartTagPr>
          <w:attr w:name="IsROCDate" w:val="False"/>
          <w:attr w:name="IsLunarDate" w:val="False"/>
          <w:attr w:name="Day" w:val="30"/>
          <w:attr w:name="Month" w:val="12"/>
          <w:attr w:name="Year" w:val="1899"/>
        </w:smartTagPr>
        <w:r w:rsidRPr="001D7177">
          <w:rPr>
            <w:rFonts w:ascii="宋体" w:eastAsia="宋体" w:hAnsi="宋体" w:cs="Times New Roman" w:hint="eastAsia"/>
            <w:b/>
            <w:sz w:val="30"/>
            <w:szCs w:val="30"/>
          </w:rPr>
          <w:t>3.1.2</w:t>
        </w:r>
      </w:smartTag>
      <w:r w:rsidRPr="001D7177">
        <w:rPr>
          <w:rFonts w:ascii="宋体" w:eastAsia="宋体" w:hAnsi="宋体" w:cs="Times New Roman" w:hint="eastAsia"/>
          <w:b/>
          <w:sz w:val="30"/>
          <w:szCs w:val="30"/>
        </w:rPr>
        <w:t xml:space="preserve"> 调查方法</w:t>
      </w:r>
    </w:p>
    <w:p w:rsidR="001D7177" w:rsidRPr="001D7177" w:rsidRDefault="001D7177" w:rsidP="001D7177">
      <w:pPr>
        <w:spacing w:line="360" w:lineRule="auto"/>
        <w:ind w:firstLineChars="200" w:firstLine="600"/>
        <w:rPr>
          <w:rFonts w:ascii="宋体" w:eastAsia="宋体" w:hAnsi="宋体" w:cs="Times New Roman" w:hint="eastAsia"/>
          <w:sz w:val="30"/>
          <w:szCs w:val="30"/>
        </w:rPr>
      </w:pPr>
      <w:bookmarkStart w:id="126" w:name="_Toc532458268"/>
      <w:bookmarkStart w:id="127" w:name="_Toc534390967"/>
      <w:bookmarkStart w:id="128" w:name="_Toc534754711"/>
      <w:r w:rsidRPr="001D7177">
        <w:rPr>
          <w:rFonts w:ascii="宋体" w:eastAsia="宋体" w:hAnsi="宋体" w:cs="Times New Roman" w:hint="eastAsia"/>
          <w:sz w:val="30"/>
          <w:szCs w:val="30"/>
        </w:rPr>
        <w:t>通过动态跟踪，进行对比分析。具体操作步骤如下：</w:t>
      </w:r>
    </w:p>
    <w:p w:rsidR="001D7177" w:rsidRPr="001D7177" w:rsidRDefault="001D7177" w:rsidP="001D7177">
      <w:pPr>
        <w:spacing w:line="360" w:lineRule="auto"/>
        <w:ind w:firstLineChars="200" w:firstLine="600"/>
        <w:rPr>
          <w:rFonts w:ascii="宋体" w:eastAsia="宋体" w:hAnsi="宋体" w:cs="Times New Roman"/>
          <w:sz w:val="30"/>
          <w:szCs w:val="30"/>
        </w:rPr>
      </w:pPr>
      <w:r w:rsidRPr="001D7177">
        <w:rPr>
          <w:rFonts w:ascii="宋体" w:eastAsia="宋体" w:hAnsi="宋体" w:cs="Times New Roman" w:hint="eastAsia"/>
          <w:sz w:val="30"/>
          <w:szCs w:val="30"/>
        </w:rPr>
        <w:t>（1）</w:t>
      </w:r>
      <w:r w:rsidRPr="001D7177">
        <w:rPr>
          <w:rFonts w:ascii="宋体" w:eastAsia="宋体" w:hAnsi="宋体" w:cs="Times New Roman"/>
          <w:sz w:val="30"/>
          <w:szCs w:val="30"/>
        </w:rPr>
        <w:t>资料收集与综合整理</w:t>
      </w:r>
      <w:bookmarkEnd w:id="126"/>
      <w:bookmarkEnd w:id="127"/>
      <w:bookmarkEnd w:id="128"/>
    </w:p>
    <w:p w:rsidR="001D7177" w:rsidRPr="001D7177" w:rsidRDefault="001D7177" w:rsidP="001D7177">
      <w:pPr>
        <w:spacing w:line="360" w:lineRule="auto"/>
        <w:ind w:firstLineChars="200" w:firstLine="600"/>
        <w:rPr>
          <w:rFonts w:ascii="宋体" w:eastAsia="宋体" w:hAnsi="宋体" w:cs="Times New Roman" w:hint="eastAsia"/>
          <w:sz w:val="30"/>
          <w:szCs w:val="30"/>
        </w:rPr>
      </w:pPr>
      <w:r w:rsidRPr="001D7177">
        <w:rPr>
          <w:rFonts w:ascii="宋体" w:eastAsia="宋体" w:hAnsi="宋体" w:cs="Times New Roman"/>
          <w:sz w:val="30"/>
          <w:szCs w:val="30"/>
        </w:rPr>
        <w:lastRenderedPageBreak/>
        <w:t>全面收集</w:t>
      </w:r>
      <w:r w:rsidRPr="001D7177">
        <w:rPr>
          <w:rFonts w:ascii="宋体" w:eastAsia="宋体" w:hAnsi="宋体" w:cs="Times New Roman" w:hint="eastAsia"/>
          <w:sz w:val="30"/>
          <w:szCs w:val="30"/>
        </w:rPr>
        <w:t>与调查</w:t>
      </w:r>
      <w:r w:rsidRPr="001D7177">
        <w:rPr>
          <w:rFonts w:ascii="宋体" w:eastAsia="宋体" w:hAnsi="宋体" w:cs="Times New Roman"/>
          <w:sz w:val="30"/>
          <w:szCs w:val="30"/>
        </w:rPr>
        <w:t>矿种有关</w:t>
      </w:r>
      <w:r w:rsidRPr="001D7177">
        <w:rPr>
          <w:rFonts w:ascii="宋体" w:eastAsia="宋体" w:hAnsi="宋体" w:cs="Times New Roman" w:hint="eastAsia"/>
          <w:sz w:val="30"/>
          <w:szCs w:val="30"/>
        </w:rPr>
        <w:t>的</w:t>
      </w:r>
      <w:r w:rsidRPr="001D7177">
        <w:rPr>
          <w:rFonts w:ascii="宋体" w:eastAsia="宋体" w:hAnsi="宋体" w:cs="Times New Roman"/>
          <w:sz w:val="30"/>
          <w:szCs w:val="30"/>
        </w:rPr>
        <w:t>最新</w:t>
      </w:r>
      <w:r w:rsidRPr="001D7177">
        <w:rPr>
          <w:rFonts w:ascii="宋体" w:eastAsia="宋体" w:hAnsi="宋体" w:cs="Times New Roman" w:hint="eastAsia"/>
          <w:sz w:val="30"/>
          <w:szCs w:val="30"/>
        </w:rPr>
        <w:t>矿产</w:t>
      </w:r>
      <w:r w:rsidRPr="001D7177">
        <w:rPr>
          <w:rFonts w:ascii="宋体" w:eastAsia="宋体" w:hAnsi="宋体" w:cs="Times New Roman"/>
          <w:sz w:val="30"/>
          <w:szCs w:val="30"/>
        </w:rPr>
        <w:t>地质调查及勘查成果，</w:t>
      </w:r>
      <w:r w:rsidRPr="001D7177">
        <w:rPr>
          <w:rFonts w:ascii="宋体" w:eastAsia="宋体" w:hAnsi="宋体" w:cs="Times New Roman" w:hint="eastAsia"/>
          <w:sz w:val="30"/>
          <w:szCs w:val="30"/>
        </w:rPr>
        <w:t>进行</w:t>
      </w:r>
      <w:r w:rsidRPr="001D7177">
        <w:rPr>
          <w:rFonts w:ascii="宋体" w:eastAsia="宋体" w:hAnsi="宋体" w:cs="Times New Roman"/>
          <w:sz w:val="30"/>
          <w:szCs w:val="30"/>
        </w:rPr>
        <w:t>综合分析</w:t>
      </w:r>
      <w:r w:rsidRPr="001D7177">
        <w:rPr>
          <w:rFonts w:ascii="宋体" w:eastAsia="宋体" w:hAnsi="宋体" w:cs="Times New Roman" w:hint="eastAsia"/>
          <w:sz w:val="30"/>
          <w:szCs w:val="30"/>
        </w:rPr>
        <w:t>，重点关注资源潜力的变化情况，提取相关信息并整理、汇总。</w:t>
      </w:r>
    </w:p>
    <w:p w:rsidR="001D7177" w:rsidRPr="001D7177" w:rsidRDefault="001D7177" w:rsidP="001D7177">
      <w:pPr>
        <w:spacing w:line="360" w:lineRule="auto"/>
        <w:ind w:firstLineChars="200" w:firstLine="600"/>
        <w:rPr>
          <w:rFonts w:ascii="宋体" w:eastAsia="宋体" w:hAnsi="宋体" w:cs="Times New Roman" w:hint="eastAsia"/>
          <w:sz w:val="30"/>
          <w:szCs w:val="30"/>
        </w:rPr>
      </w:pPr>
      <w:r w:rsidRPr="001D7177">
        <w:rPr>
          <w:rFonts w:ascii="宋体" w:eastAsia="宋体" w:hAnsi="宋体" w:cs="Times New Roman" w:hint="eastAsia"/>
          <w:sz w:val="30"/>
          <w:szCs w:val="30"/>
        </w:rPr>
        <w:t>资源潜力的变化主要表现为预测区增减和预测区内预测资源量的增减等方面。</w:t>
      </w:r>
    </w:p>
    <w:p w:rsidR="001D7177" w:rsidRPr="001D7177" w:rsidRDefault="001D7177" w:rsidP="001D7177">
      <w:pPr>
        <w:spacing w:line="360" w:lineRule="auto"/>
        <w:ind w:firstLineChars="200" w:firstLine="600"/>
        <w:rPr>
          <w:rFonts w:ascii="宋体" w:eastAsia="宋体" w:hAnsi="宋体" w:cs="Times New Roman"/>
          <w:sz w:val="30"/>
          <w:szCs w:val="30"/>
        </w:rPr>
      </w:pPr>
      <w:r w:rsidRPr="001D7177">
        <w:rPr>
          <w:rFonts w:ascii="宋体" w:eastAsia="宋体" w:hAnsi="宋体" w:cs="Times New Roman" w:hint="eastAsia"/>
          <w:sz w:val="30"/>
          <w:szCs w:val="30"/>
        </w:rPr>
        <w:t>（2）资源潜力表格数据的动态更新</w:t>
      </w:r>
    </w:p>
    <w:p w:rsidR="001D7177" w:rsidRPr="001D7177" w:rsidRDefault="001D7177" w:rsidP="001D7177">
      <w:pPr>
        <w:spacing w:line="360" w:lineRule="auto"/>
        <w:ind w:firstLineChars="200" w:firstLine="600"/>
        <w:rPr>
          <w:rFonts w:ascii="宋体" w:eastAsia="宋体" w:hAnsi="宋体" w:cs="Times New Roman" w:hint="eastAsia"/>
          <w:sz w:val="30"/>
          <w:szCs w:val="30"/>
        </w:rPr>
      </w:pPr>
      <w:r w:rsidRPr="001D7177">
        <w:rPr>
          <w:rFonts w:ascii="宋体" w:eastAsia="宋体" w:hAnsi="宋体" w:cs="Times New Roman"/>
          <w:sz w:val="30"/>
          <w:szCs w:val="30"/>
        </w:rPr>
        <w:t>对新增的预测区</w:t>
      </w:r>
      <w:r w:rsidRPr="001D7177">
        <w:rPr>
          <w:rFonts w:ascii="宋体" w:eastAsia="宋体" w:hAnsi="宋体" w:cs="Times New Roman" w:hint="eastAsia"/>
          <w:sz w:val="30"/>
          <w:szCs w:val="30"/>
        </w:rPr>
        <w:t>，整理并填写预测区属性数据表，数据项如表3-3。同时也要求对预测区开展概要的综合评价，评价该预测区内矿产资源的地质潜力、开发条件和环境影响等，评价结果亦填入预测区属性数据表。</w:t>
      </w:r>
    </w:p>
    <w:p w:rsidR="001D7177" w:rsidRPr="001D7177" w:rsidRDefault="001D7177" w:rsidP="001D7177">
      <w:pPr>
        <w:spacing w:line="360" w:lineRule="auto"/>
        <w:ind w:firstLineChars="6" w:firstLine="14"/>
        <w:jc w:val="center"/>
        <w:rPr>
          <w:rFonts w:ascii="宋体" w:eastAsia="宋体" w:hAnsi="宋体" w:cs="Times New Roman" w:hint="eastAsia"/>
          <w:sz w:val="24"/>
          <w:szCs w:val="21"/>
        </w:rPr>
      </w:pPr>
      <w:r w:rsidRPr="001D7177">
        <w:rPr>
          <w:rFonts w:ascii="宋体" w:eastAsia="宋体" w:hAnsi="宋体" w:cs="Times New Roman" w:hint="eastAsia"/>
          <w:sz w:val="24"/>
          <w:szCs w:val="21"/>
        </w:rPr>
        <w:t>表3-3 预测区属性数据表</w:t>
      </w:r>
    </w:p>
    <w:tbl>
      <w:tblPr>
        <w:tblW w:w="8319" w:type="dxa"/>
        <w:tblInd w:w="93" w:type="dxa"/>
        <w:tblLook w:val="04A0" w:firstRow="1" w:lastRow="0" w:firstColumn="1" w:lastColumn="0" w:noHBand="0" w:noVBand="1"/>
      </w:tblPr>
      <w:tblGrid>
        <w:gridCol w:w="1375"/>
        <w:gridCol w:w="912"/>
        <w:gridCol w:w="4498"/>
        <w:gridCol w:w="1534"/>
      </w:tblGrid>
      <w:tr w:rsidR="001D7177" w:rsidRPr="001D7177" w:rsidTr="007D33F8">
        <w:trPr>
          <w:trHeight w:val="534"/>
          <w:tblHeader/>
        </w:trPr>
        <w:tc>
          <w:tcPr>
            <w:tcW w:w="2287"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1D7177" w:rsidRPr="001D7177" w:rsidRDefault="001D7177" w:rsidP="001D7177">
            <w:pPr>
              <w:widowControl/>
              <w:jc w:val="center"/>
              <w:rPr>
                <w:rFonts w:ascii="宋体" w:eastAsia="宋体" w:hAnsi="宋体" w:cs="宋体" w:hint="eastAsia"/>
                <w:b/>
                <w:color w:val="000000"/>
                <w:kern w:val="0"/>
                <w:sz w:val="18"/>
                <w:szCs w:val="18"/>
              </w:rPr>
            </w:pPr>
            <w:r w:rsidRPr="001D7177">
              <w:rPr>
                <w:rFonts w:ascii="宋体" w:eastAsia="宋体" w:hAnsi="宋体" w:cs="宋体" w:hint="eastAsia"/>
                <w:b/>
                <w:color w:val="000000"/>
                <w:kern w:val="0"/>
                <w:sz w:val="18"/>
                <w:szCs w:val="18"/>
              </w:rPr>
              <w:t>数据项</w:t>
            </w:r>
          </w:p>
        </w:tc>
        <w:tc>
          <w:tcPr>
            <w:tcW w:w="4498" w:type="dxa"/>
            <w:tcBorders>
              <w:top w:val="single" w:sz="4" w:space="0" w:color="auto"/>
              <w:left w:val="nil"/>
              <w:bottom w:val="single" w:sz="4" w:space="0" w:color="auto"/>
              <w:right w:val="single" w:sz="4" w:space="0" w:color="auto"/>
            </w:tcBorders>
            <w:shd w:val="clear" w:color="auto" w:fill="FDE9D9"/>
            <w:noWrap/>
            <w:vAlign w:val="center"/>
          </w:tcPr>
          <w:p w:rsidR="001D7177" w:rsidRPr="001D7177" w:rsidRDefault="001D7177" w:rsidP="001D7177">
            <w:pPr>
              <w:widowControl/>
              <w:jc w:val="center"/>
              <w:rPr>
                <w:rFonts w:ascii="宋体" w:eastAsia="宋体" w:hAnsi="宋体" w:cs="宋体" w:hint="eastAsia"/>
                <w:b/>
                <w:color w:val="000000"/>
                <w:kern w:val="0"/>
                <w:sz w:val="18"/>
                <w:szCs w:val="18"/>
              </w:rPr>
            </w:pPr>
            <w:r w:rsidRPr="001D7177">
              <w:rPr>
                <w:rFonts w:ascii="宋体" w:eastAsia="宋体" w:hAnsi="宋体" w:cs="宋体" w:hint="eastAsia"/>
                <w:b/>
                <w:color w:val="000000"/>
                <w:kern w:val="0"/>
                <w:sz w:val="18"/>
                <w:szCs w:val="18"/>
              </w:rPr>
              <w:t>填写说明</w:t>
            </w:r>
          </w:p>
        </w:tc>
        <w:tc>
          <w:tcPr>
            <w:tcW w:w="1534" w:type="dxa"/>
            <w:tcBorders>
              <w:top w:val="single" w:sz="4" w:space="0" w:color="auto"/>
              <w:left w:val="nil"/>
              <w:bottom w:val="single" w:sz="4" w:space="0" w:color="auto"/>
              <w:right w:val="single" w:sz="4" w:space="0" w:color="auto"/>
            </w:tcBorders>
            <w:shd w:val="clear" w:color="auto" w:fill="FDE9D9"/>
            <w:noWrap/>
            <w:vAlign w:val="center"/>
          </w:tcPr>
          <w:p w:rsidR="001D7177" w:rsidRPr="001D7177" w:rsidRDefault="001D7177" w:rsidP="001D7177">
            <w:pPr>
              <w:widowControl/>
              <w:jc w:val="center"/>
              <w:rPr>
                <w:rFonts w:ascii="宋体" w:eastAsia="宋体" w:hAnsi="宋体" w:cs="宋体" w:hint="eastAsia"/>
                <w:b/>
                <w:color w:val="000000"/>
                <w:kern w:val="0"/>
                <w:sz w:val="18"/>
                <w:szCs w:val="18"/>
              </w:rPr>
            </w:pPr>
            <w:r w:rsidRPr="001D7177">
              <w:rPr>
                <w:rFonts w:ascii="宋体" w:eastAsia="宋体" w:hAnsi="宋体" w:cs="宋体" w:hint="eastAsia"/>
                <w:b/>
                <w:color w:val="000000"/>
                <w:kern w:val="0"/>
                <w:sz w:val="18"/>
                <w:szCs w:val="18"/>
              </w:rPr>
              <w:t>备注</w:t>
            </w:r>
          </w:p>
        </w:tc>
      </w:tr>
      <w:tr w:rsidR="001D7177" w:rsidRPr="001D7177" w:rsidTr="007D33F8">
        <w:trPr>
          <w:trHeight w:val="330"/>
        </w:trPr>
        <w:tc>
          <w:tcPr>
            <w:tcW w:w="22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D7177" w:rsidRPr="001D7177" w:rsidRDefault="001D7177" w:rsidP="001D7177">
            <w:pPr>
              <w:rPr>
                <w:rFonts w:ascii="Times New Roman" w:eastAsia="宋体" w:hAnsi="Times New Roman" w:cs="Times New Roman" w:hint="eastAsia"/>
                <w:sz w:val="18"/>
                <w:szCs w:val="18"/>
              </w:rPr>
            </w:pPr>
            <w:r w:rsidRPr="001D7177">
              <w:rPr>
                <w:rFonts w:ascii="Times New Roman" w:eastAsia="宋体" w:hAnsi="Times New Roman" w:cs="Times New Roman" w:hint="eastAsia"/>
                <w:sz w:val="18"/>
                <w:szCs w:val="18"/>
              </w:rPr>
              <w:t>预测区编号</w:t>
            </w:r>
          </w:p>
        </w:tc>
        <w:tc>
          <w:tcPr>
            <w:tcW w:w="4498" w:type="dxa"/>
            <w:tcBorders>
              <w:top w:val="single" w:sz="4" w:space="0" w:color="auto"/>
              <w:left w:val="nil"/>
              <w:bottom w:val="single" w:sz="4" w:space="0" w:color="auto"/>
              <w:right w:val="single" w:sz="4" w:space="0" w:color="auto"/>
            </w:tcBorders>
            <w:shd w:val="clear" w:color="auto" w:fill="auto"/>
            <w:noWrap/>
            <w:vAlign w:val="center"/>
          </w:tcPr>
          <w:p w:rsidR="001D7177" w:rsidRPr="001D7177" w:rsidRDefault="001D7177" w:rsidP="001D7177">
            <w:pPr>
              <w:widowControl/>
              <w:adjustRightInd w:val="0"/>
              <w:ind w:leftChars="-38" w:left="-73" w:hangingChars="4" w:hanging="7"/>
              <w:rPr>
                <w:rFonts w:ascii="宋体" w:eastAsia="宋体" w:hAnsi="宋体" w:cs="宋体"/>
                <w:color w:val="000000"/>
                <w:kern w:val="0"/>
                <w:sz w:val="18"/>
                <w:szCs w:val="18"/>
              </w:rPr>
            </w:pPr>
          </w:p>
        </w:tc>
        <w:tc>
          <w:tcPr>
            <w:tcW w:w="1534" w:type="dxa"/>
            <w:tcBorders>
              <w:top w:val="single" w:sz="4" w:space="0" w:color="auto"/>
              <w:left w:val="nil"/>
              <w:bottom w:val="single" w:sz="4" w:space="0" w:color="auto"/>
              <w:right w:val="single" w:sz="4" w:space="0" w:color="auto"/>
            </w:tcBorders>
            <w:shd w:val="clear" w:color="auto" w:fill="auto"/>
            <w:noWrap/>
            <w:vAlign w:val="center"/>
          </w:tcPr>
          <w:p w:rsidR="001D7177" w:rsidRPr="001D7177" w:rsidRDefault="001D7177" w:rsidP="001D7177">
            <w:pPr>
              <w:widowControl/>
              <w:rPr>
                <w:rFonts w:ascii="宋体" w:eastAsia="宋体" w:hAnsi="宋体" w:cs="宋体"/>
                <w:color w:val="000000"/>
                <w:kern w:val="0"/>
                <w:sz w:val="18"/>
                <w:szCs w:val="18"/>
              </w:rPr>
            </w:pPr>
          </w:p>
        </w:tc>
      </w:tr>
      <w:tr w:rsidR="001D7177" w:rsidRPr="001D7177" w:rsidTr="007D33F8">
        <w:trPr>
          <w:trHeight w:val="330"/>
        </w:trPr>
        <w:tc>
          <w:tcPr>
            <w:tcW w:w="2287" w:type="dxa"/>
            <w:gridSpan w:val="2"/>
            <w:tcBorders>
              <w:top w:val="nil"/>
              <w:left w:val="single" w:sz="4" w:space="0" w:color="auto"/>
              <w:bottom w:val="single" w:sz="4" w:space="0" w:color="auto"/>
              <w:right w:val="single" w:sz="4" w:space="0" w:color="auto"/>
            </w:tcBorders>
            <w:shd w:val="clear" w:color="auto" w:fill="auto"/>
            <w:vAlign w:val="center"/>
          </w:tcPr>
          <w:p w:rsidR="001D7177" w:rsidRPr="001D7177" w:rsidRDefault="001D7177" w:rsidP="001D7177">
            <w:pPr>
              <w:rPr>
                <w:rFonts w:ascii="Times New Roman" w:eastAsia="宋体" w:hAnsi="Times New Roman" w:cs="Times New Roman" w:hint="eastAsia"/>
                <w:sz w:val="18"/>
                <w:szCs w:val="18"/>
              </w:rPr>
            </w:pPr>
            <w:r w:rsidRPr="001D7177">
              <w:rPr>
                <w:rFonts w:ascii="Times New Roman" w:eastAsia="宋体" w:hAnsi="Times New Roman" w:cs="Times New Roman" w:hint="eastAsia"/>
                <w:sz w:val="18"/>
                <w:szCs w:val="18"/>
              </w:rPr>
              <w:t>预测区名称</w:t>
            </w:r>
          </w:p>
        </w:tc>
        <w:tc>
          <w:tcPr>
            <w:tcW w:w="4498" w:type="dxa"/>
            <w:tcBorders>
              <w:top w:val="nil"/>
              <w:left w:val="nil"/>
              <w:bottom w:val="single" w:sz="4" w:space="0" w:color="auto"/>
              <w:right w:val="single" w:sz="4" w:space="0" w:color="auto"/>
            </w:tcBorders>
            <w:shd w:val="clear" w:color="auto" w:fill="auto"/>
            <w:noWrap/>
            <w:vAlign w:val="center"/>
          </w:tcPr>
          <w:p w:rsidR="001D7177" w:rsidRPr="001D7177" w:rsidRDefault="001D7177" w:rsidP="001D7177">
            <w:pPr>
              <w:widowControl/>
              <w:adjustRightInd w:val="0"/>
              <w:ind w:leftChars="-38" w:left="-73" w:hangingChars="4" w:hanging="7"/>
              <w:rPr>
                <w:rFonts w:ascii="宋体" w:eastAsia="宋体" w:hAnsi="宋体" w:cs="宋体"/>
                <w:color w:val="000000"/>
                <w:kern w:val="0"/>
                <w:sz w:val="18"/>
                <w:szCs w:val="18"/>
              </w:rPr>
            </w:pPr>
          </w:p>
        </w:tc>
        <w:tc>
          <w:tcPr>
            <w:tcW w:w="1534" w:type="dxa"/>
            <w:tcBorders>
              <w:top w:val="nil"/>
              <w:left w:val="nil"/>
              <w:bottom w:val="single" w:sz="4" w:space="0" w:color="auto"/>
              <w:right w:val="single" w:sz="4" w:space="0" w:color="auto"/>
            </w:tcBorders>
            <w:shd w:val="clear" w:color="auto" w:fill="auto"/>
            <w:noWrap/>
            <w:vAlign w:val="center"/>
          </w:tcPr>
          <w:p w:rsidR="001D7177" w:rsidRPr="001D7177" w:rsidRDefault="001D7177" w:rsidP="001D7177">
            <w:pPr>
              <w:widowControl/>
              <w:rPr>
                <w:rFonts w:ascii="宋体" w:eastAsia="宋体" w:hAnsi="宋体" w:cs="宋体"/>
                <w:color w:val="000000"/>
                <w:kern w:val="0"/>
                <w:sz w:val="18"/>
                <w:szCs w:val="18"/>
              </w:rPr>
            </w:pPr>
          </w:p>
        </w:tc>
      </w:tr>
      <w:tr w:rsidR="001D7177" w:rsidRPr="001D7177" w:rsidTr="007D33F8">
        <w:trPr>
          <w:trHeight w:val="330"/>
        </w:trPr>
        <w:tc>
          <w:tcPr>
            <w:tcW w:w="2287" w:type="dxa"/>
            <w:gridSpan w:val="2"/>
            <w:tcBorders>
              <w:top w:val="nil"/>
              <w:left w:val="single" w:sz="4" w:space="0" w:color="auto"/>
              <w:bottom w:val="single" w:sz="4" w:space="0" w:color="auto"/>
              <w:right w:val="single" w:sz="4" w:space="0" w:color="auto"/>
            </w:tcBorders>
            <w:shd w:val="clear" w:color="auto" w:fill="auto"/>
            <w:vAlign w:val="center"/>
          </w:tcPr>
          <w:p w:rsidR="001D7177" w:rsidRPr="001D7177" w:rsidRDefault="001D7177" w:rsidP="001D7177">
            <w:pPr>
              <w:rPr>
                <w:rFonts w:ascii="Times New Roman" w:eastAsia="宋体" w:hAnsi="Times New Roman" w:cs="Times New Roman" w:hint="eastAsia"/>
                <w:sz w:val="18"/>
                <w:szCs w:val="18"/>
              </w:rPr>
            </w:pPr>
            <w:r w:rsidRPr="001D7177">
              <w:rPr>
                <w:rFonts w:ascii="Times New Roman" w:eastAsia="宋体" w:hAnsi="Times New Roman" w:cs="Times New Roman" w:hint="eastAsia"/>
                <w:sz w:val="18"/>
                <w:szCs w:val="18"/>
              </w:rPr>
              <w:t>地理位置</w:t>
            </w:r>
          </w:p>
        </w:tc>
        <w:tc>
          <w:tcPr>
            <w:tcW w:w="4498" w:type="dxa"/>
            <w:tcBorders>
              <w:top w:val="nil"/>
              <w:left w:val="nil"/>
              <w:bottom w:val="single" w:sz="4" w:space="0" w:color="auto"/>
              <w:right w:val="single" w:sz="4" w:space="0" w:color="auto"/>
            </w:tcBorders>
            <w:shd w:val="clear" w:color="auto" w:fill="auto"/>
            <w:noWrap/>
            <w:vAlign w:val="center"/>
          </w:tcPr>
          <w:p w:rsidR="001D7177" w:rsidRPr="001D7177" w:rsidRDefault="001D7177" w:rsidP="001D7177">
            <w:pPr>
              <w:widowControl/>
              <w:adjustRightInd w:val="0"/>
              <w:ind w:leftChars="-38" w:left="-73" w:hangingChars="4" w:hanging="7"/>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按最新的行政区划填写到县。跨县（区）的预测区以主体所在县（区）为准</w:t>
            </w:r>
          </w:p>
        </w:tc>
        <w:tc>
          <w:tcPr>
            <w:tcW w:w="1534" w:type="dxa"/>
            <w:tcBorders>
              <w:top w:val="nil"/>
              <w:left w:val="nil"/>
              <w:bottom w:val="single" w:sz="4" w:space="0" w:color="auto"/>
              <w:right w:val="single" w:sz="4" w:space="0" w:color="auto"/>
            </w:tcBorders>
            <w:shd w:val="clear" w:color="auto" w:fill="auto"/>
            <w:noWrap/>
            <w:vAlign w:val="center"/>
          </w:tcPr>
          <w:p w:rsidR="001D7177" w:rsidRPr="001D7177" w:rsidRDefault="001D7177" w:rsidP="001D7177">
            <w:pPr>
              <w:widowControl/>
              <w:rPr>
                <w:rFonts w:ascii="宋体" w:eastAsia="宋体" w:hAnsi="宋体" w:cs="宋体"/>
                <w:color w:val="000000"/>
                <w:kern w:val="0"/>
                <w:sz w:val="18"/>
                <w:szCs w:val="18"/>
              </w:rPr>
            </w:pPr>
          </w:p>
        </w:tc>
      </w:tr>
      <w:tr w:rsidR="001D7177" w:rsidRPr="001D7177" w:rsidTr="007D33F8">
        <w:trPr>
          <w:trHeight w:val="330"/>
        </w:trPr>
        <w:tc>
          <w:tcPr>
            <w:tcW w:w="2287" w:type="dxa"/>
            <w:gridSpan w:val="2"/>
            <w:tcBorders>
              <w:top w:val="nil"/>
              <w:left w:val="single" w:sz="4" w:space="0" w:color="auto"/>
              <w:bottom w:val="single" w:sz="4" w:space="0" w:color="auto"/>
              <w:right w:val="single" w:sz="4" w:space="0" w:color="auto"/>
            </w:tcBorders>
            <w:shd w:val="clear" w:color="auto" w:fill="auto"/>
            <w:vAlign w:val="center"/>
          </w:tcPr>
          <w:p w:rsidR="001D7177" w:rsidRPr="001D7177" w:rsidRDefault="001D7177" w:rsidP="001D7177">
            <w:pPr>
              <w:rPr>
                <w:rFonts w:ascii="Times New Roman" w:eastAsia="宋体" w:hAnsi="Times New Roman" w:cs="Times New Roman" w:hint="eastAsia"/>
                <w:sz w:val="18"/>
                <w:szCs w:val="18"/>
              </w:rPr>
            </w:pPr>
            <w:r w:rsidRPr="001D7177">
              <w:rPr>
                <w:rFonts w:ascii="Times New Roman" w:eastAsia="宋体" w:hAnsi="Times New Roman" w:cs="Times New Roman" w:hint="eastAsia"/>
                <w:sz w:val="18"/>
                <w:szCs w:val="18"/>
              </w:rPr>
              <w:t>预测矿种</w:t>
            </w:r>
          </w:p>
        </w:tc>
        <w:tc>
          <w:tcPr>
            <w:tcW w:w="4498" w:type="dxa"/>
            <w:tcBorders>
              <w:top w:val="nil"/>
              <w:left w:val="nil"/>
              <w:bottom w:val="single" w:sz="4" w:space="0" w:color="auto"/>
              <w:right w:val="single" w:sz="4" w:space="0" w:color="auto"/>
            </w:tcBorders>
            <w:shd w:val="clear" w:color="auto" w:fill="auto"/>
            <w:noWrap/>
            <w:vAlign w:val="center"/>
          </w:tcPr>
          <w:p w:rsidR="001D7177" w:rsidRPr="001D7177" w:rsidRDefault="001D7177" w:rsidP="001D7177">
            <w:pPr>
              <w:widowControl/>
              <w:adjustRightInd w:val="0"/>
              <w:ind w:leftChars="-38" w:left="-73" w:hangingChars="4" w:hanging="7"/>
              <w:rPr>
                <w:rFonts w:ascii="宋体" w:eastAsia="宋体" w:hAnsi="宋体" w:cs="宋体"/>
                <w:color w:val="000000"/>
                <w:kern w:val="0"/>
                <w:sz w:val="18"/>
                <w:szCs w:val="18"/>
              </w:rPr>
            </w:pPr>
          </w:p>
        </w:tc>
        <w:tc>
          <w:tcPr>
            <w:tcW w:w="1534" w:type="dxa"/>
            <w:tcBorders>
              <w:top w:val="nil"/>
              <w:left w:val="nil"/>
              <w:bottom w:val="single" w:sz="4" w:space="0" w:color="auto"/>
              <w:right w:val="single" w:sz="4" w:space="0" w:color="auto"/>
            </w:tcBorders>
            <w:shd w:val="clear" w:color="auto" w:fill="auto"/>
            <w:noWrap/>
            <w:vAlign w:val="center"/>
          </w:tcPr>
          <w:p w:rsidR="001D7177" w:rsidRPr="001D7177" w:rsidRDefault="001D7177" w:rsidP="001D7177">
            <w:pPr>
              <w:widowControl/>
              <w:rPr>
                <w:rFonts w:ascii="宋体" w:eastAsia="宋体" w:hAnsi="宋体" w:cs="宋体"/>
                <w:color w:val="000000"/>
                <w:kern w:val="0"/>
                <w:sz w:val="18"/>
                <w:szCs w:val="18"/>
              </w:rPr>
            </w:pPr>
          </w:p>
        </w:tc>
      </w:tr>
      <w:tr w:rsidR="001D7177" w:rsidRPr="001D7177" w:rsidTr="007D33F8">
        <w:trPr>
          <w:trHeight w:val="330"/>
        </w:trPr>
        <w:tc>
          <w:tcPr>
            <w:tcW w:w="2287" w:type="dxa"/>
            <w:gridSpan w:val="2"/>
            <w:tcBorders>
              <w:top w:val="nil"/>
              <w:left w:val="single" w:sz="4" w:space="0" w:color="auto"/>
              <w:bottom w:val="single" w:sz="4" w:space="0" w:color="auto"/>
              <w:right w:val="single" w:sz="4" w:space="0" w:color="auto"/>
            </w:tcBorders>
            <w:shd w:val="clear" w:color="auto" w:fill="auto"/>
            <w:vAlign w:val="center"/>
          </w:tcPr>
          <w:p w:rsidR="001D7177" w:rsidRPr="001D7177" w:rsidRDefault="001D7177" w:rsidP="001D7177">
            <w:pPr>
              <w:rPr>
                <w:rFonts w:ascii="Times New Roman" w:eastAsia="宋体" w:hAnsi="Times New Roman" w:cs="Times New Roman" w:hint="eastAsia"/>
                <w:sz w:val="18"/>
                <w:szCs w:val="18"/>
              </w:rPr>
            </w:pPr>
            <w:r w:rsidRPr="001D7177">
              <w:rPr>
                <w:rFonts w:ascii="Times New Roman" w:eastAsia="宋体" w:hAnsi="Times New Roman" w:cs="Times New Roman" w:hint="eastAsia"/>
                <w:sz w:val="18"/>
                <w:szCs w:val="18"/>
              </w:rPr>
              <w:t>预测类型</w:t>
            </w:r>
          </w:p>
        </w:tc>
        <w:tc>
          <w:tcPr>
            <w:tcW w:w="4498" w:type="dxa"/>
            <w:tcBorders>
              <w:top w:val="nil"/>
              <w:left w:val="nil"/>
              <w:bottom w:val="single" w:sz="4" w:space="0" w:color="auto"/>
              <w:right w:val="single" w:sz="4" w:space="0" w:color="auto"/>
            </w:tcBorders>
            <w:shd w:val="clear" w:color="auto" w:fill="auto"/>
            <w:noWrap/>
            <w:vAlign w:val="center"/>
          </w:tcPr>
          <w:p w:rsidR="001D7177" w:rsidRPr="001D7177" w:rsidRDefault="001D7177" w:rsidP="001D7177">
            <w:pPr>
              <w:widowControl/>
              <w:adjustRightInd w:val="0"/>
              <w:ind w:leftChars="-38" w:left="-73" w:hangingChars="4" w:hanging="7"/>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预测区内可能产出的主要矿床类型，按表3-1分类填写</w:t>
            </w:r>
          </w:p>
        </w:tc>
        <w:tc>
          <w:tcPr>
            <w:tcW w:w="1534" w:type="dxa"/>
            <w:tcBorders>
              <w:top w:val="nil"/>
              <w:left w:val="nil"/>
              <w:bottom w:val="single" w:sz="4" w:space="0" w:color="auto"/>
              <w:right w:val="single" w:sz="4" w:space="0" w:color="auto"/>
            </w:tcBorders>
            <w:shd w:val="clear" w:color="auto" w:fill="auto"/>
            <w:noWrap/>
            <w:vAlign w:val="center"/>
          </w:tcPr>
          <w:p w:rsidR="001D7177" w:rsidRPr="001D7177" w:rsidRDefault="001D7177" w:rsidP="001D7177">
            <w:pPr>
              <w:widowControl/>
              <w:rPr>
                <w:rFonts w:ascii="宋体" w:eastAsia="宋体" w:hAnsi="宋体" w:cs="宋体"/>
                <w:color w:val="000000"/>
                <w:kern w:val="0"/>
                <w:sz w:val="18"/>
                <w:szCs w:val="18"/>
              </w:rPr>
            </w:pPr>
          </w:p>
        </w:tc>
      </w:tr>
      <w:tr w:rsidR="001D7177" w:rsidRPr="001D7177" w:rsidTr="007D33F8">
        <w:trPr>
          <w:trHeight w:val="330"/>
        </w:trPr>
        <w:tc>
          <w:tcPr>
            <w:tcW w:w="2287" w:type="dxa"/>
            <w:gridSpan w:val="2"/>
            <w:tcBorders>
              <w:top w:val="nil"/>
              <w:left w:val="single" w:sz="4" w:space="0" w:color="auto"/>
              <w:bottom w:val="single" w:sz="4" w:space="0" w:color="auto"/>
              <w:right w:val="single" w:sz="4" w:space="0" w:color="auto"/>
            </w:tcBorders>
            <w:shd w:val="clear" w:color="auto" w:fill="auto"/>
            <w:vAlign w:val="center"/>
          </w:tcPr>
          <w:p w:rsidR="001D7177" w:rsidRPr="001D7177" w:rsidRDefault="001D7177" w:rsidP="001D7177">
            <w:pPr>
              <w:rPr>
                <w:rFonts w:ascii="Times New Roman" w:eastAsia="宋体" w:hAnsi="Times New Roman" w:cs="Times New Roman" w:hint="eastAsia"/>
                <w:sz w:val="18"/>
                <w:szCs w:val="18"/>
              </w:rPr>
            </w:pPr>
            <w:r w:rsidRPr="001D7177">
              <w:rPr>
                <w:rFonts w:ascii="Times New Roman" w:eastAsia="宋体" w:hAnsi="Times New Roman" w:cs="Times New Roman" w:hint="eastAsia"/>
                <w:sz w:val="18"/>
                <w:szCs w:val="18"/>
              </w:rPr>
              <w:t>中心点地理经度</w:t>
            </w:r>
          </w:p>
        </w:tc>
        <w:tc>
          <w:tcPr>
            <w:tcW w:w="4498" w:type="dxa"/>
            <w:tcBorders>
              <w:top w:val="nil"/>
              <w:left w:val="nil"/>
              <w:bottom w:val="single" w:sz="4" w:space="0" w:color="auto"/>
              <w:right w:val="single" w:sz="4" w:space="0" w:color="auto"/>
            </w:tcBorders>
            <w:shd w:val="clear" w:color="auto" w:fill="auto"/>
            <w:noWrap/>
            <w:vAlign w:val="center"/>
          </w:tcPr>
          <w:p w:rsidR="001D7177" w:rsidRPr="001D7177" w:rsidRDefault="001D7177" w:rsidP="001D7177">
            <w:pPr>
              <w:widowControl/>
              <w:adjustRightInd w:val="0"/>
              <w:ind w:leftChars="-38" w:left="-73" w:hangingChars="4" w:hanging="7"/>
              <w:rPr>
                <w:rFonts w:ascii="宋体" w:eastAsia="宋体" w:hAnsi="宋体" w:cs="宋体"/>
                <w:color w:val="000000"/>
                <w:kern w:val="0"/>
                <w:sz w:val="18"/>
                <w:szCs w:val="18"/>
              </w:rPr>
            </w:pPr>
          </w:p>
        </w:tc>
        <w:tc>
          <w:tcPr>
            <w:tcW w:w="1534" w:type="dxa"/>
            <w:tcBorders>
              <w:top w:val="nil"/>
              <w:left w:val="nil"/>
              <w:bottom w:val="single" w:sz="4" w:space="0" w:color="auto"/>
              <w:right w:val="single" w:sz="4" w:space="0" w:color="auto"/>
            </w:tcBorders>
            <w:shd w:val="clear" w:color="auto" w:fill="auto"/>
            <w:noWrap/>
            <w:vAlign w:val="center"/>
          </w:tcPr>
          <w:p w:rsidR="001D7177" w:rsidRPr="001D7177" w:rsidRDefault="001D7177" w:rsidP="001D7177">
            <w:pPr>
              <w:widowControl/>
              <w:rPr>
                <w:rFonts w:ascii="宋体" w:eastAsia="宋体" w:hAnsi="宋体" w:cs="宋体"/>
                <w:color w:val="000000"/>
                <w:kern w:val="0"/>
                <w:sz w:val="18"/>
                <w:szCs w:val="18"/>
              </w:rPr>
            </w:pPr>
          </w:p>
        </w:tc>
      </w:tr>
      <w:tr w:rsidR="001D7177" w:rsidRPr="001D7177" w:rsidTr="007D33F8">
        <w:trPr>
          <w:trHeight w:val="330"/>
        </w:trPr>
        <w:tc>
          <w:tcPr>
            <w:tcW w:w="2287" w:type="dxa"/>
            <w:gridSpan w:val="2"/>
            <w:tcBorders>
              <w:top w:val="nil"/>
              <w:left w:val="single" w:sz="4" w:space="0" w:color="auto"/>
              <w:bottom w:val="single" w:sz="4" w:space="0" w:color="auto"/>
              <w:right w:val="single" w:sz="4" w:space="0" w:color="auto"/>
            </w:tcBorders>
            <w:shd w:val="clear" w:color="auto" w:fill="auto"/>
            <w:vAlign w:val="center"/>
          </w:tcPr>
          <w:p w:rsidR="001D7177" w:rsidRPr="001D7177" w:rsidRDefault="001D7177" w:rsidP="001D7177">
            <w:pPr>
              <w:rPr>
                <w:rFonts w:ascii="Times New Roman" w:eastAsia="宋体" w:hAnsi="Times New Roman" w:cs="Times New Roman" w:hint="eastAsia"/>
                <w:sz w:val="18"/>
                <w:szCs w:val="18"/>
              </w:rPr>
            </w:pPr>
            <w:r w:rsidRPr="001D7177">
              <w:rPr>
                <w:rFonts w:ascii="Times New Roman" w:eastAsia="宋体" w:hAnsi="Times New Roman" w:cs="Times New Roman" w:hint="eastAsia"/>
                <w:sz w:val="18"/>
                <w:szCs w:val="18"/>
              </w:rPr>
              <w:t>中心点地理纬度</w:t>
            </w:r>
          </w:p>
        </w:tc>
        <w:tc>
          <w:tcPr>
            <w:tcW w:w="4498" w:type="dxa"/>
            <w:tcBorders>
              <w:top w:val="nil"/>
              <w:left w:val="nil"/>
              <w:bottom w:val="single" w:sz="4" w:space="0" w:color="auto"/>
              <w:right w:val="single" w:sz="4" w:space="0" w:color="auto"/>
            </w:tcBorders>
            <w:shd w:val="clear" w:color="auto" w:fill="auto"/>
            <w:noWrap/>
            <w:vAlign w:val="center"/>
          </w:tcPr>
          <w:p w:rsidR="001D7177" w:rsidRPr="001D7177" w:rsidRDefault="001D7177" w:rsidP="001D7177">
            <w:pPr>
              <w:widowControl/>
              <w:adjustRightInd w:val="0"/>
              <w:ind w:leftChars="-38" w:left="-73" w:hangingChars="4" w:hanging="7"/>
              <w:rPr>
                <w:rFonts w:ascii="宋体" w:eastAsia="宋体" w:hAnsi="宋体" w:cs="宋体"/>
                <w:color w:val="000000"/>
                <w:kern w:val="0"/>
                <w:sz w:val="18"/>
                <w:szCs w:val="18"/>
              </w:rPr>
            </w:pPr>
          </w:p>
        </w:tc>
        <w:tc>
          <w:tcPr>
            <w:tcW w:w="1534" w:type="dxa"/>
            <w:tcBorders>
              <w:top w:val="nil"/>
              <w:left w:val="nil"/>
              <w:bottom w:val="single" w:sz="4" w:space="0" w:color="auto"/>
              <w:right w:val="single" w:sz="4" w:space="0" w:color="auto"/>
            </w:tcBorders>
            <w:shd w:val="clear" w:color="auto" w:fill="auto"/>
            <w:noWrap/>
            <w:vAlign w:val="center"/>
          </w:tcPr>
          <w:p w:rsidR="001D7177" w:rsidRPr="001D7177" w:rsidRDefault="001D7177" w:rsidP="001D7177">
            <w:pPr>
              <w:widowControl/>
              <w:rPr>
                <w:rFonts w:ascii="宋体" w:eastAsia="宋体" w:hAnsi="宋体" w:cs="宋体"/>
                <w:color w:val="000000"/>
                <w:kern w:val="0"/>
                <w:sz w:val="18"/>
                <w:szCs w:val="18"/>
              </w:rPr>
            </w:pPr>
          </w:p>
        </w:tc>
      </w:tr>
      <w:tr w:rsidR="001D7177" w:rsidRPr="001D7177" w:rsidTr="007D33F8">
        <w:trPr>
          <w:trHeight w:val="330"/>
        </w:trPr>
        <w:tc>
          <w:tcPr>
            <w:tcW w:w="2287" w:type="dxa"/>
            <w:gridSpan w:val="2"/>
            <w:tcBorders>
              <w:top w:val="nil"/>
              <w:left w:val="single" w:sz="4" w:space="0" w:color="auto"/>
              <w:bottom w:val="single" w:sz="4" w:space="0" w:color="auto"/>
              <w:right w:val="single" w:sz="4" w:space="0" w:color="auto"/>
            </w:tcBorders>
            <w:shd w:val="clear" w:color="auto" w:fill="auto"/>
            <w:vAlign w:val="center"/>
          </w:tcPr>
          <w:p w:rsidR="001D7177" w:rsidRPr="001D7177" w:rsidRDefault="001D7177" w:rsidP="001D7177">
            <w:pPr>
              <w:rPr>
                <w:rFonts w:ascii="Times New Roman" w:eastAsia="宋体" w:hAnsi="Times New Roman" w:cs="Times New Roman" w:hint="eastAsia"/>
                <w:sz w:val="18"/>
                <w:szCs w:val="18"/>
              </w:rPr>
            </w:pPr>
            <w:r w:rsidRPr="001D7177">
              <w:rPr>
                <w:rFonts w:ascii="Times New Roman" w:eastAsia="宋体" w:hAnsi="Times New Roman" w:cs="Times New Roman" w:hint="eastAsia"/>
                <w:sz w:val="18"/>
                <w:szCs w:val="18"/>
              </w:rPr>
              <w:t>预测区类别</w:t>
            </w:r>
          </w:p>
        </w:tc>
        <w:tc>
          <w:tcPr>
            <w:tcW w:w="4498" w:type="dxa"/>
            <w:tcBorders>
              <w:top w:val="nil"/>
              <w:left w:val="nil"/>
              <w:bottom w:val="single" w:sz="4" w:space="0" w:color="auto"/>
              <w:right w:val="single" w:sz="4" w:space="0" w:color="auto"/>
            </w:tcBorders>
            <w:shd w:val="clear" w:color="auto" w:fill="auto"/>
            <w:noWrap/>
            <w:vAlign w:val="center"/>
          </w:tcPr>
          <w:p w:rsidR="001D7177" w:rsidRPr="001D7177" w:rsidRDefault="001D7177" w:rsidP="001D7177">
            <w:pPr>
              <w:widowControl/>
              <w:adjustRightInd w:val="0"/>
              <w:ind w:leftChars="-38" w:left="-73" w:hangingChars="4" w:hanging="7"/>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预测区优选分级，分A、B、C三类</w:t>
            </w:r>
          </w:p>
        </w:tc>
        <w:tc>
          <w:tcPr>
            <w:tcW w:w="1534" w:type="dxa"/>
            <w:tcBorders>
              <w:top w:val="nil"/>
              <w:left w:val="nil"/>
              <w:bottom w:val="single" w:sz="4" w:space="0" w:color="auto"/>
              <w:right w:val="single" w:sz="4" w:space="0" w:color="auto"/>
            </w:tcBorders>
            <w:shd w:val="clear" w:color="auto" w:fill="auto"/>
            <w:noWrap/>
            <w:vAlign w:val="center"/>
          </w:tcPr>
          <w:p w:rsidR="001D7177" w:rsidRPr="001D7177" w:rsidRDefault="001D7177" w:rsidP="001D7177">
            <w:pPr>
              <w:widowControl/>
              <w:rPr>
                <w:rFonts w:ascii="宋体" w:eastAsia="宋体" w:hAnsi="宋体" w:cs="宋体"/>
                <w:color w:val="000000"/>
                <w:kern w:val="0"/>
                <w:sz w:val="18"/>
                <w:szCs w:val="18"/>
              </w:rPr>
            </w:pPr>
          </w:p>
        </w:tc>
      </w:tr>
      <w:tr w:rsidR="001D7177" w:rsidRPr="001D7177" w:rsidTr="007D33F8">
        <w:trPr>
          <w:trHeight w:val="330"/>
        </w:trPr>
        <w:tc>
          <w:tcPr>
            <w:tcW w:w="2287" w:type="dxa"/>
            <w:gridSpan w:val="2"/>
            <w:tcBorders>
              <w:top w:val="nil"/>
              <w:left w:val="single" w:sz="4" w:space="0" w:color="auto"/>
              <w:bottom w:val="single" w:sz="4" w:space="0" w:color="auto"/>
              <w:right w:val="single" w:sz="4" w:space="0" w:color="auto"/>
            </w:tcBorders>
            <w:shd w:val="clear" w:color="auto" w:fill="auto"/>
            <w:vAlign w:val="center"/>
          </w:tcPr>
          <w:p w:rsidR="001D7177" w:rsidRPr="001D7177" w:rsidRDefault="001D7177" w:rsidP="001D7177">
            <w:pPr>
              <w:rPr>
                <w:rFonts w:ascii="Times New Roman" w:eastAsia="宋体" w:hAnsi="Times New Roman" w:cs="Times New Roman" w:hint="eastAsia"/>
                <w:sz w:val="18"/>
                <w:szCs w:val="18"/>
              </w:rPr>
            </w:pPr>
            <w:r w:rsidRPr="001D7177">
              <w:rPr>
                <w:rFonts w:ascii="Times New Roman" w:eastAsia="宋体" w:hAnsi="Times New Roman" w:cs="Times New Roman" w:hint="eastAsia"/>
                <w:sz w:val="18"/>
                <w:szCs w:val="18"/>
              </w:rPr>
              <w:t>预测区面积</w:t>
            </w:r>
          </w:p>
        </w:tc>
        <w:tc>
          <w:tcPr>
            <w:tcW w:w="4498" w:type="dxa"/>
            <w:tcBorders>
              <w:top w:val="nil"/>
              <w:left w:val="nil"/>
              <w:bottom w:val="single" w:sz="4" w:space="0" w:color="auto"/>
              <w:right w:val="single" w:sz="4" w:space="0" w:color="auto"/>
            </w:tcBorders>
            <w:shd w:val="clear" w:color="auto" w:fill="auto"/>
            <w:noWrap/>
            <w:vAlign w:val="center"/>
          </w:tcPr>
          <w:p w:rsidR="001D7177" w:rsidRPr="001D7177" w:rsidRDefault="001D7177" w:rsidP="001D7177">
            <w:pPr>
              <w:widowControl/>
              <w:adjustRightInd w:val="0"/>
              <w:ind w:leftChars="-38" w:left="-73" w:hangingChars="4" w:hanging="7"/>
              <w:rPr>
                <w:rFonts w:ascii="宋体" w:eastAsia="宋体" w:hAnsi="宋体" w:cs="宋体"/>
                <w:color w:val="000000"/>
                <w:kern w:val="0"/>
                <w:sz w:val="18"/>
                <w:szCs w:val="18"/>
              </w:rPr>
            </w:pPr>
          </w:p>
        </w:tc>
        <w:tc>
          <w:tcPr>
            <w:tcW w:w="1534" w:type="dxa"/>
            <w:tcBorders>
              <w:top w:val="nil"/>
              <w:left w:val="nil"/>
              <w:bottom w:val="single" w:sz="4" w:space="0" w:color="auto"/>
              <w:right w:val="single" w:sz="4" w:space="0" w:color="auto"/>
            </w:tcBorders>
            <w:shd w:val="clear" w:color="auto" w:fill="auto"/>
            <w:noWrap/>
            <w:vAlign w:val="center"/>
          </w:tcPr>
          <w:p w:rsidR="001D7177" w:rsidRPr="001D7177" w:rsidRDefault="001D7177" w:rsidP="001D7177">
            <w:pPr>
              <w:widowControl/>
              <w:rPr>
                <w:rFonts w:ascii="宋体" w:eastAsia="宋体" w:hAnsi="宋体" w:cs="宋体"/>
                <w:color w:val="000000"/>
                <w:kern w:val="0"/>
                <w:sz w:val="18"/>
                <w:szCs w:val="18"/>
              </w:rPr>
            </w:pPr>
          </w:p>
        </w:tc>
      </w:tr>
      <w:tr w:rsidR="001D7177" w:rsidRPr="001D7177" w:rsidTr="007D33F8">
        <w:trPr>
          <w:trHeight w:val="330"/>
        </w:trPr>
        <w:tc>
          <w:tcPr>
            <w:tcW w:w="1375" w:type="dxa"/>
            <w:vMerge w:val="restart"/>
            <w:tcBorders>
              <w:top w:val="nil"/>
              <w:left w:val="single" w:sz="4" w:space="0" w:color="auto"/>
              <w:right w:val="single" w:sz="4" w:space="0" w:color="auto"/>
            </w:tcBorders>
            <w:shd w:val="clear" w:color="auto" w:fill="DAEEF3"/>
            <w:vAlign w:val="center"/>
          </w:tcPr>
          <w:p w:rsidR="001D7177" w:rsidRPr="001D7177" w:rsidRDefault="001D7177" w:rsidP="001D7177">
            <w:pPr>
              <w:rPr>
                <w:rFonts w:ascii="Times New Roman" w:eastAsia="宋体" w:hAnsi="Times New Roman" w:cs="Times New Roman" w:hint="eastAsia"/>
                <w:sz w:val="18"/>
                <w:szCs w:val="18"/>
              </w:rPr>
            </w:pPr>
            <w:r w:rsidRPr="001D7177">
              <w:rPr>
                <w:rFonts w:ascii="Times New Roman" w:eastAsia="宋体" w:hAnsi="Times New Roman" w:cs="Times New Roman" w:hint="eastAsia"/>
                <w:sz w:val="18"/>
                <w:szCs w:val="18"/>
              </w:rPr>
              <w:t>累计查明资源储量</w:t>
            </w:r>
          </w:p>
        </w:tc>
        <w:tc>
          <w:tcPr>
            <w:tcW w:w="912" w:type="dxa"/>
            <w:tcBorders>
              <w:top w:val="nil"/>
              <w:left w:val="single" w:sz="4" w:space="0" w:color="auto"/>
              <w:bottom w:val="single" w:sz="4" w:space="0" w:color="auto"/>
              <w:right w:val="single" w:sz="4" w:space="0" w:color="auto"/>
            </w:tcBorders>
            <w:shd w:val="clear" w:color="auto" w:fill="DAEEF3"/>
            <w:vAlign w:val="center"/>
          </w:tcPr>
          <w:p w:rsidR="001D7177" w:rsidRPr="001D7177" w:rsidRDefault="001D7177" w:rsidP="001D7177">
            <w:pPr>
              <w:rPr>
                <w:rFonts w:ascii="Times New Roman" w:eastAsia="宋体" w:hAnsi="Times New Roman" w:cs="Times New Roman" w:hint="eastAsia"/>
                <w:sz w:val="18"/>
                <w:szCs w:val="18"/>
              </w:rPr>
            </w:pPr>
            <w:r w:rsidRPr="001D7177">
              <w:rPr>
                <w:rFonts w:ascii="Times New Roman" w:eastAsia="宋体" w:hAnsi="Times New Roman" w:cs="Times New Roman" w:hint="eastAsia"/>
                <w:sz w:val="18"/>
                <w:szCs w:val="18"/>
              </w:rPr>
              <w:t>原来</w:t>
            </w:r>
          </w:p>
        </w:tc>
        <w:tc>
          <w:tcPr>
            <w:tcW w:w="4498" w:type="dxa"/>
            <w:tcBorders>
              <w:top w:val="nil"/>
              <w:left w:val="nil"/>
              <w:bottom w:val="single" w:sz="4" w:space="0" w:color="auto"/>
              <w:right w:val="single" w:sz="4" w:space="0" w:color="auto"/>
            </w:tcBorders>
            <w:shd w:val="clear" w:color="auto" w:fill="auto"/>
            <w:noWrap/>
            <w:vAlign w:val="center"/>
          </w:tcPr>
          <w:p w:rsidR="001D7177" w:rsidRPr="001D7177" w:rsidRDefault="001D7177" w:rsidP="001D7177">
            <w:pPr>
              <w:widowControl/>
              <w:adjustRightInd w:val="0"/>
              <w:ind w:leftChars="-38" w:left="-73" w:hangingChars="4" w:hanging="7"/>
              <w:rPr>
                <w:rFonts w:ascii="宋体" w:eastAsia="宋体" w:hAnsi="宋体" w:cs="宋体"/>
                <w:color w:val="000000"/>
                <w:kern w:val="0"/>
                <w:sz w:val="18"/>
                <w:szCs w:val="18"/>
              </w:rPr>
            </w:pPr>
          </w:p>
        </w:tc>
        <w:tc>
          <w:tcPr>
            <w:tcW w:w="1534" w:type="dxa"/>
            <w:tcBorders>
              <w:top w:val="nil"/>
              <w:left w:val="nil"/>
              <w:bottom w:val="single" w:sz="4" w:space="0" w:color="auto"/>
              <w:right w:val="single" w:sz="4" w:space="0" w:color="auto"/>
            </w:tcBorders>
            <w:shd w:val="clear" w:color="auto" w:fill="auto"/>
            <w:noWrap/>
            <w:vAlign w:val="center"/>
          </w:tcPr>
          <w:p w:rsidR="001D7177" w:rsidRPr="001D7177" w:rsidRDefault="001D7177" w:rsidP="001D7177">
            <w:pPr>
              <w:widowControl/>
              <w:rPr>
                <w:rFonts w:ascii="宋体" w:eastAsia="宋体" w:hAnsi="宋体" w:cs="宋体"/>
                <w:color w:val="000000"/>
                <w:kern w:val="0"/>
                <w:sz w:val="18"/>
                <w:szCs w:val="18"/>
              </w:rPr>
            </w:pPr>
          </w:p>
        </w:tc>
      </w:tr>
      <w:tr w:rsidR="001D7177" w:rsidRPr="001D7177" w:rsidTr="007D33F8">
        <w:trPr>
          <w:trHeight w:val="330"/>
        </w:trPr>
        <w:tc>
          <w:tcPr>
            <w:tcW w:w="1375" w:type="dxa"/>
            <w:vMerge/>
            <w:tcBorders>
              <w:left w:val="single" w:sz="4" w:space="0" w:color="auto"/>
              <w:bottom w:val="single" w:sz="4" w:space="0" w:color="auto"/>
              <w:right w:val="single" w:sz="4" w:space="0" w:color="auto"/>
            </w:tcBorders>
            <w:shd w:val="clear" w:color="auto" w:fill="DAEEF3"/>
            <w:vAlign w:val="center"/>
          </w:tcPr>
          <w:p w:rsidR="001D7177" w:rsidRPr="001D7177" w:rsidRDefault="001D7177" w:rsidP="001D7177">
            <w:pPr>
              <w:rPr>
                <w:rFonts w:ascii="Times New Roman" w:eastAsia="宋体" w:hAnsi="Times New Roman" w:cs="Times New Roman" w:hint="eastAsia"/>
                <w:sz w:val="18"/>
                <w:szCs w:val="18"/>
              </w:rPr>
            </w:pPr>
          </w:p>
        </w:tc>
        <w:tc>
          <w:tcPr>
            <w:tcW w:w="912" w:type="dxa"/>
            <w:tcBorders>
              <w:top w:val="nil"/>
              <w:left w:val="single" w:sz="4" w:space="0" w:color="auto"/>
              <w:bottom w:val="single" w:sz="4" w:space="0" w:color="auto"/>
              <w:right w:val="single" w:sz="4" w:space="0" w:color="auto"/>
            </w:tcBorders>
            <w:shd w:val="clear" w:color="auto" w:fill="DAEEF3"/>
            <w:vAlign w:val="center"/>
          </w:tcPr>
          <w:p w:rsidR="001D7177" w:rsidRPr="001D7177" w:rsidRDefault="001D7177" w:rsidP="001D7177">
            <w:pPr>
              <w:rPr>
                <w:rFonts w:ascii="Times New Roman" w:eastAsia="宋体" w:hAnsi="Times New Roman" w:cs="Times New Roman" w:hint="eastAsia"/>
                <w:sz w:val="18"/>
                <w:szCs w:val="18"/>
              </w:rPr>
            </w:pPr>
            <w:r w:rsidRPr="001D7177">
              <w:rPr>
                <w:rFonts w:ascii="Times New Roman" w:eastAsia="宋体" w:hAnsi="Times New Roman" w:cs="Times New Roman" w:hint="eastAsia"/>
                <w:sz w:val="18"/>
                <w:szCs w:val="18"/>
              </w:rPr>
              <w:t>现在</w:t>
            </w:r>
          </w:p>
        </w:tc>
        <w:tc>
          <w:tcPr>
            <w:tcW w:w="4498" w:type="dxa"/>
            <w:tcBorders>
              <w:top w:val="nil"/>
              <w:left w:val="nil"/>
              <w:bottom w:val="single" w:sz="4" w:space="0" w:color="auto"/>
              <w:right w:val="single" w:sz="4" w:space="0" w:color="auto"/>
            </w:tcBorders>
            <w:shd w:val="clear" w:color="auto" w:fill="auto"/>
            <w:noWrap/>
            <w:vAlign w:val="center"/>
          </w:tcPr>
          <w:p w:rsidR="001D7177" w:rsidRPr="001D7177" w:rsidRDefault="001D7177" w:rsidP="001D7177">
            <w:pPr>
              <w:widowControl/>
              <w:adjustRightInd w:val="0"/>
              <w:ind w:leftChars="-38" w:left="-73" w:hangingChars="4" w:hanging="7"/>
              <w:rPr>
                <w:rFonts w:ascii="宋体" w:eastAsia="宋体" w:hAnsi="宋体" w:cs="宋体"/>
                <w:color w:val="000000"/>
                <w:kern w:val="0"/>
                <w:sz w:val="18"/>
                <w:szCs w:val="18"/>
              </w:rPr>
            </w:pPr>
          </w:p>
        </w:tc>
        <w:tc>
          <w:tcPr>
            <w:tcW w:w="1534" w:type="dxa"/>
            <w:tcBorders>
              <w:top w:val="nil"/>
              <w:left w:val="nil"/>
              <w:bottom w:val="single" w:sz="4" w:space="0" w:color="auto"/>
              <w:right w:val="single" w:sz="4" w:space="0" w:color="auto"/>
            </w:tcBorders>
            <w:shd w:val="clear" w:color="auto" w:fill="auto"/>
            <w:noWrap/>
            <w:vAlign w:val="center"/>
          </w:tcPr>
          <w:p w:rsidR="001D7177" w:rsidRPr="001D7177" w:rsidRDefault="001D7177" w:rsidP="001D7177">
            <w:pPr>
              <w:widowControl/>
              <w:rPr>
                <w:rFonts w:ascii="宋体" w:eastAsia="宋体" w:hAnsi="宋体" w:cs="宋体"/>
                <w:color w:val="000000"/>
                <w:kern w:val="0"/>
                <w:sz w:val="18"/>
                <w:szCs w:val="18"/>
              </w:rPr>
            </w:pPr>
          </w:p>
        </w:tc>
      </w:tr>
      <w:tr w:rsidR="001D7177" w:rsidRPr="001D7177" w:rsidTr="007D33F8">
        <w:trPr>
          <w:trHeight w:val="330"/>
        </w:trPr>
        <w:tc>
          <w:tcPr>
            <w:tcW w:w="2287" w:type="dxa"/>
            <w:gridSpan w:val="2"/>
            <w:tcBorders>
              <w:top w:val="nil"/>
              <w:left w:val="single" w:sz="4" w:space="0" w:color="auto"/>
              <w:bottom w:val="single" w:sz="4" w:space="0" w:color="auto"/>
              <w:right w:val="single" w:sz="4" w:space="0" w:color="auto"/>
            </w:tcBorders>
            <w:shd w:val="clear" w:color="auto" w:fill="auto"/>
            <w:vAlign w:val="center"/>
          </w:tcPr>
          <w:p w:rsidR="001D7177" w:rsidRPr="001D7177" w:rsidRDefault="001D7177" w:rsidP="001D7177">
            <w:pPr>
              <w:rPr>
                <w:rFonts w:ascii="Times New Roman" w:eastAsia="宋体" w:hAnsi="Times New Roman" w:cs="Times New Roman" w:hint="eastAsia"/>
                <w:sz w:val="18"/>
                <w:szCs w:val="18"/>
              </w:rPr>
            </w:pPr>
            <w:r w:rsidRPr="001D7177">
              <w:rPr>
                <w:rFonts w:ascii="Times New Roman" w:eastAsia="宋体" w:hAnsi="Times New Roman" w:cs="Times New Roman" w:hint="eastAsia"/>
                <w:sz w:val="18"/>
                <w:szCs w:val="18"/>
              </w:rPr>
              <w:t>延深</w:t>
            </w:r>
          </w:p>
        </w:tc>
        <w:tc>
          <w:tcPr>
            <w:tcW w:w="4498" w:type="dxa"/>
            <w:tcBorders>
              <w:top w:val="nil"/>
              <w:left w:val="nil"/>
              <w:bottom w:val="single" w:sz="4" w:space="0" w:color="auto"/>
              <w:right w:val="single" w:sz="4" w:space="0" w:color="auto"/>
            </w:tcBorders>
            <w:shd w:val="clear" w:color="auto" w:fill="auto"/>
            <w:noWrap/>
            <w:vAlign w:val="center"/>
          </w:tcPr>
          <w:p w:rsidR="001D7177" w:rsidRPr="001D7177" w:rsidRDefault="001D7177" w:rsidP="001D7177">
            <w:pPr>
              <w:widowControl/>
              <w:adjustRightInd w:val="0"/>
              <w:ind w:leftChars="-38" w:left="-73" w:hangingChars="4" w:hanging="7"/>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预测的深度</w:t>
            </w:r>
          </w:p>
        </w:tc>
        <w:tc>
          <w:tcPr>
            <w:tcW w:w="1534" w:type="dxa"/>
            <w:tcBorders>
              <w:top w:val="nil"/>
              <w:left w:val="nil"/>
              <w:bottom w:val="single" w:sz="4" w:space="0" w:color="auto"/>
              <w:right w:val="single" w:sz="4" w:space="0" w:color="auto"/>
            </w:tcBorders>
            <w:shd w:val="clear" w:color="auto" w:fill="auto"/>
            <w:noWrap/>
            <w:vAlign w:val="center"/>
          </w:tcPr>
          <w:p w:rsidR="001D7177" w:rsidRPr="001D7177" w:rsidRDefault="001D7177" w:rsidP="001D7177">
            <w:pPr>
              <w:widowControl/>
              <w:rPr>
                <w:rFonts w:ascii="宋体" w:eastAsia="宋体" w:hAnsi="宋体" w:cs="宋体"/>
                <w:color w:val="000000"/>
                <w:kern w:val="0"/>
                <w:sz w:val="18"/>
                <w:szCs w:val="18"/>
              </w:rPr>
            </w:pPr>
          </w:p>
        </w:tc>
      </w:tr>
      <w:tr w:rsidR="001D7177" w:rsidRPr="001D7177" w:rsidTr="007D33F8">
        <w:trPr>
          <w:trHeight w:val="330"/>
        </w:trPr>
        <w:tc>
          <w:tcPr>
            <w:tcW w:w="2287" w:type="dxa"/>
            <w:gridSpan w:val="2"/>
            <w:tcBorders>
              <w:top w:val="nil"/>
              <w:left w:val="single" w:sz="4" w:space="0" w:color="auto"/>
              <w:bottom w:val="single" w:sz="4" w:space="0" w:color="auto"/>
              <w:right w:val="single" w:sz="4" w:space="0" w:color="auto"/>
            </w:tcBorders>
            <w:shd w:val="clear" w:color="auto" w:fill="auto"/>
            <w:vAlign w:val="center"/>
          </w:tcPr>
          <w:p w:rsidR="001D7177" w:rsidRPr="001D7177" w:rsidRDefault="001D7177" w:rsidP="001D7177">
            <w:pPr>
              <w:rPr>
                <w:rFonts w:ascii="Times New Roman" w:eastAsia="宋体" w:hAnsi="Times New Roman" w:cs="Times New Roman" w:hint="eastAsia"/>
                <w:sz w:val="18"/>
                <w:szCs w:val="18"/>
              </w:rPr>
            </w:pPr>
            <w:r w:rsidRPr="001D7177">
              <w:rPr>
                <w:rFonts w:ascii="Times New Roman" w:eastAsia="宋体" w:hAnsi="Times New Roman" w:cs="Times New Roman" w:hint="eastAsia"/>
                <w:sz w:val="18"/>
                <w:szCs w:val="18"/>
              </w:rPr>
              <w:t>资源量估算方法</w:t>
            </w:r>
          </w:p>
        </w:tc>
        <w:tc>
          <w:tcPr>
            <w:tcW w:w="4498" w:type="dxa"/>
            <w:tcBorders>
              <w:top w:val="nil"/>
              <w:left w:val="nil"/>
              <w:bottom w:val="single" w:sz="4" w:space="0" w:color="auto"/>
              <w:right w:val="single" w:sz="4" w:space="0" w:color="auto"/>
            </w:tcBorders>
            <w:shd w:val="clear" w:color="auto" w:fill="auto"/>
            <w:noWrap/>
            <w:vAlign w:val="center"/>
          </w:tcPr>
          <w:p w:rsidR="001D7177" w:rsidRPr="001D7177" w:rsidRDefault="001D7177" w:rsidP="001D7177">
            <w:pPr>
              <w:widowControl/>
              <w:adjustRightInd w:val="0"/>
              <w:ind w:leftChars="-38" w:left="-73" w:hangingChars="4" w:hanging="7"/>
              <w:rPr>
                <w:rFonts w:ascii="宋体" w:eastAsia="宋体" w:hAnsi="宋体" w:cs="宋体" w:hint="eastAsia"/>
                <w:color w:val="000000"/>
                <w:kern w:val="0"/>
                <w:sz w:val="18"/>
                <w:szCs w:val="18"/>
              </w:rPr>
            </w:pPr>
          </w:p>
        </w:tc>
        <w:tc>
          <w:tcPr>
            <w:tcW w:w="1534" w:type="dxa"/>
            <w:tcBorders>
              <w:top w:val="nil"/>
              <w:left w:val="nil"/>
              <w:bottom w:val="single" w:sz="4" w:space="0" w:color="auto"/>
              <w:right w:val="single" w:sz="4" w:space="0" w:color="auto"/>
            </w:tcBorders>
            <w:shd w:val="clear" w:color="auto" w:fill="auto"/>
            <w:noWrap/>
            <w:vAlign w:val="center"/>
          </w:tcPr>
          <w:p w:rsidR="001D7177" w:rsidRPr="001D7177" w:rsidRDefault="001D7177" w:rsidP="001D7177">
            <w:pPr>
              <w:widowControl/>
              <w:rPr>
                <w:rFonts w:ascii="宋体" w:eastAsia="宋体" w:hAnsi="宋体" w:cs="宋体"/>
                <w:color w:val="000000"/>
                <w:kern w:val="0"/>
                <w:sz w:val="18"/>
                <w:szCs w:val="18"/>
              </w:rPr>
            </w:pPr>
          </w:p>
        </w:tc>
      </w:tr>
      <w:tr w:rsidR="001D7177" w:rsidRPr="001D7177" w:rsidTr="007D33F8">
        <w:trPr>
          <w:trHeight w:val="330"/>
        </w:trPr>
        <w:tc>
          <w:tcPr>
            <w:tcW w:w="1375" w:type="dxa"/>
            <w:vMerge w:val="restart"/>
            <w:tcBorders>
              <w:top w:val="single" w:sz="4" w:space="0" w:color="auto"/>
              <w:left w:val="single" w:sz="4" w:space="0" w:color="auto"/>
              <w:right w:val="single" w:sz="4" w:space="0" w:color="auto"/>
            </w:tcBorders>
            <w:shd w:val="clear" w:color="auto" w:fill="DAEEF3"/>
            <w:vAlign w:val="center"/>
          </w:tcPr>
          <w:p w:rsidR="001D7177" w:rsidRPr="001D7177" w:rsidRDefault="001D7177" w:rsidP="001D7177">
            <w:pPr>
              <w:rPr>
                <w:rFonts w:ascii="Times New Roman" w:eastAsia="宋体" w:hAnsi="Times New Roman" w:cs="Times New Roman" w:hint="eastAsia"/>
                <w:sz w:val="18"/>
                <w:szCs w:val="18"/>
              </w:rPr>
            </w:pPr>
            <w:r w:rsidRPr="001D7177">
              <w:rPr>
                <w:rFonts w:ascii="Times New Roman" w:eastAsia="宋体" w:hAnsi="Times New Roman" w:cs="Times New Roman" w:hint="eastAsia"/>
                <w:sz w:val="18"/>
                <w:szCs w:val="18"/>
              </w:rPr>
              <w:t>推测的资源量</w:t>
            </w:r>
            <w:r w:rsidRPr="001D7177">
              <w:rPr>
                <w:rFonts w:ascii="Times New Roman" w:eastAsia="宋体" w:hAnsi="Times New Roman" w:cs="Times New Roman" w:hint="eastAsia"/>
                <w:sz w:val="18"/>
                <w:szCs w:val="18"/>
              </w:rPr>
              <w:t>500m</w:t>
            </w:r>
            <w:r w:rsidRPr="001D7177">
              <w:rPr>
                <w:rFonts w:ascii="Times New Roman" w:eastAsia="宋体" w:hAnsi="Times New Roman" w:cs="Times New Roman" w:hint="eastAsia"/>
                <w:sz w:val="18"/>
                <w:szCs w:val="18"/>
              </w:rPr>
              <w:t>以浅</w:t>
            </w:r>
          </w:p>
        </w:tc>
        <w:tc>
          <w:tcPr>
            <w:tcW w:w="912" w:type="dxa"/>
            <w:tcBorders>
              <w:top w:val="single" w:sz="4" w:space="0" w:color="auto"/>
              <w:left w:val="single" w:sz="4" w:space="0" w:color="auto"/>
              <w:bottom w:val="single" w:sz="4" w:space="0" w:color="auto"/>
              <w:right w:val="single" w:sz="4" w:space="0" w:color="auto"/>
            </w:tcBorders>
            <w:shd w:val="clear" w:color="auto" w:fill="DAEEF3"/>
            <w:vAlign w:val="center"/>
          </w:tcPr>
          <w:p w:rsidR="001D7177" w:rsidRPr="001D7177" w:rsidRDefault="001D7177" w:rsidP="001D7177">
            <w:pPr>
              <w:rPr>
                <w:rFonts w:ascii="Times New Roman" w:eastAsia="宋体" w:hAnsi="Times New Roman" w:cs="Times New Roman" w:hint="eastAsia"/>
                <w:sz w:val="18"/>
                <w:szCs w:val="18"/>
              </w:rPr>
            </w:pPr>
            <w:r w:rsidRPr="001D7177">
              <w:rPr>
                <w:rFonts w:ascii="Times New Roman" w:eastAsia="宋体" w:hAnsi="Times New Roman" w:cs="Times New Roman" w:hint="eastAsia"/>
                <w:sz w:val="18"/>
                <w:szCs w:val="18"/>
              </w:rPr>
              <w:t>原来</w:t>
            </w:r>
          </w:p>
        </w:tc>
        <w:tc>
          <w:tcPr>
            <w:tcW w:w="4498" w:type="dxa"/>
            <w:tcBorders>
              <w:top w:val="single" w:sz="4" w:space="0" w:color="auto"/>
              <w:left w:val="nil"/>
              <w:bottom w:val="single" w:sz="4" w:space="0" w:color="auto"/>
              <w:right w:val="single" w:sz="4" w:space="0" w:color="auto"/>
            </w:tcBorders>
            <w:shd w:val="clear" w:color="auto" w:fill="auto"/>
            <w:noWrap/>
            <w:vAlign w:val="center"/>
          </w:tcPr>
          <w:p w:rsidR="001D7177" w:rsidRPr="001D7177" w:rsidRDefault="001D7177" w:rsidP="001D7177">
            <w:pPr>
              <w:widowControl/>
              <w:adjustRightInd w:val="0"/>
              <w:ind w:leftChars="-38" w:left="-73" w:hangingChars="4" w:hanging="7"/>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新增的预测区,该项为“0</w:t>
            </w:r>
            <w:r w:rsidRPr="001D7177">
              <w:rPr>
                <w:rFonts w:ascii="宋体" w:eastAsia="宋体" w:hAnsi="宋体" w:cs="宋体"/>
                <w:color w:val="000000"/>
                <w:kern w:val="0"/>
                <w:sz w:val="18"/>
                <w:szCs w:val="18"/>
              </w:rPr>
              <w:t>”</w:t>
            </w:r>
          </w:p>
        </w:tc>
        <w:tc>
          <w:tcPr>
            <w:tcW w:w="1534" w:type="dxa"/>
            <w:tcBorders>
              <w:top w:val="single" w:sz="4" w:space="0" w:color="auto"/>
              <w:left w:val="nil"/>
              <w:bottom w:val="single" w:sz="4" w:space="0" w:color="auto"/>
              <w:right w:val="single" w:sz="4" w:space="0" w:color="auto"/>
            </w:tcBorders>
            <w:shd w:val="clear" w:color="auto" w:fill="auto"/>
            <w:noWrap/>
            <w:vAlign w:val="center"/>
          </w:tcPr>
          <w:p w:rsidR="001D7177" w:rsidRPr="001D7177" w:rsidRDefault="001D7177" w:rsidP="001D7177">
            <w:pPr>
              <w:widowControl/>
              <w:rPr>
                <w:rFonts w:ascii="宋体" w:eastAsia="宋体" w:hAnsi="宋体" w:cs="宋体"/>
                <w:color w:val="000000"/>
                <w:kern w:val="0"/>
                <w:sz w:val="18"/>
                <w:szCs w:val="18"/>
              </w:rPr>
            </w:pPr>
          </w:p>
        </w:tc>
      </w:tr>
      <w:tr w:rsidR="001D7177" w:rsidRPr="001D7177" w:rsidTr="007D33F8">
        <w:trPr>
          <w:trHeight w:val="330"/>
        </w:trPr>
        <w:tc>
          <w:tcPr>
            <w:tcW w:w="1375" w:type="dxa"/>
            <w:vMerge/>
            <w:tcBorders>
              <w:left w:val="single" w:sz="4" w:space="0" w:color="auto"/>
              <w:bottom w:val="single" w:sz="4" w:space="0" w:color="auto"/>
              <w:right w:val="single" w:sz="4" w:space="0" w:color="auto"/>
            </w:tcBorders>
            <w:shd w:val="clear" w:color="auto" w:fill="DAEEF3"/>
            <w:vAlign w:val="center"/>
          </w:tcPr>
          <w:p w:rsidR="001D7177" w:rsidRPr="001D7177" w:rsidRDefault="001D7177" w:rsidP="001D7177">
            <w:pPr>
              <w:rPr>
                <w:rFonts w:ascii="Times New Roman" w:eastAsia="宋体" w:hAnsi="Times New Roman" w:cs="Times New Roman" w:hint="eastAsia"/>
                <w:sz w:val="18"/>
                <w:szCs w:val="18"/>
              </w:rPr>
            </w:pPr>
          </w:p>
        </w:tc>
        <w:tc>
          <w:tcPr>
            <w:tcW w:w="912" w:type="dxa"/>
            <w:tcBorders>
              <w:top w:val="single" w:sz="4" w:space="0" w:color="auto"/>
              <w:left w:val="single" w:sz="4" w:space="0" w:color="auto"/>
              <w:bottom w:val="single" w:sz="4" w:space="0" w:color="auto"/>
              <w:right w:val="single" w:sz="4" w:space="0" w:color="auto"/>
            </w:tcBorders>
            <w:shd w:val="clear" w:color="auto" w:fill="DAEEF3"/>
            <w:vAlign w:val="center"/>
          </w:tcPr>
          <w:p w:rsidR="001D7177" w:rsidRPr="001D7177" w:rsidRDefault="001D7177" w:rsidP="001D7177">
            <w:pPr>
              <w:rPr>
                <w:rFonts w:ascii="Times New Roman" w:eastAsia="宋体" w:hAnsi="Times New Roman" w:cs="Times New Roman" w:hint="eastAsia"/>
                <w:sz w:val="18"/>
                <w:szCs w:val="18"/>
              </w:rPr>
            </w:pPr>
            <w:r w:rsidRPr="001D7177">
              <w:rPr>
                <w:rFonts w:ascii="Times New Roman" w:eastAsia="宋体" w:hAnsi="Times New Roman" w:cs="Times New Roman" w:hint="eastAsia"/>
                <w:sz w:val="18"/>
                <w:szCs w:val="18"/>
              </w:rPr>
              <w:t>现在</w:t>
            </w:r>
          </w:p>
        </w:tc>
        <w:tc>
          <w:tcPr>
            <w:tcW w:w="4498" w:type="dxa"/>
            <w:tcBorders>
              <w:top w:val="single" w:sz="4" w:space="0" w:color="auto"/>
              <w:left w:val="nil"/>
              <w:bottom w:val="single" w:sz="4" w:space="0" w:color="auto"/>
              <w:right w:val="single" w:sz="4" w:space="0" w:color="auto"/>
            </w:tcBorders>
            <w:shd w:val="clear" w:color="auto" w:fill="auto"/>
            <w:noWrap/>
            <w:vAlign w:val="center"/>
          </w:tcPr>
          <w:p w:rsidR="001D7177" w:rsidRPr="001D7177" w:rsidRDefault="001D7177" w:rsidP="001D7177">
            <w:pPr>
              <w:widowControl/>
              <w:adjustRightInd w:val="0"/>
              <w:ind w:leftChars="-38" w:left="-73" w:hangingChars="4" w:hanging="7"/>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删除的预测区,该项为“0</w:t>
            </w:r>
            <w:r w:rsidRPr="001D7177">
              <w:rPr>
                <w:rFonts w:ascii="宋体" w:eastAsia="宋体" w:hAnsi="宋体" w:cs="宋体"/>
                <w:color w:val="000000"/>
                <w:kern w:val="0"/>
                <w:sz w:val="18"/>
                <w:szCs w:val="18"/>
              </w:rPr>
              <w:t>”</w:t>
            </w:r>
          </w:p>
        </w:tc>
        <w:tc>
          <w:tcPr>
            <w:tcW w:w="1534" w:type="dxa"/>
            <w:tcBorders>
              <w:top w:val="single" w:sz="4" w:space="0" w:color="auto"/>
              <w:left w:val="nil"/>
              <w:bottom w:val="single" w:sz="4" w:space="0" w:color="auto"/>
              <w:right w:val="single" w:sz="4" w:space="0" w:color="auto"/>
            </w:tcBorders>
            <w:shd w:val="clear" w:color="auto" w:fill="auto"/>
            <w:noWrap/>
            <w:vAlign w:val="center"/>
          </w:tcPr>
          <w:p w:rsidR="001D7177" w:rsidRPr="001D7177" w:rsidRDefault="001D7177" w:rsidP="001D7177">
            <w:pPr>
              <w:widowControl/>
              <w:rPr>
                <w:rFonts w:ascii="宋体" w:eastAsia="宋体" w:hAnsi="宋体" w:cs="宋体"/>
                <w:color w:val="000000"/>
                <w:kern w:val="0"/>
                <w:sz w:val="18"/>
                <w:szCs w:val="18"/>
              </w:rPr>
            </w:pPr>
          </w:p>
        </w:tc>
      </w:tr>
      <w:tr w:rsidR="001D7177" w:rsidRPr="001D7177" w:rsidTr="007D33F8">
        <w:trPr>
          <w:trHeight w:val="330"/>
        </w:trPr>
        <w:tc>
          <w:tcPr>
            <w:tcW w:w="1375" w:type="dxa"/>
            <w:vMerge w:val="restart"/>
            <w:tcBorders>
              <w:top w:val="single" w:sz="4" w:space="0" w:color="auto"/>
              <w:left w:val="single" w:sz="4" w:space="0" w:color="auto"/>
              <w:right w:val="single" w:sz="4" w:space="0" w:color="auto"/>
            </w:tcBorders>
            <w:shd w:val="clear" w:color="auto" w:fill="DAEEF3"/>
            <w:vAlign w:val="center"/>
          </w:tcPr>
          <w:p w:rsidR="001D7177" w:rsidRPr="001D7177" w:rsidRDefault="001D7177" w:rsidP="001D7177">
            <w:pPr>
              <w:rPr>
                <w:rFonts w:ascii="Times New Roman" w:eastAsia="宋体" w:hAnsi="Times New Roman" w:cs="Times New Roman" w:hint="eastAsia"/>
                <w:sz w:val="18"/>
                <w:szCs w:val="18"/>
              </w:rPr>
            </w:pPr>
            <w:r w:rsidRPr="001D7177">
              <w:rPr>
                <w:rFonts w:ascii="Times New Roman" w:eastAsia="宋体" w:hAnsi="Times New Roman" w:cs="Times New Roman" w:hint="eastAsia"/>
                <w:sz w:val="18"/>
                <w:szCs w:val="18"/>
              </w:rPr>
              <w:t>推测的资源量</w:t>
            </w:r>
            <w:r w:rsidRPr="001D7177">
              <w:rPr>
                <w:rFonts w:ascii="Times New Roman" w:eastAsia="宋体" w:hAnsi="Times New Roman" w:cs="Times New Roman" w:hint="eastAsia"/>
                <w:sz w:val="18"/>
                <w:szCs w:val="18"/>
              </w:rPr>
              <w:t>1000m</w:t>
            </w:r>
            <w:r w:rsidRPr="001D7177">
              <w:rPr>
                <w:rFonts w:ascii="Times New Roman" w:eastAsia="宋体" w:hAnsi="Times New Roman" w:cs="Times New Roman" w:hint="eastAsia"/>
                <w:sz w:val="18"/>
                <w:szCs w:val="18"/>
              </w:rPr>
              <w:t>以浅</w:t>
            </w:r>
          </w:p>
        </w:tc>
        <w:tc>
          <w:tcPr>
            <w:tcW w:w="912" w:type="dxa"/>
            <w:tcBorders>
              <w:top w:val="single" w:sz="4" w:space="0" w:color="auto"/>
              <w:left w:val="single" w:sz="4" w:space="0" w:color="auto"/>
              <w:bottom w:val="single" w:sz="4" w:space="0" w:color="auto"/>
              <w:right w:val="single" w:sz="4" w:space="0" w:color="auto"/>
            </w:tcBorders>
            <w:shd w:val="clear" w:color="auto" w:fill="DAEEF3"/>
            <w:vAlign w:val="center"/>
          </w:tcPr>
          <w:p w:rsidR="001D7177" w:rsidRPr="001D7177" w:rsidRDefault="001D7177" w:rsidP="001D7177">
            <w:pPr>
              <w:rPr>
                <w:rFonts w:ascii="Times New Roman" w:eastAsia="宋体" w:hAnsi="Times New Roman" w:cs="Times New Roman" w:hint="eastAsia"/>
                <w:sz w:val="18"/>
                <w:szCs w:val="18"/>
              </w:rPr>
            </w:pPr>
            <w:r w:rsidRPr="001D7177">
              <w:rPr>
                <w:rFonts w:ascii="Times New Roman" w:eastAsia="宋体" w:hAnsi="Times New Roman" w:cs="Times New Roman" w:hint="eastAsia"/>
                <w:sz w:val="18"/>
                <w:szCs w:val="18"/>
              </w:rPr>
              <w:t>原来</w:t>
            </w:r>
          </w:p>
        </w:tc>
        <w:tc>
          <w:tcPr>
            <w:tcW w:w="4498" w:type="dxa"/>
            <w:tcBorders>
              <w:top w:val="single" w:sz="4" w:space="0" w:color="auto"/>
              <w:left w:val="nil"/>
              <w:bottom w:val="single" w:sz="4" w:space="0" w:color="auto"/>
              <w:right w:val="single" w:sz="4" w:space="0" w:color="auto"/>
            </w:tcBorders>
            <w:shd w:val="clear" w:color="auto" w:fill="auto"/>
            <w:noWrap/>
            <w:vAlign w:val="center"/>
          </w:tcPr>
          <w:p w:rsidR="001D7177" w:rsidRPr="001D7177" w:rsidRDefault="001D7177" w:rsidP="001D7177">
            <w:pPr>
              <w:widowControl/>
              <w:adjustRightInd w:val="0"/>
              <w:ind w:leftChars="-38" w:left="-73" w:hangingChars="4" w:hanging="7"/>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新增的预测区,该项为“0</w:t>
            </w:r>
            <w:r w:rsidRPr="001D7177">
              <w:rPr>
                <w:rFonts w:ascii="宋体" w:eastAsia="宋体" w:hAnsi="宋体" w:cs="宋体"/>
                <w:color w:val="000000"/>
                <w:kern w:val="0"/>
                <w:sz w:val="18"/>
                <w:szCs w:val="18"/>
              </w:rPr>
              <w:t>”</w:t>
            </w:r>
          </w:p>
        </w:tc>
        <w:tc>
          <w:tcPr>
            <w:tcW w:w="1534" w:type="dxa"/>
            <w:tcBorders>
              <w:top w:val="single" w:sz="4" w:space="0" w:color="auto"/>
              <w:left w:val="nil"/>
              <w:bottom w:val="single" w:sz="4" w:space="0" w:color="auto"/>
              <w:right w:val="single" w:sz="4" w:space="0" w:color="auto"/>
            </w:tcBorders>
            <w:shd w:val="clear" w:color="auto" w:fill="auto"/>
            <w:noWrap/>
            <w:vAlign w:val="center"/>
          </w:tcPr>
          <w:p w:rsidR="001D7177" w:rsidRPr="001D7177" w:rsidRDefault="001D7177" w:rsidP="001D7177">
            <w:pPr>
              <w:widowControl/>
              <w:rPr>
                <w:rFonts w:ascii="宋体" w:eastAsia="宋体" w:hAnsi="宋体" w:cs="宋体"/>
                <w:color w:val="000000"/>
                <w:kern w:val="0"/>
                <w:sz w:val="18"/>
                <w:szCs w:val="18"/>
              </w:rPr>
            </w:pPr>
          </w:p>
        </w:tc>
      </w:tr>
      <w:tr w:rsidR="001D7177" w:rsidRPr="001D7177" w:rsidTr="007D33F8">
        <w:trPr>
          <w:trHeight w:val="330"/>
        </w:trPr>
        <w:tc>
          <w:tcPr>
            <w:tcW w:w="1375" w:type="dxa"/>
            <w:vMerge/>
            <w:tcBorders>
              <w:left w:val="single" w:sz="4" w:space="0" w:color="auto"/>
              <w:bottom w:val="single" w:sz="4" w:space="0" w:color="auto"/>
              <w:right w:val="single" w:sz="4" w:space="0" w:color="auto"/>
            </w:tcBorders>
            <w:shd w:val="clear" w:color="auto" w:fill="DAEEF3"/>
            <w:vAlign w:val="center"/>
          </w:tcPr>
          <w:p w:rsidR="001D7177" w:rsidRPr="001D7177" w:rsidRDefault="001D7177" w:rsidP="001D7177">
            <w:pPr>
              <w:rPr>
                <w:rFonts w:ascii="Times New Roman" w:eastAsia="宋体" w:hAnsi="Times New Roman" w:cs="Times New Roman" w:hint="eastAsia"/>
                <w:sz w:val="18"/>
                <w:szCs w:val="18"/>
              </w:rPr>
            </w:pPr>
          </w:p>
        </w:tc>
        <w:tc>
          <w:tcPr>
            <w:tcW w:w="912" w:type="dxa"/>
            <w:tcBorders>
              <w:top w:val="single" w:sz="4" w:space="0" w:color="auto"/>
              <w:left w:val="single" w:sz="4" w:space="0" w:color="auto"/>
              <w:bottom w:val="single" w:sz="4" w:space="0" w:color="auto"/>
              <w:right w:val="single" w:sz="4" w:space="0" w:color="auto"/>
            </w:tcBorders>
            <w:shd w:val="clear" w:color="auto" w:fill="DAEEF3"/>
            <w:vAlign w:val="center"/>
          </w:tcPr>
          <w:p w:rsidR="001D7177" w:rsidRPr="001D7177" w:rsidRDefault="001D7177" w:rsidP="001D7177">
            <w:pPr>
              <w:rPr>
                <w:rFonts w:ascii="Times New Roman" w:eastAsia="宋体" w:hAnsi="Times New Roman" w:cs="Times New Roman" w:hint="eastAsia"/>
                <w:sz w:val="18"/>
                <w:szCs w:val="18"/>
              </w:rPr>
            </w:pPr>
            <w:r w:rsidRPr="001D7177">
              <w:rPr>
                <w:rFonts w:ascii="Times New Roman" w:eastAsia="宋体" w:hAnsi="Times New Roman" w:cs="Times New Roman" w:hint="eastAsia"/>
                <w:sz w:val="18"/>
                <w:szCs w:val="18"/>
              </w:rPr>
              <w:t>现在</w:t>
            </w:r>
          </w:p>
        </w:tc>
        <w:tc>
          <w:tcPr>
            <w:tcW w:w="4498" w:type="dxa"/>
            <w:tcBorders>
              <w:top w:val="single" w:sz="4" w:space="0" w:color="auto"/>
              <w:left w:val="nil"/>
              <w:bottom w:val="single" w:sz="4" w:space="0" w:color="auto"/>
              <w:right w:val="single" w:sz="4" w:space="0" w:color="auto"/>
            </w:tcBorders>
            <w:shd w:val="clear" w:color="auto" w:fill="auto"/>
            <w:noWrap/>
            <w:vAlign w:val="center"/>
          </w:tcPr>
          <w:p w:rsidR="001D7177" w:rsidRPr="001D7177" w:rsidRDefault="001D7177" w:rsidP="001D7177">
            <w:pPr>
              <w:widowControl/>
              <w:adjustRightInd w:val="0"/>
              <w:ind w:leftChars="-38" w:left="-73" w:hangingChars="4" w:hanging="7"/>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删除的预测区,该项为“0</w:t>
            </w:r>
            <w:r w:rsidRPr="001D7177">
              <w:rPr>
                <w:rFonts w:ascii="宋体" w:eastAsia="宋体" w:hAnsi="宋体" w:cs="宋体"/>
                <w:color w:val="000000"/>
                <w:kern w:val="0"/>
                <w:sz w:val="18"/>
                <w:szCs w:val="18"/>
              </w:rPr>
              <w:t>”</w:t>
            </w:r>
          </w:p>
        </w:tc>
        <w:tc>
          <w:tcPr>
            <w:tcW w:w="1534" w:type="dxa"/>
            <w:tcBorders>
              <w:top w:val="single" w:sz="4" w:space="0" w:color="auto"/>
              <w:left w:val="nil"/>
              <w:bottom w:val="single" w:sz="4" w:space="0" w:color="auto"/>
              <w:right w:val="single" w:sz="4" w:space="0" w:color="auto"/>
            </w:tcBorders>
            <w:shd w:val="clear" w:color="auto" w:fill="auto"/>
            <w:noWrap/>
            <w:vAlign w:val="center"/>
          </w:tcPr>
          <w:p w:rsidR="001D7177" w:rsidRPr="001D7177" w:rsidRDefault="001D7177" w:rsidP="001D7177">
            <w:pPr>
              <w:widowControl/>
              <w:rPr>
                <w:rFonts w:ascii="宋体" w:eastAsia="宋体" w:hAnsi="宋体" w:cs="宋体"/>
                <w:color w:val="000000"/>
                <w:kern w:val="0"/>
                <w:sz w:val="18"/>
                <w:szCs w:val="18"/>
              </w:rPr>
            </w:pPr>
          </w:p>
        </w:tc>
      </w:tr>
      <w:tr w:rsidR="001D7177" w:rsidRPr="001D7177" w:rsidTr="007D33F8">
        <w:trPr>
          <w:trHeight w:val="330"/>
        </w:trPr>
        <w:tc>
          <w:tcPr>
            <w:tcW w:w="1375" w:type="dxa"/>
            <w:vMerge w:val="restart"/>
            <w:tcBorders>
              <w:top w:val="single" w:sz="4" w:space="0" w:color="auto"/>
              <w:left w:val="single" w:sz="4" w:space="0" w:color="auto"/>
              <w:right w:val="single" w:sz="4" w:space="0" w:color="auto"/>
            </w:tcBorders>
            <w:shd w:val="clear" w:color="auto" w:fill="DAEEF3"/>
            <w:vAlign w:val="center"/>
          </w:tcPr>
          <w:p w:rsidR="001D7177" w:rsidRPr="001D7177" w:rsidRDefault="001D7177" w:rsidP="001D7177">
            <w:pPr>
              <w:rPr>
                <w:rFonts w:ascii="Times New Roman" w:eastAsia="宋体" w:hAnsi="Times New Roman" w:cs="Times New Roman" w:hint="eastAsia"/>
                <w:sz w:val="18"/>
                <w:szCs w:val="18"/>
              </w:rPr>
            </w:pPr>
            <w:r w:rsidRPr="001D7177">
              <w:rPr>
                <w:rFonts w:ascii="Times New Roman" w:eastAsia="宋体" w:hAnsi="Times New Roman" w:cs="Times New Roman" w:hint="eastAsia"/>
                <w:sz w:val="18"/>
                <w:szCs w:val="18"/>
              </w:rPr>
              <w:t>推测的资源量</w:t>
            </w:r>
            <w:r w:rsidRPr="001D7177">
              <w:rPr>
                <w:rFonts w:ascii="Times New Roman" w:eastAsia="宋体" w:hAnsi="Times New Roman" w:cs="Times New Roman" w:hint="eastAsia"/>
                <w:sz w:val="18"/>
                <w:szCs w:val="18"/>
              </w:rPr>
              <w:t>2000m</w:t>
            </w:r>
            <w:r w:rsidRPr="001D7177">
              <w:rPr>
                <w:rFonts w:ascii="Times New Roman" w:eastAsia="宋体" w:hAnsi="Times New Roman" w:cs="Times New Roman" w:hint="eastAsia"/>
                <w:sz w:val="18"/>
                <w:szCs w:val="18"/>
              </w:rPr>
              <w:t>以浅</w:t>
            </w:r>
          </w:p>
        </w:tc>
        <w:tc>
          <w:tcPr>
            <w:tcW w:w="912" w:type="dxa"/>
            <w:tcBorders>
              <w:top w:val="single" w:sz="4" w:space="0" w:color="auto"/>
              <w:left w:val="single" w:sz="4" w:space="0" w:color="auto"/>
              <w:bottom w:val="single" w:sz="4" w:space="0" w:color="auto"/>
              <w:right w:val="single" w:sz="4" w:space="0" w:color="auto"/>
            </w:tcBorders>
            <w:shd w:val="clear" w:color="auto" w:fill="DAEEF3"/>
            <w:vAlign w:val="center"/>
          </w:tcPr>
          <w:p w:rsidR="001D7177" w:rsidRPr="001D7177" w:rsidRDefault="001D7177" w:rsidP="001D7177">
            <w:pPr>
              <w:rPr>
                <w:rFonts w:ascii="Times New Roman" w:eastAsia="宋体" w:hAnsi="Times New Roman" w:cs="Times New Roman" w:hint="eastAsia"/>
                <w:sz w:val="18"/>
                <w:szCs w:val="18"/>
              </w:rPr>
            </w:pPr>
            <w:r w:rsidRPr="001D7177">
              <w:rPr>
                <w:rFonts w:ascii="Times New Roman" w:eastAsia="宋体" w:hAnsi="Times New Roman" w:cs="Times New Roman" w:hint="eastAsia"/>
                <w:sz w:val="18"/>
                <w:szCs w:val="18"/>
              </w:rPr>
              <w:t>原来</w:t>
            </w:r>
          </w:p>
        </w:tc>
        <w:tc>
          <w:tcPr>
            <w:tcW w:w="4498" w:type="dxa"/>
            <w:tcBorders>
              <w:top w:val="single" w:sz="4" w:space="0" w:color="auto"/>
              <w:left w:val="nil"/>
              <w:bottom w:val="single" w:sz="4" w:space="0" w:color="auto"/>
              <w:right w:val="single" w:sz="4" w:space="0" w:color="auto"/>
            </w:tcBorders>
            <w:shd w:val="clear" w:color="auto" w:fill="auto"/>
            <w:noWrap/>
            <w:vAlign w:val="center"/>
          </w:tcPr>
          <w:p w:rsidR="001D7177" w:rsidRPr="001D7177" w:rsidRDefault="001D7177" w:rsidP="001D7177">
            <w:pPr>
              <w:widowControl/>
              <w:adjustRightInd w:val="0"/>
              <w:ind w:leftChars="-38" w:left="-73" w:hangingChars="4" w:hanging="7"/>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新增的预测区,该项为“0</w:t>
            </w:r>
            <w:r w:rsidRPr="001D7177">
              <w:rPr>
                <w:rFonts w:ascii="宋体" w:eastAsia="宋体" w:hAnsi="宋体" w:cs="宋体"/>
                <w:color w:val="000000"/>
                <w:kern w:val="0"/>
                <w:sz w:val="18"/>
                <w:szCs w:val="18"/>
              </w:rPr>
              <w:t>”</w:t>
            </w:r>
          </w:p>
        </w:tc>
        <w:tc>
          <w:tcPr>
            <w:tcW w:w="1534" w:type="dxa"/>
            <w:tcBorders>
              <w:top w:val="single" w:sz="4" w:space="0" w:color="auto"/>
              <w:left w:val="nil"/>
              <w:bottom w:val="single" w:sz="4" w:space="0" w:color="auto"/>
              <w:right w:val="single" w:sz="4" w:space="0" w:color="auto"/>
            </w:tcBorders>
            <w:shd w:val="clear" w:color="auto" w:fill="auto"/>
            <w:noWrap/>
            <w:vAlign w:val="center"/>
          </w:tcPr>
          <w:p w:rsidR="001D7177" w:rsidRPr="001D7177" w:rsidRDefault="001D7177" w:rsidP="001D7177">
            <w:pPr>
              <w:widowControl/>
              <w:rPr>
                <w:rFonts w:ascii="宋体" w:eastAsia="宋体" w:hAnsi="宋体" w:cs="宋体"/>
                <w:color w:val="000000"/>
                <w:kern w:val="0"/>
                <w:sz w:val="18"/>
                <w:szCs w:val="18"/>
              </w:rPr>
            </w:pPr>
          </w:p>
        </w:tc>
      </w:tr>
      <w:tr w:rsidR="001D7177" w:rsidRPr="001D7177" w:rsidTr="007D33F8">
        <w:trPr>
          <w:trHeight w:val="330"/>
        </w:trPr>
        <w:tc>
          <w:tcPr>
            <w:tcW w:w="1375" w:type="dxa"/>
            <w:vMerge/>
            <w:tcBorders>
              <w:left w:val="single" w:sz="4" w:space="0" w:color="auto"/>
              <w:bottom w:val="single" w:sz="4" w:space="0" w:color="auto"/>
              <w:right w:val="single" w:sz="4" w:space="0" w:color="auto"/>
            </w:tcBorders>
            <w:shd w:val="clear" w:color="auto" w:fill="DAEEF3"/>
            <w:vAlign w:val="center"/>
          </w:tcPr>
          <w:p w:rsidR="001D7177" w:rsidRPr="001D7177" w:rsidRDefault="001D7177" w:rsidP="001D7177">
            <w:pPr>
              <w:rPr>
                <w:rFonts w:ascii="Times New Roman" w:eastAsia="宋体" w:hAnsi="Times New Roman" w:cs="Times New Roman" w:hint="eastAsia"/>
                <w:sz w:val="18"/>
                <w:szCs w:val="18"/>
              </w:rPr>
            </w:pPr>
          </w:p>
        </w:tc>
        <w:tc>
          <w:tcPr>
            <w:tcW w:w="912" w:type="dxa"/>
            <w:tcBorders>
              <w:top w:val="single" w:sz="4" w:space="0" w:color="auto"/>
              <w:left w:val="single" w:sz="4" w:space="0" w:color="auto"/>
              <w:bottom w:val="single" w:sz="4" w:space="0" w:color="auto"/>
              <w:right w:val="single" w:sz="4" w:space="0" w:color="auto"/>
            </w:tcBorders>
            <w:shd w:val="clear" w:color="auto" w:fill="DAEEF3"/>
            <w:vAlign w:val="center"/>
          </w:tcPr>
          <w:p w:rsidR="001D7177" w:rsidRPr="001D7177" w:rsidRDefault="001D7177" w:rsidP="001D7177">
            <w:pPr>
              <w:rPr>
                <w:rFonts w:ascii="Times New Roman" w:eastAsia="宋体" w:hAnsi="Times New Roman" w:cs="Times New Roman" w:hint="eastAsia"/>
                <w:sz w:val="18"/>
                <w:szCs w:val="18"/>
              </w:rPr>
            </w:pPr>
            <w:r w:rsidRPr="001D7177">
              <w:rPr>
                <w:rFonts w:ascii="Times New Roman" w:eastAsia="宋体" w:hAnsi="Times New Roman" w:cs="Times New Roman" w:hint="eastAsia"/>
                <w:sz w:val="18"/>
                <w:szCs w:val="18"/>
              </w:rPr>
              <w:t>现在</w:t>
            </w:r>
          </w:p>
        </w:tc>
        <w:tc>
          <w:tcPr>
            <w:tcW w:w="4498" w:type="dxa"/>
            <w:tcBorders>
              <w:top w:val="single" w:sz="4" w:space="0" w:color="auto"/>
              <w:left w:val="nil"/>
              <w:bottom w:val="single" w:sz="4" w:space="0" w:color="auto"/>
              <w:right w:val="single" w:sz="4" w:space="0" w:color="auto"/>
            </w:tcBorders>
            <w:shd w:val="clear" w:color="auto" w:fill="auto"/>
            <w:noWrap/>
            <w:vAlign w:val="center"/>
          </w:tcPr>
          <w:p w:rsidR="001D7177" w:rsidRPr="001D7177" w:rsidRDefault="001D7177" w:rsidP="001D7177">
            <w:pPr>
              <w:widowControl/>
              <w:adjustRightInd w:val="0"/>
              <w:ind w:leftChars="-38" w:left="-73" w:hangingChars="4" w:hanging="7"/>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删除的预测区,该项为“0</w:t>
            </w:r>
            <w:r w:rsidRPr="001D7177">
              <w:rPr>
                <w:rFonts w:ascii="宋体" w:eastAsia="宋体" w:hAnsi="宋体" w:cs="宋体"/>
                <w:color w:val="000000"/>
                <w:kern w:val="0"/>
                <w:sz w:val="18"/>
                <w:szCs w:val="18"/>
              </w:rPr>
              <w:t>”</w:t>
            </w:r>
          </w:p>
        </w:tc>
        <w:tc>
          <w:tcPr>
            <w:tcW w:w="1534" w:type="dxa"/>
            <w:tcBorders>
              <w:top w:val="single" w:sz="4" w:space="0" w:color="auto"/>
              <w:left w:val="nil"/>
              <w:bottom w:val="single" w:sz="4" w:space="0" w:color="auto"/>
              <w:right w:val="single" w:sz="4" w:space="0" w:color="auto"/>
            </w:tcBorders>
            <w:shd w:val="clear" w:color="auto" w:fill="auto"/>
            <w:noWrap/>
            <w:vAlign w:val="center"/>
          </w:tcPr>
          <w:p w:rsidR="001D7177" w:rsidRPr="001D7177" w:rsidRDefault="001D7177" w:rsidP="001D7177">
            <w:pPr>
              <w:widowControl/>
              <w:rPr>
                <w:rFonts w:ascii="宋体" w:eastAsia="宋体" w:hAnsi="宋体" w:cs="宋体"/>
                <w:color w:val="000000"/>
                <w:kern w:val="0"/>
                <w:sz w:val="18"/>
                <w:szCs w:val="18"/>
              </w:rPr>
            </w:pPr>
          </w:p>
        </w:tc>
      </w:tr>
      <w:tr w:rsidR="001D7177" w:rsidRPr="001D7177" w:rsidTr="007D33F8">
        <w:trPr>
          <w:trHeight w:val="330"/>
        </w:trPr>
        <w:tc>
          <w:tcPr>
            <w:tcW w:w="22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D7177" w:rsidRPr="001D7177" w:rsidRDefault="001D7177" w:rsidP="001D7177">
            <w:pPr>
              <w:rPr>
                <w:rFonts w:ascii="Times New Roman" w:eastAsia="宋体" w:hAnsi="Times New Roman" w:cs="Times New Roman" w:hint="eastAsia"/>
                <w:sz w:val="18"/>
                <w:szCs w:val="18"/>
              </w:rPr>
            </w:pPr>
            <w:r w:rsidRPr="001D7177">
              <w:rPr>
                <w:rFonts w:ascii="Times New Roman" w:eastAsia="宋体" w:hAnsi="Times New Roman" w:cs="Times New Roman" w:hint="eastAsia"/>
                <w:sz w:val="18"/>
                <w:szCs w:val="18"/>
              </w:rPr>
              <w:t>综合可信度</w:t>
            </w:r>
          </w:p>
        </w:tc>
        <w:tc>
          <w:tcPr>
            <w:tcW w:w="4498" w:type="dxa"/>
            <w:tcBorders>
              <w:top w:val="single" w:sz="4" w:space="0" w:color="auto"/>
              <w:left w:val="nil"/>
              <w:bottom w:val="single" w:sz="4" w:space="0" w:color="auto"/>
              <w:right w:val="single" w:sz="4" w:space="0" w:color="auto"/>
            </w:tcBorders>
            <w:shd w:val="clear" w:color="auto" w:fill="auto"/>
            <w:noWrap/>
            <w:vAlign w:val="center"/>
          </w:tcPr>
          <w:p w:rsidR="001D7177" w:rsidRPr="001D7177" w:rsidRDefault="001D7177" w:rsidP="001D7177">
            <w:pPr>
              <w:widowControl/>
              <w:adjustRightInd w:val="0"/>
              <w:ind w:leftChars="-38" w:left="-73" w:hangingChars="4" w:hanging="7"/>
              <w:rPr>
                <w:rFonts w:ascii="宋体" w:eastAsia="宋体" w:hAnsi="宋体" w:cs="宋体"/>
                <w:color w:val="000000"/>
                <w:kern w:val="0"/>
                <w:sz w:val="18"/>
                <w:szCs w:val="18"/>
              </w:rPr>
            </w:pPr>
          </w:p>
        </w:tc>
        <w:tc>
          <w:tcPr>
            <w:tcW w:w="1534" w:type="dxa"/>
            <w:tcBorders>
              <w:top w:val="single" w:sz="4" w:space="0" w:color="auto"/>
              <w:left w:val="nil"/>
              <w:bottom w:val="single" w:sz="4" w:space="0" w:color="auto"/>
              <w:right w:val="single" w:sz="4" w:space="0" w:color="auto"/>
            </w:tcBorders>
            <w:shd w:val="clear" w:color="auto" w:fill="auto"/>
            <w:noWrap/>
            <w:vAlign w:val="center"/>
          </w:tcPr>
          <w:p w:rsidR="001D7177" w:rsidRPr="001D7177" w:rsidRDefault="001D7177" w:rsidP="001D7177">
            <w:pPr>
              <w:widowControl/>
              <w:rPr>
                <w:rFonts w:ascii="宋体" w:eastAsia="宋体" w:hAnsi="宋体" w:cs="宋体"/>
                <w:color w:val="000000"/>
                <w:kern w:val="0"/>
                <w:sz w:val="18"/>
                <w:szCs w:val="18"/>
              </w:rPr>
            </w:pPr>
          </w:p>
        </w:tc>
      </w:tr>
      <w:tr w:rsidR="001D7177" w:rsidRPr="001D7177" w:rsidTr="007D33F8">
        <w:trPr>
          <w:trHeight w:val="330"/>
        </w:trPr>
        <w:tc>
          <w:tcPr>
            <w:tcW w:w="22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D7177" w:rsidRPr="001D7177" w:rsidRDefault="001D7177" w:rsidP="001D7177">
            <w:pPr>
              <w:rPr>
                <w:rFonts w:ascii="Times New Roman" w:eastAsia="宋体" w:hAnsi="Times New Roman" w:cs="Times New Roman" w:hint="eastAsia"/>
                <w:sz w:val="18"/>
                <w:szCs w:val="18"/>
              </w:rPr>
            </w:pPr>
            <w:r w:rsidRPr="001D7177">
              <w:rPr>
                <w:rFonts w:ascii="Times New Roman" w:eastAsia="宋体" w:hAnsi="Times New Roman" w:cs="Times New Roman" w:hint="eastAsia"/>
                <w:sz w:val="18"/>
                <w:szCs w:val="18"/>
              </w:rPr>
              <w:t>可利用资源量</w:t>
            </w:r>
          </w:p>
        </w:tc>
        <w:tc>
          <w:tcPr>
            <w:tcW w:w="4498" w:type="dxa"/>
            <w:tcBorders>
              <w:top w:val="single" w:sz="4" w:space="0" w:color="auto"/>
              <w:left w:val="nil"/>
              <w:bottom w:val="single" w:sz="4" w:space="0" w:color="auto"/>
              <w:right w:val="single" w:sz="4" w:space="0" w:color="auto"/>
            </w:tcBorders>
            <w:shd w:val="clear" w:color="auto" w:fill="auto"/>
            <w:noWrap/>
            <w:vAlign w:val="center"/>
          </w:tcPr>
          <w:p w:rsidR="001D7177" w:rsidRPr="001D7177" w:rsidRDefault="001D7177" w:rsidP="001D7177">
            <w:pPr>
              <w:widowControl/>
              <w:adjustRightInd w:val="0"/>
              <w:ind w:leftChars="-38" w:left="-73" w:hangingChars="4" w:hanging="7"/>
              <w:rPr>
                <w:rFonts w:ascii="宋体" w:eastAsia="宋体" w:hAnsi="宋体" w:cs="宋体" w:hint="eastAsia"/>
                <w:color w:val="000000"/>
                <w:kern w:val="0"/>
                <w:sz w:val="18"/>
                <w:szCs w:val="18"/>
              </w:rPr>
            </w:pPr>
            <w:r w:rsidRPr="001D7177">
              <w:rPr>
                <w:rFonts w:ascii="Times New Roman" w:eastAsia="宋体" w:hAnsi="Times New Roman" w:cs="Times New Roman" w:hint="eastAsia"/>
                <w:sz w:val="18"/>
                <w:szCs w:val="18"/>
              </w:rPr>
              <w:t>目前经济技术条件下可利用的资源量</w:t>
            </w:r>
          </w:p>
        </w:tc>
        <w:tc>
          <w:tcPr>
            <w:tcW w:w="1534" w:type="dxa"/>
            <w:tcBorders>
              <w:top w:val="single" w:sz="4" w:space="0" w:color="auto"/>
              <w:left w:val="nil"/>
              <w:bottom w:val="single" w:sz="4" w:space="0" w:color="auto"/>
              <w:right w:val="single" w:sz="4" w:space="0" w:color="auto"/>
            </w:tcBorders>
            <w:shd w:val="clear" w:color="auto" w:fill="auto"/>
            <w:noWrap/>
            <w:vAlign w:val="center"/>
          </w:tcPr>
          <w:p w:rsidR="001D7177" w:rsidRPr="001D7177" w:rsidRDefault="001D7177" w:rsidP="001D7177">
            <w:pPr>
              <w:widowControl/>
              <w:rPr>
                <w:rFonts w:ascii="宋体" w:eastAsia="宋体" w:hAnsi="宋体" w:cs="宋体"/>
                <w:color w:val="000000"/>
                <w:kern w:val="0"/>
                <w:sz w:val="18"/>
                <w:szCs w:val="18"/>
              </w:rPr>
            </w:pPr>
          </w:p>
        </w:tc>
      </w:tr>
      <w:tr w:rsidR="001D7177" w:rsidRPr="001D7177" w:rsidTr="007D33F8">
        <w:trPr>
          <w:trHeight w:val="330"/>
        </w:trPr>
        <w:tc>
          <w:tcPr>
            <w:tcW w:w="22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D7177" w:rsidRPr="001D7177" w:rsidRDefault="001D7177" w:rsidP="001D7177">
            <w:pPr>
              <w:rPr>
                <w:rFonts w:ascii="Times New Roman" w:eastAsia="宋体" w:hAnsi="Times New Roman" w:cs="Times New Roman" w:hint="eastAsia"/>
                <w:sz w:val="18"/>
                <w:szCs w:val="18"/>
              </w:rPr>
            </w:pPr>
            <w:r w:rsidRPr="001D7177">
              <w:rPr>
                <w:rFonts w:ascii="Times New Roman" w:eastAsia="宋体" w:hAnsi="Times New Roman" w:cs="Times New Roman" w:hint="eastAsia"/>
                <w:sz w:val="18"/>
                <w:szCs w:val="18"/>
              </w:rPr>
              <w:lastRenderedPageBreak/>
              <w:t>单位</w:t>
            </w:r>
          </w:p>
        </w:tc>
        <w:tc>
          <w:tcPr>
            <w:tcW w:w="4498" w:type="dxa"/>
            <w:tcBorders>
              <w:top w:val="single" w:sz="4" w:space="0" w:color="auto"/>
              <w:left w:val="nil"/>
              <w:bottom w:val="single" w:sz="4" w:space="0" w:color="auto"/>
              <w:right w:val="single" w:sz="4" w:space="0" w:color="auto"/>
            </w:tcBorders>
            <w:shd w:val="clear" w:color="auto" w:fill="auto"/>
            <w:noWrap/>
            <w:vAlign w:val="center"/>
          </w:tcPr>
          <w:p w:rsidR="001D7177" w:rsidRPr="001D7177" w:rsidRDefault="001D7177" w:rsidP="001D7177">
            <w:pPr>
              <w:widowControl/>
              <w:adjustRightInd w:val="0"/>
              <w:ind w:leftChars="-38" w:left="-73" w:hangingChars="4" w:hanging="7"/>
              <w:rPr>
                <w:rFonts w:ascii="宋体" w:eastAsia="宋体" w:hAnsi="宋体" w:cs="宋体" w:hint="eastAsia"/>
                <w:color w:val="000000"/>
                <w:kern w:val="0"/>
                <w:sz w:val="18"/>
                <w:szCs w:val="18"/>
              </w:rPr>
            </w:pPr>
            <w:r w:rsidRPr="001D7177">
              <w:rPr>
                <w:rFonts w:ascii="宋体" w:eastAsia="宋体" w:hAnsi="宋体" w:cs="宋体" w:hint="eastAsia"/>
                <w:color w:val="000000"/>
                <w:kern w:val="0"/>
                <w:sz w:val="18"/>
                <w:szCs w:val="18"/>
              </w:rPr>
              <w:t>指预测资源量的单位</w:t>
            </w:r>
          </w:p>
        </w:tc>
        <w:tc>
          <w:tcPr>
            <w:tcW w:w="1534" w:type="dxa"/>
            <w:tcBorders>
              <w:top w:val="single" w:sz="4" w:space="0" w:color="auto"/>
              <w:left w:val="nil"/>
              <w:bottom w:val="single" w:sz="4" w:space="0" w:color="auto"/>
              <w:right w:val="single" w:sz="4" w:space="0" w:color="auto"/>
            </w:tcBorders>
            <w:shd w:val="clear" w:color="auto" w:fill="auto"/>
            <w:noWrap/>
            <w:vAlign w:val="center"/>
          </w:tcPr>
          <w:p w:rsidR="001D7177" w:rsidRPr="001D7177" w:rsidRDefault="001D7177" w:rsidP="001D7177">
            <w:pPr>
              <w:widowControl/>
              <w:rPr>
                <w:rFonts w:ascii="宋体" w:eastAsia="宋体" w:hAnsi="宋体" w:cs="宋体"/>
                <w:color w:val="000000"/>
                <w:kern w:val="0"/>
                <w:sz w:val="18"/>
                <w:szCs w:val="18"/>
              </w:rPr>
            </w:pPr>
          </w:p>
        </w:tc>
      </w:tr>
      <w:tr w:rsidR="001D7177" w:rsidRPr="001D7177" w:rsidTr="007D33F8">
        <w:trPr>
          <w:trHeight w:val="330"/>
        </w:trPr>
        <w:tc>
          <w:tcPr>
            <w:tcW w:w="2287" w:type="dxa"/>
            <w:gridSpan w:val="2"/>
            <w:tcBorders>
              <w:top w:val="single" w:sz="4" w:space="0" w:color="auto"/>
              <w:left w:val="single" w:sz="4" w:space="0" w:color="auto"/>
              <w:bottom w:val="single" w:sz="4" w:space="0" w:color="auto"/>
              <w:right w:val="single" w:sz="4" w:space="0" w:color="auto"/>
            </w:tcBorders>
            <w:shd w:val="clear" w:color="auto" w:fill="DAEEF3"/>
            <w:vAlign w:val="center"/>
          </w:tcPr>
          <w:p w:rsidR="001D7177" w:rsidRPr="001D7177" w:rsidRDefault="001D7177" w:rsidP="001D7177">
            <w:pPr>
              <w:rPr>
                <w:rFonts w:ascii="Times New Roman" w:eastAsia="宋体" w:hAnsi="Times New Roman" w:cs="Times New Roman" w:hint="eastAsia"/>
                <w:sz w:val="18"/>
                <w:szCs w:val="18"/>
              </w:rPr>
            </w:pPr>
            <w:r w:rsidRPr="001D7177">
              <w:rPr>
                <w:rFonts w:ascii="Times New Roman" w:eastAsia="宋体" w:hAnsi="Times New Roman" w:cs="Times New Roman" w:hint="eastAsia"/>
                <w:sz w:val="18"/>
                <w:szCs w:val="18"/>
              </w:rPr>
              <w:t>变化原因</w:t>
            </w:r>
          </w:p>
        </w:tc>
        <w:tc>
          <w:tcPr>
            <w:tcW w:w="4498" w:type="dxa"/>
            <w:tcBorders>
              <w:top w:val="single" w:sz="4" w:space="0" w:color="auto"/>
              <w:left w:val="nil"/>
              <w:bottom w:val="single" w:sz="4" w:space="0" w:color="auto"/>
              <w:right w:val="single" w:sz="4" w:space="0" w:color="auto"/>
            </w:tcBorders>
            <w:shd w:val="clear" w:color="auto" w:fill="auto"/>
            <w:noWrap/>
            <w:vAlign w:val="center"/>
          </w:tcPr>
          <w:p w:rsidR="001D7177" w:rsidRPr="001D7177" w:rsidRDefault="001D7177" w:rsidP="001D7177">
            <w:pPr>
              <w:widowControl/>
              <w:adjustRightInd w:val="0"/>
              <w:ind w:leftChars="-38" w:left="-73" w:hangingChars="4" w:hanging="7"/>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新增、预测量有变化及删除的原因</w:t>
            </w:r>
          </w:p>
        </w:tc>
        <w:tc>
          <w:tcPr>
            <w:tcW w:w="1534" w:type="dxa"/>
            <w:tcBorders>
              <w:top w:val="single" w:sz="4" w:space="0" w:color="auto"/>
              <w:left w:val="nil"/>
              <w:bottom w:val="single" w:sz="4" w:space="0" w:color="auto"/>
              <w:right w:val="single" w:sz="4" w:space="0" w:color="auto"/>
            </w:tcBorders>
            <w:shd w:val="clear" w:color="auto" w:fill="auto"/>
            <w:noWrap/>
            <w:vAlign w:val="center"/>
          </w:tcPr>
          <w:p w:rsidR="001D7177" w:rsidRPr="001D7177" w:rsidRDefault="001D7177" w:rsidP="001D7177">
            <w:pPr>
              <w:widowControl/>
              <w:rPr>
                <w:rFonts w:ascii="宋体" w:eastAsia="宋体" w:hAnsi="宋体" w:cs="宋体"/>
                <w:color w:val="000000"/>
                <w:kern w:val="0"/>
                <w:sz w:val="18"/>
                <w:szCs w:val="18"/>
              </w:rPr>
            </w:pPr>
          </w:p>
        </w:tc>
      </w:tr>
      <w:tr w:rsidR="001D7177" w:rsidRPr="001D7177" w:rsidTr="007D33F8">
        <w:trPr>
          <w:trHeight w:val="330"/>
        </w:trPr>
        <w:tc>
          <w:tcPr>
            <w:tcW w:w="22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D7177" w:rsidRPr="001D7177" w:rsidRDefault="001D7177" w:rsidP="001D7177">
            <w:pPr>
              <w:rPr>
                <w:rFonts w:ascii="Times New Roman" w:eastAsia="宋体" w:hAnsi="Times New Roman" w:cs="Times New Roman" w:hint="eastAsia"/>
                <w:sz w:val="18"/>
                <w:szCs w:val="18"/>
              </w:rPr>
            </w:pPr>
            <w:r w:rsidRPr="001D7177">
              <w:rPr>
                <w:rFonts w:ascii="宋体" w:eastAsia="宋体" w:hAnsi="宋体" w:cs="宋体" w:hint="eastAsia"/>
                <w:color w:val="000000"/>
                <w:kern w:val="0"/>
                <w:sz w:val="18"/>
                <w:szCs w:val="18"/>
              </w:rPr>
              <w:t>预测区综合简评</w:t>
            </w:r>
          </w:p>
        </w:tc>
        <w:tc>
          <w:tcPr>
            <w:tcW w:w="4498" w:type="dxa"/>
            <w:tcBorders>
              <w:top w:val="single" w:sz="4" w:space="0" w:color="auto"/>
              <w:left w:val="nil"/>
              <w:bottom w:val="single" w:sz="4" w:space="0" w:color="auto"/>
              <w:right w:val="single" w:sz="4" w:space="0" w:color="auto"/>
            </w:tcBorders>
            <w:shd w:val="clear" w:color="auto" w:fill="auto"/>
            <w:noWrap/>
            <w:vAlign w:val="center"/>
          </w:tcPr>
          <w:p w:rsidR="001D7177" w:rsidRPr="001D7177" w:rsidRDefault="001D7177" w:rsidP="001D7177">
            <w:pPr>
              <w:widowControl/>
              <w:adjustRightInd w:val="0"/>
              <w:ind w:leftChars="-38" w:left="-73" w:hangingChars="4" w:hanging="7"/>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主要从地质、经济、环境等方面，简单地对预测区内潜在资源量的可利用性进行评价</w:t>
            </w:r>
          </w:p>
        </w:tc>
        <w:tc>
          <w:tcPr>
            <w:tcW w:w="1534" w:type="dxa"/>
            <w:tcBorders>
              <w:top w:val="single" w:sz="4" w:space="0" w:color="auto"/>
              <w:left w:val="nil"/>
              <w:bottom w:val="single" w:sz="4" w:space="0" w:color="auto"/>
              <w:right w:val="single" w:sz="4" w:space="0" w:color="auto"/>
            </w:tcBorders>
            <w:shd w:val="clear" w:color="auto" w:fill="auto"/>
            <w:noWrap/>
            <w:vAlign w:val="center"/>
          </w:tcPr>
          <w:p w:rsidR="001D7177" w:rsidRPr="001D7177" w:rsidRDefault="001D7177" w:rsidP="001D7177">
            <w:pPr>
              <w:widowControl/>
              <w:rPr>
                <w:rFonts w:ascii="宋体" w:eastAsia="宋体" w:hAnsi="宋体" w:cs="宋体"/>
                <w:color w:val="000000"/>
                <w:kern w:val="0"/>
                <w:sz w:val="18"/>
                <w:szCs w:val="18"/>
              </w:rPr>
            </w:pPr>
          </w:p>
        </w:tc>
      </w:tr>
    </w:tbl>
    <w:p w:rsidR="001D7177" w:rsidRPr="001D7177" w:rsidRDefault="001D7177" w:rsidP="001D7177">
      <w:pPr>
        <w:spacing w:line="360" w:lineRule="auto"/>
        <w:ind w:firstLineChars="2" w:firstLine="5"/>
        <w:rPr>
          <w:rFonts w:ascii="宋体" w:eastAsia="宋体" w:hAnsi="宋体" w:cs="Times New Roman" w:hint="eastAsia"/>
          <w:sz w:val="24"/>
          <w:szCs w:val="21"/>
        </w:rPr>
      </w:pPr>
    </w:p>
    <w:p w:rsidR="001D7177" w:rsidRPr="001D7177" w:rsidRDefault="001D7177" w:rsidP="001D7177">
      <w:pPr>
        <w:spacing w:line="360" w:lineRule="auto"/>
        <w:ind w:firstLineChars="2" w:firstLine="5"/>
        <w:rPr>
          <w:rFonts w:ascii="宋体" w:eastAsia="宋体" w:hAnsi="宋体" w:cs="Times New Roman"/>
          <w:sz w:val="24"/>
          <w:szCs w:val="21"/>
        </w:rPr>
      </w:pPr>
      <w:r w:rsidRPr="001D7177">
        <w:rPr>
          <w:rFonts w:ascii="宋体" w:eastAsia="宋体" w:hAnsi="宋体" w:cs="Times New Roman" w:hint="eastAsia"/>
          <w:sz w:val="24"/>
          <w:szCs w:val="21"/>
        </w:rPr>
        <w:t>注：500m以浅、1000m以浅、2000m以浅推测的资源量为扣除已查明资源量的数据。</w:t>
      </w:r>
    </w:p>
    <w:p w:rsidR="001D7177" w:rsidRPr="001D7177" w:rsidRDefault="001D7177" w:rsidP="001D7177">
      <w:pPr>
        <w:spacing w:line="360" w:lineRule="auto"/>
        <w:ind w:firstLineChars="200" w:firstLine="600"/>
        <w:rPr>
          <w:rFonts w:ascii="宋体" w:eastAsia="宋体" w:hAnsi="宋体" w:cs="Times New Roman"/>
          <w:sz w:val="30"/>
          <w:szCs w:val="30"/>
        </w:rPr>
      </w:pPr>
      <w:r w:rsidRPr="001D7177">
        <w:rPr>
          <w:rFonts w:ascii="宋体" w:eastAsia="宋体" w:hAnsi="宋体" w:cs="Times New Roman"/>
          <w:sz w:val="30"/>
          <w:szCs w:val="30"/>
        </w:rPr>
        <w:t>已有预测区</w:t>
      </w:r>
      <w:r w:rsidRPr="001D7177">
        <w:rPr>
          <w:rFonts w:ascii="宋体" w:eastAsia="宋体" w:hAnsi="宋体" w:cs="Times New Roman" w:hint="eastAsia"/>
          <w:sz w:val="30"/>
          <w:szCs w:val="30"/>
        </w:rPr>
        <w:t>内潜在</w:t>
      </w:r>
      <w:r w:rsidRPr="001D7177">
        <w:rPr>
          <w:rFonts w:ascii="宋体" w:eastAsia="宋体" w:hAnsi="宋体" w:cs="Times New Roman"/>
          <w:sz w:val="30"/>
          <w:szCs w:val="30"/>
        </w:rPr>
        <w:t>资源</w:t>
      </w:r>
      <w:r w:rsidRPr="001D7177">
        <w:rPr>
          <w:rFonts w:ascii="宋体" w:eastAsia="宋体" w:hAnsi="宋体" w:cs="Times New Roman" w:hint="eastAsia"/>
          <w:sz w:val="30"/>
          <w:szCs w:val="30"/>
        </w:rPr>
        <w:t>量的</w:t>
      </w:r>
      <w:r w:rsidRPr="001D7177">
        <w:rPr>
          <w:rFonts w:ascii="宋体" w:eastAsia="宋体" w:hAnsi="宋体" w:cs="Times New Roman"/>
          <w:sz w:val="30"/>
          <w:szCs w:val="30"/>
        </w:rPr>
        <w:t>变化</w:t>
      </w:r>
      <w:r w:rsidRPr="001D7177">
        <w:rPr>
          <w:rFonts w:ascii="宋体" w:eastAsia="宋体" w:hAnsi="宋体" w:cs="Times New Roman" w:hint="eastAsia"/>
          <w:sz w:val="30"/>
          <w:szCs w:val="30"/>
        </w:rPr>
        <w:t>，通常表现为三种情况，一是通过进一步工作，新增加了预测区和预测资源量。二是通过区域内进一步的地质工作，重新预测了潜在资源量，此时，需要根据实际情况，调整预测区的边界，修改（或增或减）潜在资源量数据。第三种情况是通过预测区验证工作，发现该预测区成矿条件不好，需要删除，此时，可根据实际工作结论进行删除。</w:t>
      </w:r>
    </w:p>
    <w:p w:rsidR="001D7177" w:rsidRPr="001D7177" w:rsidRDefault="001D7177" w:rsidP="001D7177">
      <w:pPr>
        <w:spacing w:line="360" w:lineRule="auto"/>
        <w:ind w:firstLineChars="200" w:firstLine="600"/>
        <w:rPr>
          <w:rFonts w:ascii="宋体" w:eastAsia="宋体" w:hAnsi="宋体" w:cs="Times New Roman" w:hint="eastAsia"/>
          <w:sz w:val="30"/>
          <w:szCs w:val="30"/>
        </w:rPr>
      </w:pPr>
      <w:bookmarkStart w:id="129" w:name="_Toc532458269"/>
      <w:bookmarkStart w:id="130" w:name="_Toc534390968"/>
      <w:bookmarkStart w:id="131" w:name="_Toc534754712"/>
      <w:r w:rsidRPr="001D7177">
        <w:rPr>
          <w:rFonts w:ascii="宋体" w:eastAsia="宋体" w:hAnsi="宋体" w:cs="Times New Roman" w:hint="eastAsia"/>
          <w:sz w:val="30"/>
          <w:szCs w:val="30"/>
        </w:rPr>
        <w:t>（3）资源潜力图层数据的动态更新</w:t>
      </w:r>
    </w:p>
    <w:p w:rsidR="001D7177" w:rsidRPr="001D7177" w:rsidRDefault="001D7177" w:rsidP="001D7177">
      <w:pPr>
        <w:spacing w:line="360" w:lineRule="auto"/>
        <w:ind w:firstLineChars="200" w:firstLine="600"/>
        <w:rPr>
          <w:rFonts w:ascii="宋体" w:eastAsia="宋体" w:hAnsi="宋体" w:cs="Times New Roman" w:hint="eastAsia"/>
          <w:sz w:val="30"/>
          <w:szCs w:val="30"/>
        </w:rPr>
      </w:pPr>
      <w:r w:rsidRPr="001D7177">
        <w:rPr>
          <w:rFonts w:ascii="宋体" w:eastAsia="宋体" w:hAnsi="宋体" w:cs="Times New Roman" w:hint="eastAsia"/>
          <w:sz w:val="30"/>
          <w:szCs w:val="30"/>
        </w:rPr>
        <w:t>在原全国矿产资源潜力评价预测成果图数据库的基础上进行更新，需要更新的图层包括：矿种（组）的Ⅳ、Ⅴ级成矿区带图层（.wl）、矿产地图层（.wt</w:t>
      </w:r>
      <w:r w:rsidRPr="001D7177">
        <w:rPr>
          <w:rFonts w:ascii="宋体" w:eastAsia="宋体" w:hAnsi="宋体" w:cs="Times New Roman"/>
          <w:sz w:val="30"/>
          <w:szCs w:val="30"/>
        </w:rPr>
        <w:t>）</w:t>
      </w:r>
      <w:r w:rsidRPr="001D7177">
        <w:rPr>
          <w:rFonts w:ascii="宋体" w:eastAsia="宋体" w:hAnsi="宋体" w:cs="Times New Roman" w:hint="eastAsia"/>
          <w:sz w:val="30"/>
          <w:szCs w:val="30"/>
        </w:rPr>
        <w:t>和预测区图层（.wp</w:t>
      </w:r>
      <w:r w:rsidRPr="001D7177">
        <w:rPr>
          <w:rFonts w:ascii="宋体" w:eastAsia="宋体" w:hAnsi="宋体" w:cs="Times New Roman"/>
          <w:sz w:val="30"/>
          <w:szCs w:val="30"/>
        </w:rPr>
        <w:t>）</w:t>
      </w:r>
      <w:r w:rsidRPr="001D7177">
        <w:rPr>
          <w:rFonts w:ascii="宋体" w:eastAsia="宋体" w:hAnsi="宋体" w:cs="Times New Roman" w:hint="eastAsia"/>
          <w:sz w:val="30"/>
          <w:szCs w:val="30"/>
        </w:rPr>
        <w:t>。</w:t>
      </w:r>
    </w:p>
    <w:bookmarkEnd w:id="129"/>
    <w:bookmarkEnd w:id="130"/>
    <w:bookmarkEnd w:id="131"/>
    <w:p w:rsidR="001D7177" w:rsidRPr="001D7177" w:rsidRDefault="001D7177" w:rsidP="001D7177">
      <w:pPr>
        <w:spacing w:line="360" w:lineRule="auto"/>
        <w:ind w:firstLineChars="200" w:firstLine="600"/>
        <w:rPr>
          <w:rFonts w:ascii="宋体" w:eastAsia="宋体" w:hAnsi="宋体" w:cs="Times New Roman"/>
          <w:sz w:val="30"/>
          <w:szCs w:val="30"/>
        </w:rPr>
      </w:pPr>
      <w:r w:rsidRPr="001D7177">
        <w:rPr>
          <w:rFonts w:ascii="宋体" w:eastAsia="宋体" w:hAnsi="宋体" w:cs="Times New Roman" w:hint="eastAsia"/>
          <w:sz w:val="30"/>
          <w:szCs w:val="30"/>
        </w:rPr>
        <w:t>其中，</w:t>
      </w:r>
      <w:r w:rsidRPr="001D7177">
        <w:rPr>
          <w:rFonts w:ascii="宋体" w:eastAsia="宋体" w:hAnsi="宋体" w:cs="Times New Roman"/>
          <w:sz w:val="30"/>
          <w:szCs w:val="30"/>
        </w:rPr>
        <w:t>对最小预测区图层（.wp）</w:t>
      </w:r>
      <w:r w:rsidRPr="001D7177">
        <w:rPr>
          <w:rFonts w:ascii="宋体" w:eastAsia="宋体" w:hAnsi="宋体" w:cs="Times New Roman" w:hint="eastAsia"/>
          <w:sz w:val="30"/>
          <w:szCs w:val="30"/>
        </w:rPr>
        <w:t>的</w:t>
      </w:r>
      <w:r w:rsidRPr="001D7177">
        <w:rPr>
          <w:rFonts w:ascii="宋体" w:eastAsia="宋体" w:hAnsi="宋体" w:cs="Times New Roman"/>
          <w:sz w:val="30"/>
          <w:szCs w:val="30"/>
        </w:rPr>
        <w:t>修改</w:t>
      </w:r>
      <w:r w:rsidRPr="001D7177">
        <w:rPr>
          <w:rFonts w:ascii="宋体" w:eastAsia="宋体" w:hAnsi="宋体" w:cs="Times New Roman" w:hint="eastAsia"/>
          <w:sz w:val="30"/>
          <w:szCs w:val="30"/>
        </w:rPr>
        <w:t>包括：</w:t>
      </w:r>
      <w:r w:rsidRPr="001D7177">
        <w:rPr>
          <w:rFonts w:ascii="宋体" w:eastAsia="宋体" w:hAnsi="宋体" w:cs="Times New Roman"/>
          <w:sz w:val="30"/>
          <w:szCs w:val="30"/>
        </w:rPr>
        <w:t>补充新增预测区，对资源潜力发生变化的已有预测区进行属性修改，</w:t>
      </w:r>
      <w:r w:rsidRPr="001D7177">
        <w:rPr>
          <w:rFonts w:ascii="宋体" w:eastAsia="宋体" w:hAnsi="宋体" w:cs="Times New Roman" w:hint="eastAsia"/>
          <w:sz w:val="30"/>
          <w:szCs w:val="30"/>
        </w:rPr>
        <w:t>以及</w:t>
      </w:r>
      <w:r w:rsidRPr="001D7177">
        <w:rPr>
          <w:rFonts w:ascii="宋体" w:eastAsia="宋体" w:hAnsi="宋体" w:cs="Times New Roman"/>
          <w:sz w:val="30"/>
          <w:szCs w:val="30"/>
        </w:rPr>
        <w:t>对没有资源潜力的已有预测区进行删减。</w:t>
      </w:r>
      <w:r w:rsidRPr="001D7177">
        <w:rPr>
          <w:rFonts w:ascii="宋体" w:eastAsia="宋体" w:hAnsi="宋体" w:cs="Times New Roman" w:hint="eastAsia"/>
          <w:sz w:val="30"/>
          <w:szCs w:val="30"/>
        </w:rPr>
        <w:t>三种情况的表达方式（</w:t>
      </w:r>
      <w:r w:rsidRPr="001D7177">
        <w:rPr>
          <w:rFonts w:ascii="宋体" w:eastAsia="宋体" w:hAnsi="宋体" w:cs="Times New Roman"/>
          <w:sz w:val="30"/>
          <w:szCs w:val="30"/>
        </w:rPr>
        <w:t>图示图例</w:t>
      </w:r>
      <w:r w:rsidRPr="001D7177">
        <w:rPr>
          <w:rFonts w:ascii="宋体" w:eastAsia="宋体" w:hAnsi="宋体" w:cs="Times New Roman" w:hint="eastAsia"/>
          <w:sz w:val="30"/>
          <w:szCs w:val="30"/>
        </w:rPr>
        <w:t>）</w:t>
      </w:r>
      <w:r w:rsidRPr="001D7177">
        <w:rPr>
          <w:rFonts w:ascii="宋体" w:eastAsia="宋体" w:hAnsi="宋体" w:cs="Times New Roman"/>
          <w:sz w:val="30"/>
          <w:szCs w:val="30"/>
        </w:rPr>
        <w:t>要求</w:t>
      </w:r>
      <w:r w:rsidRPr="001D7177">
        <w:rPr>
          <w:rFonts w:ascii="宋体" w:eastAsia="宋体" w:hAnsi="宋体" w:cs="Times New Roman" w:hint="eastAsia"/>
          <w:sz w:val="30"/>
          <w:szCs w:val="30"/>
        </w:rPr>
        <w:t>参</w:t>
      </w:r>
      <w:r w:rsidRPr="001D7177">
        <w:rPr>
          <w:rFonts w:ascii="宋体" w:eastAsia="宋体" w:hAnsi="宋体" w:cs="Times New Roman"/>
          <w:sz w:val="30"/>
          <w:szCs w:val="30"/>
        </w:rPr>
        <w:t>见图</w:t>
      </w:r>
      <w:r w:rsidRPr="001D7177">
        <w:rPr>
          <w:rFonts w:ascii="宋体" w:eastAsia="宋体" w:hAnsi="宋体" w:cs="Times New Roman" w:hint="eastAsia"/>
          <w:sz w:val="30"/>
          <w:szCs w:val="30"/>
        </w:rPr>
        <w:t>3-2</w:t>
      </w:r>
      <w:r w:rsidRPr="001D7177">
        <w:rPr>
          <w:rFonts w:ascii="宋体" w:eastAsia="宋体" w:hAnsi="宋体" w:cs="Times New Roman"/>
          <w:sz w:val="30"/>
          <w:szCs w:val="30"/>
        </w:rPr>
        <w:t>。</w:t>
      </w:r>
    </w:p>
    <w:p w:rsidR="001D7177" w:rsidRPr="001D7177" w:rsidRDefault="001D7177" w:rsidP="001D7177">
      <w:pPr>
        <w:spacing w:line="360" w:lineRule="auto"/>
        <w:jc w:val="center"/>
        <w:rPr>
          <w:rFonts w:ascii="宋体" w:eastAsia="宋体" w:hAnsi="宋体" w:cs="Times New Roman"/>
          <w:sz w:val="32"/>
          <w:szCs w:val="24"/>
        </w:rPr>
      </w:pPr>
      <w:r>
        <w:rPr>
          <w:rFonts w:ascii="宋体" w:eastAsia="宋体" w:hAnsi="宋体" w:cs="Times New Roman"/>
          <w:noProof/>
          <w:sz w:val="32"/>
          <w:szCs w:val="24"/>
        </w:rPr>
        <w:lastRenderedPageBreak/>
        <w:drawing>
          <wp:inline distT="0" distB="0" distL="0" distR="0">
            <wp:extent cx="4062730" cy="2795270"/>
            <wp:effectExtent l="0" t="0" r="0" b="5080"/>
            <wp:docPr id="2" name="图片 2" descr="H:\2019-2021年立项\20180625国情调查工程\国情调查 总技术要求\图示\动态更新图图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H:\2019-2021年立项\20180625国情调查工程\国情调查 总技术要求\图示\动态更新图图示.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62730" cy="2795270"/>
                    </a:xfrm>
                    <a:prstGeom prst="rect">
                      <a:avLst/>
                    </a:prstGeom>
                    <a:noFill/>
                    <a:ln>
                      <a:noFill/>
                    </a:ln>
                  </pic:spPr>
                </pic:pic>
              </a:graphicData>
            </a:graphic>
          </wp:inline>
        </w:drawing>
      </w:r>
    </w:p>
    <w:p w:rsidR="001D7177" w:rsidRPr="001D7177" w:rsidRDefault="001D7177" w:rsidP="001D7177">
      <w:pPr>
        <w:spacing w:afterLines="50" w:after="120" w:line="360" w:lineRule="auto"/>
        <w:jc w:val="center"/>
        <w:rPr>
          <w:rFonts w:ascii="宋体" w:eastAsia="宋体" w:hAnsi="宋体" w:cs="Times New Roman" w:hint="eastAsia"/>
          <w:sz w:val="24"/>
          <w:szCs w:val="21"/>
        </w:rPr>
      </w:pPr>
      <w:r w:rsidRPr="001D7177">
        <w:rPr>
          <w:rFonts w:ascii="宋体" w:eastAsia="宋体" w:hAnsi="宋体" w:cs="Times New Roman"/>
          <w:sz w:val="24"/>
          <w:szCs w:val="21"/>
        </w:rPr>
        <w:t>图</w:t>
      </w:r>
      <w:r w:rsidRPr="001D7177">
        <w:rPr>
          <w:rFonts w:ascii="宋体" w:eastAsia="宋体" w:hAnsi="宋体" w:cs="Times New Roman" w:hint="eastAsia"/>
          <w:sz w:val="24"/>
          <w:szCs w:val="21"/>
        </w:rPr>
        <w:t>3-</w:t>
      </w:r>
      <w:r w:rsidRPr="001D7177">
        <w:rPr>
          <w:rFonts w:ascii="宋体" w:eastAsia="宋体" w:hAnsi="宋体" w:cs="Times New Roman"/>
          <w:sz w:val="24"/>
          <w:szCs w:val="21"/>
        </w:rPr>
        <w:t>2 矿产预测成果动态更新图图示图例</w:t>
      </w:r>
    </w:p>
    <w:p w:rsidR="001D7177" w:rsidRPr="001D7177" w:rsidRDefault="001D7177" w:rsidP="001D7177">
      <w:pPr>
        <w:spacing w:line="360" w:lineRule="auto"/>
        <w:ind w:firstLineChars="200" w:firstLine="600"/>
        <w:rPr>
          <w:rFonts w:ascii="宋体" w:eastAsia="宋体" w:hAnsi="宋体" w:cs="Times New Roman"/>
          <w:sz w:val="30"/>
          <w:szCs w:val="30"/>
        </w:rPr>
      </w:pPr>
    </w:p>
    <w:p w:rsidR="001D7177" w:rsidRPr="001D7177" w:rsidRDefault="001D7177" w:rsidP="001D7177">
      <w:pPr>
        <w:keepNext/>
        <w:keepLines/>
        <w:spacing w:before="120" w:after="120"/>
        <w:jc w:val="left"/>
        <w:outlineLvl w:val="2"/>
        <w:rPr>
          <w:rFonts w:ascii="宋体" w:eastAsia="宋体" w:hAnsi="宋体" w:cs="Times New Roman" w:hint="eastAsia"/>
          <w:b/>
          <w:bCs/>
          <w:sz w:val="32"/>
          <w:szCs w:val="24"/>
        </w:rPr>
      </w:pPr>
      <w:bookmarkStart w:id="132" w:name="_Toc536621948"/>
      <w:r w:rsidRPr="001D7177">
        <w:rPr>
          <w:rFonts w:ascii="宋体" w:eastAsia="宋体" w:hAnsi="宋体" w:cs="Times New Roman" w:hint="eastAsia"/>
          <w:b/>
          <w:bCs/>
          <w:sz w:val="32"/>
          <w:szCs w:val="24"/>
        </w:rPr>
        <w:t>3.2资源潜力预测评价</w:t>
      </w:r>
      <w:bookmarkEnd w:id="132"/>
    </w:p>
    <w:p w:rsidR="001D7177" w:rsidRPr="001D7177" w:rsidRDefault="001D7177" w:rsidP="001D7177">
      <w:pPr>
        <w:spacing w:line="360" w:lineRule="auto"/>
        <w:ind w:firstLineChars="217" w:firstLine="654"/>
        <w:outlineLvl w:val="3"/>
        <w:rPr>
          <w:rFonts w:ascii="宋体" w:eastAsia="宋体" w:hAnsi="宋体" w:cs="Times New Roman" w:hint="eastAsia"/>
          <w:b/>
          <w:sz w:val="30"/>
          <w:szCs w:val="30"/>
        </w:rPr>
      </w:pPr>
      <w:smartTag w:uri="urn:schemas-microsoft-com:office:smarttags" w:element="chsdate">
        <w:smartTagPr>
          <w:attr w:name="IsROCDate" w:val="False"/>
          <w:attr w:name="IsLunarDate" w:val="False"/>
          <w:attr w:name="Day" w:val="30"/>
          <w:attr w:name="Month" w:val="12"/>
          <w:attr w:name="Year" w:val="1899"/>
        </w:smartTagPr>
        <w:r w:rsidRPr="001D7177">
          <w:rPr>
            <w:rFonts w:ascii="宋体" w:eastAsia="宋体" w:hAnsi="宋体" w:cs="Times New Roman" w:hint="eastAsia"/>
            <w:b/>
            <w:sz w:val="30"/>
            <w:szCs w:val="30"/>
          </w:rPr>
          <w:t>3.2.1</w:t>
        </w:r>
      </w:smartTag>
      <w:r w:rsidRPr="001D7177">
        <w:rPr>
          <w:rFonts w:ascii="宋体" w:eastAsia="宋体" w:hAnsi="宋体" w:cs="Times New Roman" w:hint="eastAsia"/>
          <w:b/>
          <w:sz w:val="30"/>
          <w:szCs w:val="30"/>
        </w:rPr>
        <w:t xml:space="preserve"> 调查内容</w:t>
      </w:r>
    </w:p>
    <w:p w:rsidR="001D7177" w:rsidRPr="001D7177" w:rsidRDefault="001D7177" w:rsidP="001D7177">
      <w:pPr>
        <w:spacing w:line="360" w:lineRule="auto"/>
        <w:ind w:firstLineChars="200" w:firstLine="600"/>
        <w:rPr>
          <w:rFonts w:ascii="宋体" w:eastAsia="宋体" w:hAnsi="宋体" w:cs="Times New Roman" w:hint="eastAsia"/>
          <w:sz w:val="30"/>
          <w:szCs w:val="30"/>
        </w:rPr>
      </w:pPr>
      <w:r w:rsidRPr="001D7177">
        <w:rPr>
          <w:rFonts w:ascii="宋体" w:eastAsia="宋体" w:hAnsi="宋体" w:cs="Times New Roman" w:hint="eastAsia"/>
          <w:sz w:val="30"/>
          <w:szCs w:val="30"/>
        </w:rPr>
        <w:t>对于</w:t>
      </w:r>
      <w:r w:rsidRPr="001D7177">
        <w:rPr>
          <w:rFonts w:ascii="宋体" w:eastAsia="宋体" w:hAnsi="宋体" w:cs="Times New Roman"/>
          <w:sz w:val="30"/>
          <w:szCs w:val="30"/>
        </w:rPr>
        <w:t>未开展过全国</w:t>
      </w:r>
      <w:r w:rsidRPr="001D7177">
        <w:rPr>
          <w:rFonts w:ascii="宋体" w:eastAsia="宋体" w:hAnsi="宋体" w:cs="Times New Roman" w:hint="eastAsia"/>
          <w:sz w:val="30"/>
          <w:szCs w:val="30"/>
        </w:rPr>
        <w:t>矿产</w:t>
      </w:r>
      <w:r w:rsidRPr="001D7177">
        <w:rPr>
          <w:rFonts w:ascii="宋体" w:eastAsia="宋体" w:hAnsi="宋体" w:cs="Times New Roman"/>
          <w:sz w:val="30"/>
          <w:szCs w:val="30"/>
        </w:rPr>
        <w:t>资源潜力评价的矿种</w:t>
      </w:r>
      <w:r w:rsidRPr="001D7177">
        <w:rPr>
          <w:rFonts w:ascii="宋体" w:eastAsia="宋体" w:hAnsi="宋体" w:cs="Times New Roman" w:hint="eastAsia"/>
          <w:sz w:val="30"/>
          <w:szCs w:val="30"/>
        </w:rPr>
        <w:t>，各省根据自身特点，选择优势矿种，或对区域经济社会发展具有重要价值的矿种，开展资源潜力评价，划定Ⅳ、Ⅴ级成矿区带，圈定预测区，估算资源潜力。</w:t>
      </w:r>
    </w:p>
    <w:p w:rsidR="001D7177" w:rsidRPr="001D7177" w:rsidRDefault="001D7177" w:rsidP="001D7177">
      <w:pPr>
        <w:spacing w:line="360" w:lineRule="auto"/>
        <w:ind w:firstLineChars="217" w:firstLine="654"/>
        <w:outlineLvl w:val="3"/>
        <w:rPr>
          <w:rFonts w:ascii="宋体" w:eastAsia="宋体" w:hAnsi="宋体" w:cs="Times New Roman"/>
          <w:b/>
          <w:sz w:val="30"/>
          <w:szCs w:val="30"/>
        </w:rPr>
      </w:pPr>
      <w:smartTag w:uri="urn:schemas-microsoft-com:office:smarttags" w:element="chsdate">
        <w:smartTagPr>
          <w:attr w:name="IsROCDate" w:val="False"/>
          <w:attr w:name="IsLunarDate" w:val="False"/>
          <w:attr w:name="Day" w:val="30"/>
          <w:attr w:name="Month" w:val="12"/>
          <w:attr w:name="Year" w:val="1899"/>
        </w:smartTagPr>
        <w:r w:rsidRPr="001D7177">
          <w:rPr>
            <w:rFonts w:ascii="宋体" w:eastAsia="宋体" w:hAnsi="宋体" w:cs="Times New Roman" w:hint="eastAsia"/>
            <w:b/>
            <w:sz w:val="30"/>
            <w:szCs w:val="30"/>
          </w:rPr>
          <w:t>3.2.2</w:t>
        </w:r>
      </w:smartTag>
      <w:r w:rsidRPr="001D7177">
        <w:rPr>
          <w:rFonts w:ascii="宋体" w:eastAsia="宋体" w:hAnsi="宋体" w:cs="Times New Roman" w:hint="eastAsia"/>
          <w:b/>
          <w:sz w:val="30"/>
          <w:szCs w:val="30"/>
        </w:rPr>
        <w:t xml:space="preserve"> 调查方法</w:t>
      </w:r>
    </w:p>
    <w:p w:rsidR="001D7177" w:rsidRPr="001D7177" w:rsidRDefault="001D7177" w:rsidP="001D7177">
      <w:pPr>
        <w:spacing w:line="360" w:lineRule="auto"/>
        <w:ind w:firstLineChars="200" w:firstLine="600"/>
        <w:rPr>
          <w:rFonts w:ascii="宋体" w:eastAsia="宋体" w:hAnsi="宋体" w:cs="Times New Roman"/>
          <w:sz w:val="30"/>
          <w:szCs w:val="30"/>
        </w:rPr>
      </w:pPr>
      <w:bookmarkStart w:id="133" w:name="_Toc532454833"/>
      <w:bookmarkStart w:id="134" w:name="_Toc532458272"/>
      <w:bookmarkStart w:id="135" w:name="_Toc534390971"/>
      <w:bookmarkStart w:id="136" w:name="_Toc534754715"/>
      <w:r w:rsidRPr="001D7177">
        <w:rPr>
          <w:rFonts w:ascii="宋体" w:eastAsia="宋体" w:hAnsi="宋体" w:cs="Times New Roman" w:hint="eastAsia"/>
          <w:sz w:val="30"/>
          <w:szCs w:val="30"/>
        </w:rPr>
        <w:t>（1）</w:t>
      </w:r>
      <w:r w:rsidRPr="001D7177">
        <w:rPr>
          <w:rFonts w:ascii="宋体" w:eastAsia="宋体" w:hAnsi="宋体" w:cs="Times New Roman"/>
          <w:sz w:val="30"/>
          <w:szCs w:val="30"/>
        </w:rPr>
        <w:t>资料收集与综合整理</w:t>
      </w:r>
      <w:bookmarkEnd w:id="133"/>
      <w:bookmarkEnd w:id="134"/>
      <w:bookmarkEnd w:id="135"/>
      <w:bookmarkEnd w:id="136"/>
    </w:p>
    <w:p w:rsidR="001D7177" w:rsidRPr="001D7177" w:rsidRDefault="001D7177" w:rsidP="001D7177">
      <w:pPr>
        <w:spacing w:line="360" w:lineRule="auto"/>
        <w:ind w:firstLineChars="200" w:firstLine="600"/>
        <w:rPr>
          <w:rFonts w:ascii="宋体" w:eastAsia="宋体" w:hAnsi="宋体" w:cs="Times New Roman"/>
          <w:sz w:val="30"/>
          <w:szCs w:val="30"/>
        </w:rPr>
      </w:pPr>
      <w:r w:rsidRPr="001D7177">
        <w:rPr>
          <w:rFonts w:ascii="宋体" w:eastAsia="宋体" w:hAnsi="宋体" w:cs="Times New Roman"/>
          <w:sz w:val="30"/>
          <w:szCs w:val="30"/>
        </w:rPr>
        <w:t>全面</w:t>
      </w:r>
      <w:r w:rsidRPr="001D7177">
        <w:rPr>
          <w:rFonts w:ascii="宋体" w:eastAsia="宋体" w:hAnsi="宋体" w:cs="Times New Roman" w:hint="eastAsia"/>
          <w:sz w:val="30"/>
          <w:szCs w:val="30"/>
        </w:rPr>
        <w:t>搜</w:t>
      </w:r>
      <w:r w:rsidRPr="001D7177">
        <w:rPr>
          <w:rFonts w:ascii="宋体" w:eastAsia="宋体" w:hAnsi="宋体" w:cs="Times New Roman"/>
          <w:sz w:val="30"/>
          <w:szCs w:val="30"/>
        </w:rPr>
        <w:t>集</w:t>
      </w:r>
      <w:r w:rsidRPr="001D7177">
        <w:rPr>
          <w:rFonts w:ascii="宋体" w:eastAsia="宋体" w:hAnsi="宋体" w:cs="Times New Roman" w:hint="eastAsia"/>
          <w:sz w:val="30"/>
          <w:szCs w:val="30"/>
        </w:rPr>
        <w:t>地质调查、矿产勘查和科学研究的最新进展和新成果，搜集待预测</w:t>
      </w:r>
      <w:r w:rsidRPr="001D7177">
        <w:rPr>
          <w:rFonts w:ascii="宋体" w:eastAsia="宋体" w:hAnsi="宋体" w:cs="Times New Roman"/>
          <w:sz w:val="30"/>
          <w:szCs w:val="30"/>
        </w:rPr>
        <w:t>矿种有关的地质、矿产、地球物理、地球化学、遥感、科研等各类基础资料</w:t>
      </w:r>
      <w:r w:rsidRPr="001D7177">
        <w:rPr>
          <w:rFonts w:ascii="宋体" w:eastAsia="宋体" w:hAnsi="宋体" w:cs="Times New Roman" w:hint="eastAsia"/>
          <w:sz w:val="30"/>
          <w:szCs w:val="30"/>
        </w:rPr>
        <w:t>，并进行预研究</w:t>
      </w:r>
      <w:r w:rsidRPr="001D7177">
        <w:rPr>
          <w:rFonts w:ascii="宋体" w:eastAsia="宋体" w:hAnsi="宋体" w:cs="Times New Roman"/>
          <w:sz w:val="30"/>
          <w:szCs w:val="30"/>
        </w:rPr>
        <w:t>。以地质成矿理论为指导，按区域成矿单元，进行综合分析，确定矿种的主要矿床类型。</w:t>
      </w:r>
    </w:p>
    <w:p w:rsidR="001D7177" w:rsidRPr="001D7177" w:rsidRDefault="001D7177" w:rsidP="001D7177">
      <w:pPr>
        <w:spacing w:line="360" w:lineRule="auto"/>
        <w:ind w:firstLineChars="200" w:firstLine="600"/>
        <w:rPr>
          <w:rFonts w:ascii="宋体" w:eastAsia="宋体" w:hAnsi="宋体" w:cs="Times New Roman"/>
          <w:sz w:val="30"/>
          <w:szCs w:val="30"/>
        </w:rPr>
      </w:pPr>
      <w:r w:rsidRPr="001D7177">
        <w:rPr>
          <w:rFonts w:ascii="宋体" w:eastAsia="宋体" w:hAnsi="宋体" w:cs="Times New Roman"/>
          <w:sz w:val="30"/>
          <w:szCs w:val="30"/>
        </w:rPr>
        <w:t>其中，矿产地数据需要填写XX省X矿种</w:t>
      </w:r>
      <w:r w:rsidRPr="001D7177">
        <w:rPr>
          <w:rFonts w:ascii="宋体" w:eastAsia="宋体" w:hAnsi="宋体" w:cs="Times New Roman" w:hint="eastAsia"/>
          <w:sz w:val="30"/>
          <w:szCs w:val="30"/>
        </w:rPr>
        <w:t>（组）</w:t>
      </w:r>
      <w:r w:rsidRPr="001D7177">
        <w:rPr>
          <w:rFonts w:ascii="宋体" w:eastAsia="宋体" w:hAnsi="宋体" w:cs="Times New Roman"/>
          <w:sz w:val="30"/>
          <w:szCs w:val="30"/>
        </w:rPr>
        <w:t>矿产地数据</w:t>
      </w:r>
      <w:r w:rsidRPr="001D7177">
        <w:rPr>
          <w:rFonts w:ascii="宋体" w:eastAsia="宋体" w:hAnsi="宋体" w:cs="Times New Roman"/>
          <w:sz w:val="30"/>
          <w:szCs w:val="30"/>
        </w:rPr>
        <w:lastRenderedPageBreak/>
        <w:t>表，数据项如</w:t>
      </w:r>
      <w:r w:rsidRPr="001D7177">
        <w:rPr>
          <w:rFonts w:ascii="宋体" w:eastAsia="宋体" w:hAnsi="宋体" w:cs="Times New Roman" w:hint="eastAsia"/>
          <w:sz w:val="30"/>
          <w:szCs w:val="30"/>
        </w:rPr>
        <w:t>表3-4</w:t>
      </w:r>
      <w:r w:rsidRPr="001D7177">
        <w:rPr>
          <w:rFonts w:ascii="宋体" w:eastAsia="宋体" w:hAnsi="宋体" w:cs="Times New Roman"/>
          <w:sz w:val="30"/>
          <w:szCs w:val="30"/>
        </w:rPr>
        <w:t>：</w:t>
      </w:r>
    </w:p>
    <w:p w:rsidR="001D7177" w:rsidRPr="001D7177" w:rsidRDefault="001D7177" w:rsidP="001D7177">
      <w:pPr>
        <w:spacing w:line="360" w:lineRule="auto"/>
        <w:jc w:val="center"/>
        <w:rPr>
          <w:rFonts w:ascii="宋体" w:eastAsia="宋体" w:hAnsi="宋体" w:cs="Times New Roman"/>
          <w:sz w:val="24"/>
          <w:szCs w:val="21"/>
        </w:rPr>
      </w:pPr>
      <w:r w:rsidRPr="001D7177">
        <w:rPr>
          <w:rFonts w:ascii="宋体" w:eastAsia="宋体" w:hAnsi="宋体" w:cs="Times New Roman" w:hint="eastAsia"/>
          <w:sz w:val="24"/>
          <w:szCs w:val="21"/>
        </w:rPr>
        <w:t xml:space="preserve">表3-4 </w:t>
      </w:r>
      <w:r w:rsidRPr="001D7177">
        <w:rPr>
          <w:rFonts w:ascii="宋体" w:eastAsia="宋体" w:hAnsi="宋体" w:cs="Times New Roman"/>
          <w:sz w:val="24"/>
          <w:szCs w:val="21"/>
        </w:rPr>
        <w:t>XX省X矿种</w:t>
      </w:r>
      <w:r w:rsidRPr="001D7177">
        <w:rPr>
          <w:rFonts w:ascii="宋体" w:eastAsia="宋体" w:hAnsi="宋体" w:cs="Times New Roman" w:hint="eastAsia"/>
          <w:sz w:val="24"/>
          <w:szCs w:val="21"/>
        </w:rPr>
        <w:t>（组）</w:t>
      </w:r>
      <w:r w:rsidRPr="001D7177">
        <w:rPr>
          <w:rFonts w:ascii="宋体" w:eastAsia="宋体" w:hAnsi="宋体" w:cs="Times New Roman"/>
          <w:sz w:val="24"/>
          <w:szCs w:val="21"/>
        </w:rPr>
        <w:t>矿产地数据表</w:t>
      </w:r>
      <w:r w:rsidRPr="001D7177">
        <w:rPr>
          <w:rFonts w:ascii="宋体" w:eastAsia="宋体" w:hAnsi="宋体" w:cs="Times New Roman" w:hint="eastAsia"/>
          <w:sz w:val="24"/>
          <w:szCs w:val="21"/>
        </w:rPr>
        <w:t>数据项</w:t>
      </w: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2"/>
        <w:gridCol w:w="5311"/>
        <w:gridCol w:w="924"/>
      </w:tblGrid>
      <w:tr w:rsidR="001D7177" w:rsidRPr="001D7177" w:rsidTr="007D33F8">
        <w:trPr>
          <w:trHeight w:val="285"/>
          <w:tblHeader/>
        </w:trPr>
        <w:tc>
          <w:tcPr>
            <w:tcW w:w="1378" w:type="pct"/>
            <w:shd w:val="clear" w:color="auto" w:fill="FDE9D9"/>
            <w:vAlign w:val="center"/>
          </w:tcPr>
          <w:p w:rsidR="001D7177" w:rsidRPr="001D7177" w:rsidRDefault="001D7177" w:rsidP="001D7177">
            <w:pPr>
              <w:widowControl/>
              <w:jc w:val="center"/>
              <w:rPr>
                <w:rFonts w:ascii="宋体" w:eastAsia="宋体" w:hAnsi="宋体" w:cs="宋体" w:hint="eastAsia"/>
                <w:b/>
                <w:color w:val="000000"/>
                <w:kern w:val="0"/>
                <w:sz w:val="18"/>
                <w:szCs w:val="18"/>
              </w:rPr>
            </w:pPr>
            <w:r w:rsidRPr="001D7177">
              <w:rPr>
                <w:rFonts w:ascii="宋体" w:eastAsia="宋体" w:hAnsi="宋体" w:cs="宋体" w:hint="eastAsia"/>
                <w:b/>
                <w:color w:val="000000"/>
                <w:kern w:val="0"/>
                <w:sz w:val="18"/>
                <w:szCs w:val="18"/>
              </w:rPr>
              <w:t>数据项</w:t>
            </w:r>
          </w:p>
        </w:tc>
        <w:tc>
          <w:tcPr>
            <w:tcW w:w="3085" w:type="pct"/>
            <w:shd w:val="clear" w:color="auto" w:fill="FDE9D9"/>
            <w:noWrap/>
            <w:vAlign w:val="center"/>
          </w:tcPr>
          <w:p w:rsidR="001D7177" w:rsidRPr="001D7177" w:rsidRDefault="001D7177" w:rsidP="001D7177">
            <w:pPr>
              <w:widowControl/>
              <w:jc w:val="center"/>
              <w:rPr>
                <w:rFonts w:ascii="宋体" w:eastAsia="宋体" w:hAnsi="宋体" w:cs="宋体"/>
                <w:b/>
                <w:color w:val="000000"/>
                <w:kern w:val="0"/>
                <w:sz w:val="18"/>
                <w:szCs w:val="18"/>
              </w:rPr>
            </w:pPr>
            <w:r w:rsidRPr="001D7177">
              <w:rPr>
                <w:rFonts w:ascii="宋体" w:eastAsia="宋体" w:hAnsi="宋体" w:cs="宋体" w:hint="eastAsia"/>
                <w:b/>
                <w:color w:val="000000"/>
                <w:kern w:val="0"/>
                <w:sz w:val="18"/>
                <w:szCs w:val="18"/>
              </w:rPr>
              <w:t>填表说明</w:t>
            </w:r>
          </w:p>
        </w:tc>
        <w:tc>
          <w:tcPr>
            <w:tcW w:w="537" w:type="pct"/>
            <w:shd w:val="clear" w:color="auto" w:fill="FDE9D9"/>
            <w:noWrap/>
            <w:vAlign w:val="center"/>
          </w:tcPr>
          <w:p w:rsidR="001D7177" w:rsidRPr="001D7177" w:rsidRDefault="001D7177" w:rsidP="001D7177">
            <w:pPr>
              <w:widowControl/>
              <w:jc w:val="center"/>
              <w:rPr>
                <w:rFonts w:ascii="宋体" w:eastAsia="宋体" w:hAnsi="宋体" w:cs="宋体"/>
                <w:b/>
                <w:color w:val="000000"/>
                <w:kern w:val="0"/>
                <w:sz w:val="18"/>
                <w:szCs w:val="18"/>
              </w:rPr>
            </w:pPr>
            <w:r w:rsidRPr="001D7177">
              <w:rPr>
                <w:rFonts w:ascii="宋体" w:eastAsia="宋体" w:hAnsi="宋体" w:cs="宋体" w:hint="eastAsia"/>
                <w:b/>
                <w:color w:val="000000"/>
                <w:kern w:val="0"/>
                <w:sz w:val="18"/>
                <w:szCs w:val="18"/>
              </w:rPr>
              <w:t>备注</w:t>
            </w:r>
          </w:p>
        </w:tc>
      </w:tr>
      <w:tr w:rsidR="001D7177" w:rsidRPr="001D7177" w:rsidTr="007D33F8">
        <w:trPr>
          <w:trHeight w:val="285"/>
        </w:trPr>
        <w:tc>
          <w:tcPr>
            <w:tcW w:w="1378" w:type="pct"/>
            <w:shd w:val="clear" w:color="auto" w:fill="auto"/>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矿产地名称</w:t>
            </w:r>
          </w:p>
        </w:tc>
        <w:tc>
          <w:tcPr>
            <w:tcW w:w="3085" w:type="pct"/>
            <w:shd w:val="clear" w:color="auto" w:fill="auto"/>
            <w:noWrap/>
            <w:vAlign w:val="center"/>
          </w:tcPr>
          <w:p w:rsidR="001D7177" w:rsidRPr="001D7177" w:rsidRDefault="001D7177" w:rsidP="001D7177">
            <w:pPr>
              <w:widowControl/>
              <w:jc w:val="left"/>
              <w:rPr>
                <w:rFonts w:ascii="宋体" w:eastAsia="宋体" w:hAnsi="宋体" w:cs="宋体"/>
                <w:color w:val="000000"/>
                <w:kern w:val="0"/>
                <w:sz w:val="18"/>
                <w:szCs w:val="18"/>
              </w:rPr>
            </w:pPr>
          </w:p>
        </w:tc>
        <w:tc>
          <w:tcPr>
            <w:tcW w:w="537" w:type="pct"/>
            <w:shd w:val="clear" w:color="auto" w:fill="auto"/>
            <w:noWrap/>
            <w:vAlign w:val="center"/>
          </w:tcPr>
          <w:p w:rsidR="001D7177" w:rsidRPr="001D7177" w:rsidRDefault="001D7177" w:rsidP="001D7177">
            <w:pPr>
              <w:widowControl/>
              <w:jc w:val="left"/>
              <w:rPr>
                <w:rFonts w:ascii="宋体" w:eastAsia="宋体" w:hAnsi="宋体" w:cs="宋体"/>
                <w:color w:val="000000"/>
                <w:kern w:val="0"/>
                <w:sz w:val="18"/>
                <w:szCs w:val="18"/>
              </w:rPr>
            </w:pPr>
          </w:p>
        </w:tc>
      </w:tr>
      <w:tr w:rsidR="001D7177" w:rsidRPr="001D7177" w:rsidTr="007D33F8">
        <w:trPr>
          <w:trHeight w:val="285"/>
        </w:trPr>
        <w:tc>
          <w:tcPr>
            <w:tcW w:w="1378" w:type="pct"/>
            <w:shd w:val="clear" w:color="auto" w:fill="auto"/>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行政位置</w:t>
            </w:r>
          </w:p>
        </w:tc>
        <w:tc>
          <w:tcPr>
            <w:tcW w:w="3085" w:type="pct"/>
            <w:shd w:val="clear" w:color="auto" w:fill="auto"/>
            <w:noWrap/>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按最新的行政区划填写到县。跨省(区)跨县的矿产地以主矿体所在省(区)县为准</w:t>
            </w:r>
          </w:p>
        </w:tc>
        <w:tc>
          <w:tcPr>
            <w:tcW w:w="537" w:type="pct"/>
            <w:shd w:val="clear" w:color="auto" w:fill="auto"/>
            <w:noWrap/>
            <w:vAlign w:val="center"/>
          </w:tcPr>
          <w:p w:rsidR="001D7177" w:rsidRPr="001D7177" w:rsidRDefault="001D7177" w:rsidP="001D7177">
            <w:pPr>
              <w:widowControl/>
              <w:jc w:val="left"/>
              <w:rPr>
                <w:rFonts w:ascii="宋体" w:eastAsia="宋体" w:hAnsi="宋体" w:cs="宋体"/>
                <w:color w:val="000000"/>
                <w:kern w:val="0"/>
                <w:sz w:val="18"/>
                <w:szCs w:val="18"/>
              </w:rPr>
            </w:pPr>
          </w:p>
        </w:tc>
      </w:tr>
      <w:tr w:rsidR="001D7177" w:rsidRPr="001D7177" w:rsidTr="007D33F8">
        <w:trPr>
          <w:trHeight w:val="285"/>
        </w:trPr>
        <w:tc>
          <w:tcPr>
            <w:tcW w:w="1378" w:type="pct"/>
            <w:shd w:val="clear" w:color="auto" w:fill="auto"/>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地理经度</w:t>
            </w:r>
          </w:p>
        </w:tc>
        <w:tc>
          <w:tcPr>
            <w:tcW w:w="3085" w:type="pct"/>
            <w:shd w:val="clear" w:color="auto" w:fill="auto"/>
            <w:noWrap/>
            <w:vAlign w:val="center"/>
          </w:tcPr>
          <w:p w:rsidR="001D7177" w:rsidRPr="001D7177" w:rsidRDefault="001D7177" w:rsidP="001D7177">
            <w:pPr>
              <w:widowControl/>
              <w:jc w:val="left"/>
              <w:rPr>
                <w:rFonts w:ascii="宋体" w:eastAsia="宋体" w:hAnsi="宋体" w:cs="宋体"/>
                <w:color w:val="000000"/>
                <w:kern w:val="0"/>
                <w:sz w:val="18"/>
                <w:szCs w:val="18"/>
              </w:rPr>
            </w:pPr>
          </w:p>
        </w:tc>
        <w:tc>
          <w:tcPr>
            <w:tcW w:w="537" w:type="pct"/>
            <w:shd w:val="clear" w:color="auto" w:fill="auto"/>
            <w:noWrap/>
            <w:vAlign w:val="center"/>
          </w:tcPr>
          <w:p w:rsidR="001D7177" w:rsidRPr="001D7177" w:rsidRDefault="001D7177" w:rsidP="001D7177">
            <w:pPr>
              <w:widowControl/>
              <w:jc w:val="left"/>
              <w:rPr>
                <w:rFonts w:ascii="宋体" w:eastAsia="宋体" w:hAnsi="宋体" w:cs="宋体"/>
                <w:color w:val="000000"/>
                <w:kern w:val="0"/>
                <w:sz w:val="18"/>
                <w:szCs w:val="18"/>
              </w:rPr>
            </w:pPr>
          </w:p>
        </w:tc>
      </w:tr>
      <w:tr w:rsidR="001D7177" w:rsidRPr="001D7177" w:rsidTr="007D33F8">
        <w:trPr>
          <w:trHeight w:val="285"/>
        </w:trPr>
        <w:tc>
          <w:tcPr>
            <w:tcW w:w="1378" w:type="pct"/>
            <w:shd w:val="clear" w:color="auto" w:fill="auto"/>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地理纬度</w:t>
            </w:r>
          </w:p>
        </w:tc>
        <w:tc>
          <w:tcPr>
            <w:tcW w:w="3085" w:type="pct"/>
            <w:shd w:val="clear" w:color="auto" w:fill="auto"/>
            <w:noWrap/>
            <w:vAlign w:val="center"/>
          </w:tcPr>
          <w:p w:rsidR="001D7177" w:rsidRPr="001D7177" w:rsidRDefault="001D7177" w:rsidP="001D7177">
            <w:pPr>
              <w:widowControl/>
              <w:jc w:val="left"/>
              <w:rPr>
                <w:rFonts w:ascii="宋体" w:eastAsia="宋体" w:hAnsi="宋体" w:cs="宋体"/>
                <w:color w:val="000000"/>
                <w:kern w:val="0"/>
                <w:sz w:val="18"/>
                <w:szCs w:val="18"/>
              </w:rPr>
            </w:pPr>
          </w:p>
        </w:tc>
        <w:tc>
          <w:tcPr>
            <w:tcW w:w="537" w:type="pct"/>
            <w:shd w:val="clear" w:color="auto" w:fill="auto"/>
            <w:noWrap/>
            <w:vAlign w:val="center"/>
          </w:tcPr>
          <w:p w:rsidR="001D7177" w:rsidRPr="001D7177" w:rsidRDefault="001D7177" w:rsidP="001D7177">
            <w:pPr>
              <w:widowControl/>
              <w:jc w:val="left"/>
              <w:rPr>
                <w:rFonts w:ascii="宋体" w:eastAsia="宋体" w:hAnsi="宋体" w:cs="宋体"/>
                <w:color w:val="000000"/>
                <w:kern w:val="0"/>
                <w:sz w:val="18"/>
                <w:szCs w:val="18"/>
              </w:rPr>
            </w:pPr>
          </w:p>
        </w:tc>
      </w:tr>
      <w:tr w:rsidR="001D7177" w:rsidRPr="001D7177" w:rsidTr="007D33F8">
        <w:trPr>
          <w:trHeight w:val="285"/>
        </w:trPr>
        <w:tc>
          <w:tcPr>
            <w:tcW w:w="1378" w:type="pct"/>
            <w:shd w:val="clear" w:color="auto" w:fill="auto"/>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主矿种</w:t>
            </w:r>
          </w:p>
        </w:tc>
        <w:tc>
          <w:tcPr>
            <w:tcW w:w="3085" w:type="pct"/>
            <w:shd w:val="clear" w:color="auto" w:fill="auto"/>
            <w:noWrap/>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本矿区的主要矿产种类，只填一个矿种</w:t>
            </w:r>
          </w:p>
        </w:tc>
        <w:tc>
          <w:tcPr>
            <w:tcW w:w="537" w:type="pct"/>
            <w:shd w:val="clear" w:color="auto" w:fill="auto"/>
            <w:noWrap/>
            <w:vAlign w:val="center"/>
          </w:tcPr>
          <w:p w:rsidR="001D7177" w:rsidRPr="001D7177" w:rsidRDefault="001D7177" w:rsidP="001D7177">
            <w:pPr>
              <w:widowControl/>
              <w:jc w:val="left"/>
              <w:rPr>
                <w:rFonts w:ascii="宋体" w:eastAsia="宋体" w:hAnsi="宋体" w:cs="宋体"/>
                <w:color w:val="000000"/>
                <w:kern w:val="0"/>
                <w:sz w:val="18"/>
                <w:szCs w:val="18"/>
              </w:rPr>
            </w:pPr>
          </w:p>
        </w:tc>
      </w:tr>
      <w:tr w:rsidR="001D7177" w:rsidRPr="001D7177" w:rsidTr="007D33F8">
        <w:trPr>
          <w:trHeight w:val="285"/>
        </w:trPr>
        <w:tc>
          <w:tcPr>
            <w:tcW w:w="1378" w:type="pct"/>
            <w:shd w:val="clear" w:color="auto" w:fill="auto"/>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规模</w:t>
            </w:r>
          </w:p>
        </w:tc>
        <w:tc>
          <w:tcPr>
            <w:tcW w:w="3085" w:type="pct"/>
            <w:shd w:val="clear" w:color="auto" w:fill="auto"/>
            <w:noWrap/>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填写主矿种的规模</w:t>
            </w:r>
          </w:p>
        </w:tc>
        <w:tc>
          <w:tcPr>
            <w:tcW w:w="537" w:type="pct"/>
            <w:shd w:val="clear" w:color="auto" w:fill="auto"/>
            <w:noWrap/>
            <w:vAlign w:val="center"/>
          </w:tcPr>
          <w:p w:rsidR="001D7177" w:rsidRPr="001D7177" w:rsidRDefault="001D7177" w:rsidP="001D7177">
            <w:pPr>
              <w:widowControl/>
              <w:jc w:val="left"/>
              <w:rPr>
                <w:rFonts w:ascii="宋体" w:eastAsia="宋体" w:hAnsi="宋体" w:cs="宋体"/>
                <w:color w:val="000000"/>
                <w:kern w:val="0"/>
                <w:sz w:val="18"/>
                <w:szCs w:val="18"/>
              </w:rPr>
            </w:pPr>
          </w:p>
        </w:tc>
      </w:tr>
      <w:tr w:rsidR="001D7177" w:rsidRPr="001D7177" w:rsidTr="007D33F8">
        <w:trPr>
          <w:trHeight w:val="285"/>
        </w:trPr>
        <w:tc>
          <w:tcPr>
            <w:tcW w:w="1378" w:type="pct"/>
            <w:shd w:val="clear" w:color="auto" w:fill="auto"/>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品位/品质</w:t>
            </w:r>
          </w:p>
        </w:tc>
        <w:tc>
          <w:tcPr>
            <w:tcW w:w="3085" w:type="pct"/>
            <w:shd w:val="clear" w:color="auto" w:fill="auto"/>
            <w:noWrap/>
            <w:vAlign w:val="center"/>
          </w:tcPr>
          <w:p w:rsidR="001D7177" w:rsidRPr="001D7177" w:rsidRDefault="001D7177" w:rsidP="001D7177">
            <w:pPr>
              <w:widowControl/>
              <w:jc w:val="left"/>
              <w:rPr>
                <w:rFonts w:ascii="宋体" w:eastAsia="宋体" w:hAnsi="宋体" w:cs="宋体"/>
                <w:color w:val="000000"/>
                <w:kern w:val="0"/>
                <w:sz w:val="18"/>
                <w:szCs w:val="18"/>
              </w:rPr>
            </w:pPr>
          </w:p>
        </w:tc>
        <w:tc>
          <w:tcPr>
            <w:tcW w:w="537" w:type="pct"/>
            <w:shd w:val="clear" w:color="auto" w:fill="auto"/>
            <w:noWrap/>
            <w:vAlign w:val="center"/>
          </w:tcPr>
          <w:p w:rsidR="001D7177" w:rsidRPr="001D7177" w:rsidRDefault="001D7177" w:rsidP="001D7177">
            <w:pPr>
              <w:widowControl/>
              <w:jc w:val="left"/>
              <w:rPr>
                <w:rFonts w:ascii="宋体" w:eastAsia="宋体" w:hAnsi="宋体" w:cs="宋体"/>
                <w:color w:val="000000"/>
                <w:kern w:val="0"/>
                <w:sz w:val="18"/>
                <w:szCs w:val="18"/>
              </w:rPr>
            </w:pPr>
          </w:p>
        </w:tc>
      </w:tr>
      <w:tr w:rsidR="001D7177" w:rsidRPr="001D7177" w:rsidTr="007D33F8">
        <w:trPr>
          <w:trHeight w:val="285"/>
        </w:trPr>
        <w:tc>
          <w:tcPr>
            <w:tcW w:w="1378" w:type="pct"/>
            <w:shd w:val="clear" w:color="auto" w:fill="auto"/>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查明资源量(333以上)</w:t>
            </w:r>
          </w:p>
        </w:tc>
        <w:tc>
          <w:tcPr>
            <w:tcW w:w="3085" w:type="pct"/>
            <w:shd w:val="clear" w:color="auto" w:fill="auto"/>
            <w:noWrap/>
            <w:vAlign w:val="center"/>
          </w:tcPr>
          <w:p w:rsidR="001D7177" w:rsidRPr="001D7177" w:rsidRDefault="001D7177" w:rsidP="001D7177">
            <w:pPr>
              <w:widowControl/>
              <w:jc w:val="left"/>
              <w:rPr>
                <w:rFonts w:ascii="宋体" w:eastAsia="宋体" w:hAnsi="宋体" w:cs="宋体"/>
                <w:color w:val="000000"/>
                <w:kern w:val="0"/>
                <w:sz w:val="18"/>
                <w:szCs w:val="18"/>
              </w:rPr>
            </w:pPr>
          </w:p>
        </w:tc>
        <w:tc>
          <w:tcPr>
            <w:tcW w:w="537" w:type="pct"/>
            <w:shd w:val="clear" w:color="auto" w:fill="auto"/>
            <w:noWrap/>
            <w:vAlign w:val="center"/>
          </w:tcPr>
          <w:p w:rsidR="001D7177" w:rsidRPr="001D7177" w:rsidRDefault="001D7177" w:rsidP="001D7177">
            <w:pPr>
              <w:widowControl/>
              <w:jc w:val="left"/>
              <w:rPr>
                <w:rFonts w:ascii="宋体" w:eastAsia="宋体" w:hAnsi="宋体" w:cs="宋体"/>
                <w:color w:val="000000"/>
                <w:kern w:val="0"/>
                <w:sz w:val="18"/>
                <w:szCs w:val="18"/>
              </w:rPr>
            </w:pPr>
          </w:p>
        </w:tc>
      </w:tr>
      <w:tr w:rsidR="001D7177" w:rsidRPr="001D7177" w:rsidTr="007D33F8">
        <w:trPr>
          <w:trHeight w:val="285"/>
        </w:trPr>
        <w:tc>
          <w:tcPr>
            <w:tcW w:w="1378" w:type="pct"/>
            <w:shd w:val="clear" w:color="auto" w:fill="auto"/>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预测的资源量(334)</w:t>
            </w:r>
          </w:p>
        </w:tc>
        <w:tc>
          <w:tcPr>
            <w:tcW w:w="3085" w:type="pct"/>
            <w:shd w:val="clear" w:color="auto" w:fill="auto"/>
            <w:noWrap/>
            <w:vAlign w:val="center"/>
          </w:tcPr>
          <w:p w:rsidR="001D7177" w:rsidRPr="001D7177" w:rsidRDefault="001D7177" w:rsidP="001D7177">
            <w:pPr>
              <w:widowControl/>
              <w:jc w:val="left"/>
              <w:rPr>
                <w:rFonts w:ascii="宋体" w:eastAsia="宋体" w:hAnsi="宋体" w:cs="宋体"/>
                <w:color w:val="000000"/>
                <w:kern w:val="0"/>
                <w:sz w:val="18"/>
                <w:szCs w:val="18"/>
              </w:rPr>
            </w:pPr>
          </w:p>
        </w:tc>
        <w:tc>
          <w:tcPr>
            <w:tcW w:w="537" w:type="pct"/>
            <w:shd w:val="clear" w:color="auto" w:fill="auto"/>
            <w:noWrap/>
            <w:vAlign w:val="center"/>
          </w:tcPr>
          <w:p w:rsidR="001D7177" w:rsidRPr="001D7177" w:rsidRDefault="001D7177" w:rsidP="001D7177">
            <w:pPr>
              <w:widowControl/>
              <w:jc w:val="left"/>
              <w:rPr>
                <w:rFonts w:ascii="宋体" w:eastAsia="宋体" w:hAnsi="宋体" w:cs="宋体"/>
                <w:color w:val="000000"/>
                <w:kern w:val="0"/>
                <w:sz w:val="18"/>
                <w:szCs w:val="18"/>
              </w:rPr>
            </w:pPr>
          </w:p>
        </w:tc>
      </w:tr>
      <w:tr w:rsidR="001D7177" w:rsidRPr="001D7177" w:rsidTr="007D33F8">
        <w:trPr>
          <w:trHeight w:val="285"/>
        </w:trPr>
        <w:tc>
          <w:tcPr>
            <w:tcW w:w="1378" w:type="pct"/>
            <w:shd w:val="clear" w:color="auto" w:fill="auto"/>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矿床类型</w:t>
            </w:r>
          </w:p>
        </w:tc>
        <w:tc>
          <w:tcPr>
            <w:tcW w:w="3085" w:type="pct"/>
            <w:shd w:val="clear" w:color="auto" w:fill="auto"/>
            <w:noWrap/>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按本编</w:t>
            </w:r>
            <w:smartTag w:uri="urn:schemas-microsoft-com:office:smarttags" w:element="chsdate">
              <w:smartTagPr>
                <w:attr w:name="IsROCDate" w:val="False"/>
                <w:attr w:name="IsLunarDate" w:val="False"/>
                <w:attr w:name="Day" w:val="30"/>
                <w:attr w:name="Month" w:val="12"/>
                <w:attr w:name="Year" w:val="1899"/>
              </w:smartTagPr>
              <w:r w:rsidRPr="001D7177">
                <w:rPr>
                  <w:rFonts w:ascii="宋体" w:eastAsia="宋体" w:hAnsi="宋体" w:cs="宋体" w:hint="eastAsia"/>
                  <w:color w:val="000000"/>
                  <w:kern w:val="0"/>
                  <w:sz w:val="18"/>
                  <w:szCs w:val="18"/>
                </w:rPr>
                <w:t>1.3.1</w:t>
              </w:r>
            </w:smartTag>
            <w:r w:rsidRPr="001D7177">
              <w:rPr>
                <w:rFonts w:ascii="宋体" w:eastAsia="宋体" w:hAnsi="宋体" w:cs="宋体" w:hint="eastAsia"/>
                <w:color w:val="000000"/>
                <w:kern w:val="0"/>
                <w:sz w:val="18"/>
                <w:szCs w:val="18"/>
              </w:rPr>
              <w:t>矿床类型划分表中的分类填写</w:t>
            </w:r>
          </w:p>
        </w:tc>
        <w:tc>
          <w:tcPr>
            <w:tcW w:w="537" w:type="pct"/>
            <w:shd w:val="clear" w:color="auto" w:fill="auto"/>
            <w:noWrap/>
            <w:vAlign w:val="center"/>
          </w:tcPr>
          <w:p w:rsidR="001D7177" w:rsidRPr="001D7177" w:rsidRDefault="001D7177" w:rsidP="001D7177">
            <w:pPr>
              <w:widowControl/>
              <w:jc w:val="left"/>
              <w:rPr>
                <w:rFonts w:ascii="宋体" w:eastAsia="宋体" w:hAnsi="宋体" w:cs="宋体"/>
                <w:color w:val="000000"/>
                <w:kern w:val="0"/>
                <w:sz w:val="18"/>
                <w:szCs w:val="18"/>
              </w:rPr>
            </w:pPr>
          </w:p>
        </w:tc>
      </w:tr>
      <w:tr w:rsidR="001D7177" w:rsidRPr="001D7177" w:rsidTr="007D33F8">
        <w:trPr>
          <w:trHeight w:val="285"/>
        </w:trPr>
        <w:tc>
          <w:tcPr>
            <w:tcW w:w="1378" w:type="pct"/>
            <w:shd w:val="clear" w:color="auto" w:fill="auto"/>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赋矿地层年代</w:t>
            </w:r>
          </w:p>
        </w:tc>
        <w:tc>
          <w:tcPr>
            <w:tcW w:w="3085" w:type="pct"/>
            <w:shd w:val="clear" w:color="auto" w:fill="auto"/>
            <w:noWrap/>
            <w:vAlign w:val="center"/>
          </w:tcPr>
          <w:p w:rsidR="001D7177" w:rsidRPr="001D7177" w:rsidRDefault="001D7177" w:rsidP="001D7177">
            <w:pPr>
              <w:widowControl/>
              <w:jc w:val="left"/>
              <w:rPr>
                <w:rFonts w:ascii="宋体" w:eastAsia="宋体" w:hAnsi="宋体" w:cs="宋体"/>
                <w:color w:val="000000"/>
                <w:kern w:val="0"/>
                <w:sz w:val="18"/>
                <w:szCs w:val="18"/>
              </w:rPr>
            </w:pPr>
          </w:p>
        </w:tc>
        <w:tc>
          <w:tcPr>
            <w:tcW w:w="537" w:type="pct"/>
            <w:shd w:val="clear" w:color="auto" w:fill="auto"/>
            <w:noWrap/>
            <w:vAlign w:val="center"/>
          </w:tcPr>
          <w:p w:rsidR="001D7177" w:rsidRPr="001D7177" w:rsidRDefault="001D7177" w:rsidP="001D7177">
            <w:pPr>
              <w:widowControl/>
              <w:jc w:val="left"/>
              <w:rPr>
                <w:rFonts w:ascii="宋体" w:eastAsia="宋体" w:hAnsi="宋体" w:cs="宋体"/>
                <w:color w:val="000000"/>
                <w:kern w:val="0"/>
                <w:sz w:val="18"/>
                <w:szCs w:val="18"/>
              </w:rPr>
            </w:pPr>
          </w:p>
        </w:tc>
      </w:tr>
      <w:tr w:rsidR="001D7177" w:rsidRPr="001D7177" w:rsidTr="007D33F8">
        <w:trPr>
          <w:trHeight w:val="285"/>
        </w:trPr>
        <w:tc>
          <w:tcPr>
            <w:tcW w:w="1378" w:type="pct"/>
            <w:shd w:val="clear" w:color="auto" w:fill="auto"/>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地层岩性</w:t>
            </w:r>
          </w:p>
        </w:tc>
        <w:tc>
          <w:tcPr>
            <w:tcW w:w="3085" w:type="pct"/>
            <w:shd w:val="clear" w:color="auto" w:fill="auto"/>
            <w:noWrap/>
            <w:vAlign w:val="center"/>
          </w:tcPr>
          <w:p w:rsidR="001D7177" w:rsidRPr="001D7177" w:rsidRDefault="001D7177" w:rsidP="001D7177">
            <w:pPr>
              <w:widowControl/>
              <w:jc w:val="left"/>
              <w:rPr>
                <w:rFonts w:ascii="宋体" w:eastAsia="宋体" w:hAnsi="宋体" w:cs="宋体"/>
                <w:color w:val="000000"/>
                <w:kern w:val="0"/>
                <w:sz w:val="18"/>
                <w:szCs w:val="18"/>
              </w:rPr>
            </w:pPr>
          </w:p>
        </w:tc>
        <w:tc>
          <w:tcPr>
            <w:tcW w:w="537" w:type="pct"/>
            <w:shd w:val="clear" w:color="auto" w:fill="auto"/>
            <w:noWrap/>
            <w:vAlign w:val="center"/>
          </w:tcPr>
          <w:p w:rsidR="001D7177" w:rsidRPr="001D7177" w:rsidRDefault="001D7177" w:rsidP="001D7177">
            <w:pPr>
              <w:widowControl/>
              <w:jc w:val="left"/>
              <w:rPr>
                <w:rFonts w:ascii="宋体" w:eastAsia="宋体" w:hAnsi="宋体" w:cs="宋体"/>
                <w:color w:val="000000"/>
                <w:kern w:val="0"/>
                <w:sz w:val="18"/>
                <w:szCs w:val="18"/>
              </w:rPr>
            </w:pPr>
          </w:p>
        </w:tc>
      </w:tr>
      <w:tr w:rsidR="001D7177" w:rsidRPr="001D7177" w:rsidTr="007D33F8">
        <w:trPr>
          <w:trHeight w:val="285"/>
        </w:trPr>
        <w:tc>
          <w:tcPr>
            <w:tcW w:w="1378" w:type="pct"/>
            <w:shd w:val="clear" w:color="auto" w:fill="auto"/>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成矿年龄</w:t>
            </w:r>
          </w:p>
        </w:tc>
        <w:tc>
          <w:tcPr>
            <w:tcW w:w="3085" w:type="pct"/>
            <w:shd w:val="clear" w:color="auto" w:fill="auto"/>
            <w:noWrap/>
            <w:vAlign w:val="center"/>
          </w:tcPr>
          <w:p w:rsidR="001D7177" w:rsidRPr="001D7177" w:rsidRDefault="001D7177" w:rsidP="001D7177">
            <w:pPr>
              <w:widowControl/>
              <w:jc w:val="left"/>
              <w:rPr>
                <w:rFonts w:ascii="宋体" w:eastAsia="宋体" w:hAnsi="宋体" w:cs="宋体"/>
                <w:color w:val="000000"/>
                <w:kern w:val="0"/>
                <w:sz w:val="18"/>
                <w:szCs w:val="18"/>
              </w:rPr>
            </w:pPr>
          </w:p>
        </w:tc>
        <w:tc>
          <w:tcPr>
            <w:tcW w:w="537" w:type="pct"/>
            <w:shd w:val="clear" w:color="auto" w:fill="auto"/>
            <w:noWrap/>
            <w:vAlign w:val="center"/>
          </w:tcPr>
          <w:p w:rsidR="001D7177" w:rsidRPr="001D7177" w:rsidRDefault="001D7177" w:rsidP="001D7177">
            <w:pPr>
              <w:widowControl/>
              <w:jc w:val="left"/>
              <w:rPr>
                <w:rFonts w:ascii="宋体" w:eastAsia="宋体" w:hAnsi="宋体" w:cs="宋体"/>
                <w:color w:val="000000"/>
                <w:kern w:val="0"/>
                <w:sz w:val="18"/>
                <w:szCs w:val="18"/>
              </w:rPr>
            </w:pPr>
          </w:p>
        </w:tc>
      </w:tr>
      <w:tr w:rsidR="001D7177" w:rsidRPr="001D7177" w:rsidTr="007D33F8">
        <w:trPr>
          <w:trHeight w:val="285"/>
        </w:trPr>
        <w:tc>
          <w:tcPr>
            <w:tcW w:w="1378" w:type="pct"/>
            <w:shd w:val="clear" w:color="auto" w:fill="auto"/>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年龄分析方法</w:t>
            </w:r>
          </w:p>
        </w:tc>
        <w:tc>
          <w:tcPr>
            <w:tcW w:w="3085" w:type="pct"/>
            <w:shd w:val="clear" w:color="auto" w:fill="auto"/>
            <w:noWrap/>
            <w:vAlign w:val="center"/>
          </w:tcPr>
          <w:p w:rsidR="001D7177" w:rsidRPr="001D7177" w:rsidRDefault="001D7177" w:rsidP="001D7177">
            <w:pPr>
              <w:widowControl/>
              <w:jc w:val="left"/>
              <w:rPr>
                <w:rFonts w:ascii="宋体" w:eastAsia="宋体" w:hAnsi="宋体" w:cs="宋体"/>
                <w:color w:val="000000"/>
                <w:kern w:val="0"/>
                <w:sz w:val="18"/>
                <w:szCs w:val="18"/>
              </w:rPr>
            </w:pPr>
          </w:p>
        </w:tc>
        <w:tc>
          <w:tcPr>
            <w:tcW w:w="537" w:type="pct"/>
            <w:shd w:val="clear" w:color="auto" w:fill="auto"/>
            <w:noWrap/>
            <w:vAlign w:val="center"/>
          </w:tcPr>
          <w:p w:rsidR="001D7177" w:rsidRPr="001D7177" w:rsidRDefault="001D7177" w:rsidP="001D7177">
            <w:pPr>
              <w:widowControl/>
              <w:jc w:val="left"/>
              <w:rPr>
                <w:rFonts w:ascii="宋体" w:eastAsia="宋体" w:hAnsi="宋体" w:cs="宋体"/>
                <w:color w:val="000000"/>
                <w:kern w:val="0"/>
                <w:sz w:val="18"/>
                <w:szCs w:val="18"/>
              </w:rPr>
            </w:pPr>
          </w:p>
        </w:tc>
      </w:tr>
      <w:tr w:rsidR="001D7177" w:rsidRPr="001D7177" w:rsidTr="007D33F8">
        <w:trPr>
          <w:trHeight w:val="285"/>
        </w:trPr>
        <w:tc>
          <w:tcPr>
            <w:tcW w:w="1378" w:type="pct"/>
            <w:shd w:val="clear" w:color="auto" w:fill="auto"/>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共生矿种</w:t>
            </w:r>
          </w:p>
        </w:tc>
        <w:tc>
          <w:tcPr>
            <w:tcW w:w="3085" w:type="pct"/>
            <w:shd w:val="clear" w:color="auto" w:fill="auto"/>
            <w:noWrap/>
            <w:vAlign w:val="center"/>
          </w:tcPr>
          <w:p w:rsidR="001D7177" w:rsidRPr="001D7177" w:rsidRDefault="001D7177" w:rsidP="001D7177">
            <w:pPr>
              <w:widowControl/>
              <w:jc w:val="left"/>
              <w:rPr>
                <w:rFonts w:ascii="宋体" w:eastAsia="宋体" w:hAnsi="宋体" w:cs="宋体"/>
                <w:color w:val="000000"/>
                <w:kern w:val="0"/>
                <w:sz w:val="18"/>
                <w:szCs w:val="18"/>
              </w:rPr>
            </w:pPr>
          </w:p>
        </w:tc>
        <w:tc>
          <w:tcPr>
            <w:tcW w:w="537" w:type="pct"/>
            <w:shd w:val="clear" w:color="auto" w:fill="auto"/>
            <w:noWrap/>
            <w:vAlign w:val="center"/>
          </w:tcPr>
          <w:p w:rsidR="001D7177" w:rsidRPr="001D7177" w:rsidRDefault="001D7177" w:rsidP="001D7177">
            <w:pPr>
              <w:widowControl/>
              <w:jc w:val="left"/>
              <w:rPr>
                <w:rFonts w:ascii="宋体" w:eastAsia="宋体" w:hAnsi="宋体" w:cs="宋体"/>
                <w:color w:val="000000"/>
                <w:kern w:val="0"/>
                <w:sz w:val="18"/>
                <w:szCs w:val="18"/>
              </w:rPr>
            </w:pPr>
          </w:p>
        </w:tc>
      </w:tr>
      <w:tr w:rsidR="001D7177" w:rsidRPr="001D7177" w:rsidTr="007D33F8">
        <w:trPr>
          <w:trHeight w:val="285"/>
        </w:trPr>
        <w:tc>
          <w:tcPr>
            <w:tcW w:w="1378" w:type="pct"/>
            <w:shd w:val="clear" w:color="auto" w:fill="auto"/>
            <w:vAlign w:val="center"/>
          </w:tcPr>
          <w:p w:rsidR="001D7177" w:rsidRPr="001D7177" w:rsidRDefault="001D7177" w:rsidP="001D7177">
            <w:pPr>
              <w:widowControl/>
              <w:jc w:val="left"/>
              <w:rPr>
                <w:rFonts w:ascii="宋体" w:eastAsia="宋体" w:hAnsi="宋体" w:cs="宋体" w:hint="eastAsia"/>
                <w:color w:val="000000"/>
                <w:kern w:val="0"/>
                <w:sz w:val="18"/>
                <w:szCs w:val="18"/>
              </w:rPr>
            </w:pPr>
            <w:r w:rsidRPr="001D7177">
              <w:rPr>
                <w:rFonts w:ascii="宋体" w:eastAsia="宋体" w:hAnsi="宋体" w:cs="宋体" w:hint="eastAsia"/>
                <w:color w:val="000000"/>
                <w:kern w:val="0"/>
                <w:sz w:val="18"/>
                <w:szCs w:val="18"/>
              </w:rPr>
              <w:t>共生矿种规模</w:t>
            </w:r>
          </w:p>
        </w:tc>
        <w:tc>
          <w:tcPr>
            <w:tcW w:w="3085" w:type="pct"/>
            <w:shd w:val="clear" w:color="auto" w:fill="auto"/>
            <w:noWrap/>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根据共生矿种的储量大小来确定矿床的规模</w:t>
            </w:r>
          </w:p>
        </w:tc>
        <w:tc>
          <w:tcPr>
            <w:tcW w:w="537" w:type="pct"/>
            <w:shd w:val="clear" w:color="auto" w:fill="auto"/>
            <w:noWrap/>
            <w:vAlign w:val="center"/>
          </w:tcPr>
          <w:p w:rsidR="001D7177" w:rsidRPr="001D7177" w:rsidRDefault="001D7177" w:rsidP="001D7177">
            <w:pPr>
              <w:widowControl/>
              <w:jc w:val="left"/>
              <w:rPr>
                <w:rFonts w:ascii="宋体" w:eastAsia="宋体" w:hAnsi="宋体" w:cs="宋体"/>
                <w:color w:val="000000"/>
                <w:kern w:val="0"/>
                <w:sz w:val="18"/>
                <w:szCs w:val="18"/>
              </w:rPr>
            </w:pPr>
          </w:p>
        </w:tc>
      </w:tr>
      <w:tr w:rsidR="001D7177" w:rsidRPr="001D7177" w:rsidTr="007D33F8">
        <w:trPr>
          <w:trHeight w:val="285"/>
        </w:trPr>
        <w:tc>
          <w:tcPr>
            <w:tcW w:w="1378" w:type="pct"/>
            <w:shd w:val="clear" w:color="auto" w:fill="auto"/>
            <w:vAlign w:val="center"/>
          </w:tcPr>
          <w:p w:rsidR="001D7177" w:rsidRPr="001D7177" w:rsidRDefault="001D7177" w:rsidP="001D7177">
            <w:pPr>
              <w:widowControl/>
              <w:jc w:val="left"/>
              <w:rPr>
                <w:rFonts w:ascii="宋体" w:eastAsia="宋体" w:hAnsi="宋体" w:cs="宋体" w:hint="eastAsia"/>
                <w:color w:val="000000"/>
                <w:kern w:val="0"/>
                <w:sz w:val="18"/>
                <w:szCs w:val="18"/>
              </w:rPr>
            </w:pPr>
            <w:r w:rsidRPr="001D7177">
              <w:rPr>
                <w:rFonts w:ascii="宋体" w:eastAsia="宋体" w:hAnsi="宋体" w:cs="宋体" w:hint="eastAsia"/>
                <w:color w:val="000000"/>
                <w:kern w:val="0"/>
                <w:sz w:val="18"/>
                <w:szCs w:val="18"/>
              </w:rPr>
              <w:t>共生矿种品位/品质</w:t>
            </w:r>
          </w:p>
        </w:tc>
        <w:tc>
          <w:tcPr>
            <w:tcW w:w="3085" w:type="pct"/>
            <w:shd w:val="clear" w:color="auto" w:fill="auto"/>
            <w:noWrap/>
            <w:vAlign w:val="center"/>
          </w:tcPr>
          <w:p w:rsidR="001D7177" w:rsidRPr="001D7177" w:rsidRDefault="001D7177" w:rsidP="001D7177">
            <w:pPr>
              <w:widowControl/>
              <w:jc w:val="left"/>
              <w:rPr>
                <w:rFonts w:ascii="宋体" w:eastAsia="宋体" w:hAnsi="宋体" w:cs="宋体" w:hint="eastAsia"/>
                <w:color w:val="000000"/>
                <w:kern w:val="0"/>
                <w:sz w:val="18"/>
                <w:szCs w:val="18"/>
              </w:rPr>
            </w:pPr>
          </w:p>
        </w:tc>
        <w:tc>
          <w:tcPr>
            <w:tcW w:w="537" w:type="pct"/>
            <w:shd w:val="clear" w:color="auto" w:fill="auto"/>
            <w:noWrap/>
            <w:vAlign w:val="center"/>
          </w:tcPr>
          <w:p w:rsidR="001D7177" w:rsidRPr="001D7177" w:rsidRDefault="001D7177" w:rsidP="001D7177">
            <w:pPr>
              <w:widowControl/>
              <w:jc w:val="left"/>
              <w:rPr>
                <w:rFonts w:ascii="宋体" w:eastAsia="宋体" w:hAnsi="宋体" w:cs="宋体"/>
                <w:color w:val="000000"/>
                <w:kern w:val="0"/>
                <w:sz w:val="18"/>
                <w:szCs w:val="18"/>
              </w:rPr>
            </w:pPr>
          </w:p>
        </w:tc>
      </w:tr>
      <w:tr w:rsidR="001D7177" w:rsidRPr="001D7177" w:rsidTr="007D33F8">
        <w:trPr>
          <w:trHeight w:val="285"/>
        </w:trPr>
        <w:tc>
          <w:tcPr>
            <w:tcW w:w="1378" w:type="pct"/>
            <w:shd w:val="clear" w:color="auto" w:fill="auto"/>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伴生矿种</w:t>
            </w:r>
          </w:p>
        </w:tc>
        <w:tc>
          <w:tcPr>
            <w:tcW w:w="3085" w:type="pct"/>
            <w:shd w:val="clear" w:color="auto" w:fill="auto"/>
            <w:noWrap/>
            <w:vAlign w:val="center"/>
          </w:tcPr>
          <w:p w:rsidR="001D7177" w:rsidRPr="001D7177" w:rsidRDefault="001D7177" w:rsidP="001D7177">
            <w:pPr>
              <w:widowControl/>
              <w:jc w:val="left"/>
              <w:rPr>
                <w:rFonts w:ascii="宋体" w:eastAsia="宋体" w:hAnsi="宋体" w:cs="宋体"/>
                <w:color w:val="000000"/>
                <w:kern w:val="0"/>
                <w:sz w:val="18"/>
                <w:szCs w:val="18"/>
              </w:rPr>
            </w:pPr>
          </w:p>
        </w:tc>
        <w:tc>
          <w:tcPr>
            <w:tcW w:w="537" w:type="pct"/>
            <w:shd w:val="clear" w:color="auto" w:fill="auto"/>
            <w:noWrap/>
            <w:vAlign w:val="center"/>
          </w:tcPr>
          <w:p w:rsidR="001D7177" w:rsidRPr="001D7177" w:rsidRDefault="001D7177" w:rsidP="001D7177">
            <w:pPr>
              <w:widowControl/>
              <w:jc w:val="left"/>
              <w:rPr>
                <w:rFonts w:ascii="宋体" w:eastAsia="宋体" w:hAnsi="宋体" w:cs="宋体"/>
                <w:color w:val="000000"/>
                <w:kern w:val="0"/>
                <w:sz w:val="18"/>
                <w:szCs w:val="18"/>
              </w:rPr>
            </w:pPr>
          </w:p>
        </w:tc>
      </w:tr>
      <w:tr w:rsidR="001D7177" w:rsidRPr="001D7177" w:rsidTr="007D33F8">
        <w:trPr>
          <w:trHeight w:val="285"/>
        </w:trPr>
        <w:tc>
          <w:tcPr>
            <w:tcW w:w="1378" w:type="pct"/>
            <w:shd w:val="clear" w:color="auto" w:fill="auto"/>
            <w:vAlign w:val="center"/>
          </w:tcPr>
          <w:p w:rsidR="001D7177" w:rsidRPr="001D7177" w:rsidRDefault="001D7177" w:rsidP="001D7177">
            <w:pPr>
              <w:widowControl/>
              <w:jc w:val="left"/>
              <w:rPr>
                <w:rFonts w:ascii="宋体" w:eastAsia="宋体" w:hAnsi="宋体" w:cs="宋体" w:hint="eastAsia"/>
                <w:color w:val="000000"/>
                <w:kern w:val="0"/>
                <w:sz w:val="18"/>
                <w:szCs w:val="18"/>
              </w:rPr>
            </w:pPr>
            <w:r w:rsidRPr="001D7177">
              <w:rPr>
                <w:rFonts w:ascii="宋体" w:eastAsia="宋体" w:hAnsi="宋体" w:cs="宋体" w:hint="eastAsia"/>
                <w:color w:val="000000"/>
                <w:kern w:val="0"/>
                <w:sz w:val="18"/>
                <w:szCs w:val="18"/>
              </w:rPr>
              <w:t>伴生矿种品位/品质</w:t>
            </w:r>
          </w:p>
        </w:tc>
        <w:tc>
          <w:tcPr>
            <w:tcW w:w="3085" w:type="pct"/>
            <w:shd w:val="clear" w:color="auto" w:fill="auto"/>
            <w:noWrap/>
            <w:vAlign w:val="center"/>
          </w:tcPr>
          <w:p w:rsidR="001D7177" w:rsidRPr="001D7177" w:rsidRDefault="001D7177" w:rsidP="001D7177">
            <w:pPr>
              <w:widowControl/>
              <w:jc w:val="left"/>
              <w:rPr>
                <w:rFonts w:ascii="宋体" w:eastAsia="宋体" w:hAnsi="宋体" w:cs="宋体"/>
                <w:color w:val="000000"/>
                <w:kern w:val="0"/>
                <w:sz w:val="18"/>
                <w:szCs w:val="18"/>
              </w:rPr>
            </w:pPr>
          </w:p>
        </w:tc>
        <w:tc>
          <w:tcPr>
            <w:tcW w:w="537" w:type="pct"/>
            <w:shd w:val="clear" w:color="auto" w:fill="auto"/>
            <w:noWrap/>
            <w:vAlign w:val="center"/>
          </w:tcPr>
          <w:p w:rsidR="001D7177" w:rsidRPr="001D7177" w:rsidRDefault="001D7177" w:rsidP="001D7177">
            <w:pPr>
              <w:widowControl/>
              <w:jc w:val="left"/>
              <w:rPr>
                <w:rFonts w:ascii="宋体" w:eastAsia="宋体" w:hAnsi="宋体" w:cs="宋体"/>
                <w:color w:val="000000"/>
                <w:kern w:val="0"/>
                <w:sz w:val="18"/>
                <w:szCs w:val="18"/>
              </w:rPr>
            </w:pPr>
          </w:p>
        </w:tc>
      </w:tr>
    </w:tbl>
    <w:p w:rsidR="001D7177" w:rsidRPr="001D7177" w:rsidRDefault="001D7177" w:rsidP="001D7177">
      <w:pPr>
        <w:spacing w:line="360" w:lineRule="auto"/>
        <w:rPr>
          <w:rFonts w:ascii="宋体" w:eastAsia="宋体" w:hAnsi="宋体" w:cs="Times New Roman"/>
          <w:sz w:val="24"/>
          <w:szCs w:val="21"/>
        </w:rPr>
      </w:pPr>
    </w:p>
    <w:p w:rsidR="001D7177" w:rsidRPr="001D7177" w:rsidRDefault="001D7177" w:rsidP="001D7177">
      <w:pPr>
        <w:spacing w:line="360" w:lineRule="auto"/>
        <w:ind w:firstLineChars="200" w:firstLine="600"/>
        <w:rPr>
          <w:rFonts w:ascii="宋体" w:eastAsia="宋体" w:hAnsi="宋体" w:cs="Times New Roman"/>
          <w:sz w:val="30"/>
          <w:szCs w:val="30"/>
        </w:rPr>
      </w:pPr>
      <w:bookmarkStart w:id="137" w:name="_Toc532454834"/>
      <w:bookmarkStart w:id="138" w:name="_Toc532458273"/>
      <w:bookmarkStart w:id="139" w:name="_Toc534390972"/>
      <w:bookmarkStart w:id="140" w:name="_Toc534754716"/>
      <w:r w:rsidRPr="001D7177">
        <w:rPr>
          <w:rFonts w:ascii="宋体" w:eastAsia="宋体" w:hAnsi="宋体" w:cs="Times New Roman" w:hint="eastAsia"/>
          <w:sz w:val="30"/>
          <w:szCs w:val="30"/>
        </w:rPr>
        <w:t>（2）</w:t>
      </w:r>
      <w:r w:rsidRPr="001D7177">
        <w:rPr>
          <w:rFonts w:ascii="宋体" w:eastAsia="宋体" w:hAnsi="宋体" w:cs="Times New Roman"/>
          <w:sz w:val="30"/>
          <w:szCs w:val="30"/>
        </w:rPr>
        <w:t>确定成矿有利地区及预测要素</w:t>
      </w:r>
      <w:bookmarkEnd w:id="137"/>
      <w:bookmarkEnd w:id="138"/>
      <w:bookmarkEnd w:id="139"/>
      <w:bookmarkEnd w:id="140"/>
    </w:p>
    <w:p w:rsidR="001D7177" w:rsidRPr="001D7177" w:rsidRDefault="001D7177" w:rsidP="001D7177">
      <w:pPr>
        <w:spacing w:line="360" w:lineRule="auto"/>
        <w:ind w:firstLineChars="200" w:firstLine="600"/>
        <w:rPr>
          <w:rFonts w:ascii="宋体" w:eastAsia="宋体" w:hAnsi="宋体" w:cs="Times New Roman"/>
          <w:sz w:val="30"/>
          <w:szCs w:val="30"/>
        </w:rPr>
      </w:pPr>
      <w:r w:rsidRPr="001D7177">
        <w:rPr>
          <w:rFonts w:ascii="宋体" w:eastAsia="宋体" w:hAnsi="宋体" w:cs="Times New Roman"/>
          <w:sz w:val="30"/>
          <w:szCs w:val="30"/>
        </w:rPr>
        <w:t>综合区域性地质、地球化学、地球物理、遥感、重砂等信息，确定成矿有利地区。</w:t>
      </w:r>
    </w:p>
    <w:p w:rsidR="001D7177" w:rsidRPr="001D7177" w:rsidRDefault="001D7177" w:rsidP="001D7177">
      <w:pPr>
        <w:spacing w:line="360" w:lineRule="auto"/>
        <w:ind w:firstLineChars="200" w:firstLine="600"/>
        <w:rPr>
          <w:rFonts w:ascii="宋体" w:eastAsia="宋体" w:hAnsi="宋体" w:cs="Times New Roman"/>
          <w:sz w:val="30"/>
          <w:szCs w:val="30"/>
        </w:rPr>
      </w:pPr>
      <w:r w:rsidRPr="001D7177">
        <w:rPr>
          <w:rFonts w:ascii="宋体" w:eastAsia="宋体" w:hAnsi="宋体" w:cs="Times New Roman"/>
          <w:sz w:val="30"/>
          <w:szCs w:val="30"/>
        </w:rPr>
        <w:t>进一步结合成矿有利区内较大比例尺的地、物、化、遥、重砂等信息，开展典型矿床剖析，总结区域成矿规律，确定区域预测要素。</w:t>
      </w:r>
    </w:p>
    <w:p w:rsidR="001D7177" w:rsidRPr="001D7177" w:rsidRDefault="001D7177" w:rsidP="001D7177">
      <w:pPr>
        <w:spacing w:line="360" w:lineRule="auto"/>
        <w:ind w:firstLineChars="200" w:firstLine="600"/>
        <w:rPr>
          <w:rFonts w:ascii="宋体" w:eastAsia="宋体" w:hAnsi="宋体" w:cs="Times New Roman"/>
          <w:sz w:val="30"/>
          <w:szCs w:val="30"/>
        </w:rPr>
      </w:pPr>
      <w:bookmarkStart w:id="141" w:name="_Toc532454835"/>
      <w:bookmarkStart w:id="142" w:name="_Toc532458274"/>
      <w:bookmarkStart w:id="143" w:name="_Toc534390973"/>
      <w:bookmarkStart w:id="144" w:name="_Toc534754717"/>
      <w:r w:rsidRPr="001D7177">
        <w:rPr>
          <w:rFonts w:ascii="宋体" w:eastAsia="宋体" w:hAnsi="宋体" w:cs="Times New Roman" w:hint="eastAsia"/>
          <w:sz w:val="30"/>
          <w:szCs w:val="30"/>
        </w:rPr>
        <w:t>（3）</w:t>
      </w:r>
      <w:r w:rsidRPr="001D7177">
        <w:rPr>
          <w:rFonts w:ascii="宋体" w:eastAsia="宋体" w:hAnsi="宋体" w:cs="Times New Roman"/>
          <w:sz w:val="30"/>
          <w:szCs w:val="30"/>
        </w:rPr>
        <w:t>圈定预测区</w:t>
      </w:r>
      <w:bookmarkEnd w:id="141"/>
      <w:bookmarkEnd w:id="142"/>
      <w:bookmarkEnd w:id="143"/>
      <w:bookmarkEnd w:id="144"/>
    </w:p>
    <w:p w:rsidR="001D7177" w:rsidRPr="001D7177" w:rsidRDefault="001D7177" w:rsidP="001D7177">
      <w:pPr>
        <w:spacing w:line="360" w:lineRule="auto"/>
        <w:ind w:firstLineChars="200" w:firstLine="600"/>
        <w:rPr>
          <w:rFonts w:ascii="宋体" w:eastAsia="宋体" w:hAnsi="宋体" w:cs="Times New Roman"/>
          <w:sz w:val="30"/>
          <w:szCs w:val="30"/>
        </w:rPr>
      </w:pPr>
      <w:r w:rsidRPr="001D7177">
        <w:rPr>
          <w:rFonts w:ascii="宋体" w:eastAsia="宋体" w:hAnsi="宋体" w:cs="Times New Roman"/>
          <w:sz w:val="30"/>
          <w:szCs w:val="30"/>
        </w:rPr>
        <w:t>依据区域预测要素，进行地质、地球物理、地球化学、遥感等多学科、多类别资料的分析处理，识别和提取预测信息，在成矿规律研究和成矿区带划分的基础上，采用相似类比、类比求同、趋势外推等方式，圈出预测区（预测区的大小以</w:t>
      </w:r>
      <w:r w:rsidRPr="001D7177">
        <w:rPr>
          <w:rFonts w:ascii="宋体" w:eastAsia="宋体" w:hAnsi="宋体" w:cs="Times New Roman" w:hint="eastAsia"/>
          <w:sz w:val="30"/>
          <w:szCs w:val="30"/>
        </w:rPr>
        <w:t>Ⅴ</w:t>
      </w:r>
      <w:r w:rsidRPr="001D7177">
        <w:rPr>
          <w:rFonts w:ascii="宋体" w:eastAsia="宋体" w:hAnsi="宋体" w:cs="Times New Roman"/>
          <w:sz w:val="30"/>
          <w:szCs w:val="30"/>
        </w:rPr>
        <w:t>级成矿区带的</w:t>
      </w:r>
      <w:r w:rsidRPr="001D7177">
        <w:rPr>
          <w:rFonts w:ascii="宋体" w:eastAsia="宋体" w:hAnsi="宋体" w:cs="Times New Roman"/>
          <w:sz w:val="30"/>
          <w:szCs w:val="30"/>
        </w:rPr>
        <w:lastRenderedPageBreak/>
        <w:t>大小为参考）。</w:t>
      </w:r>
    </w:p>
    <w:p w:rsidR="001D7177" w:rsidRPr="001D7177" w:rsidRDefault="001D7177" w:rsidP="001D7177">
      <w:pPr>
        <w:spacing w:line="360" w:lineRule="auto"/>
        <w:ind w:firstLineChars="200" w:firstLine="600"/>
        <w:rPr>
          <w:rFonts w:ascii="宋体" w:eastAsia="宋体" w:hAnsi="宋体" w:cs="Times New Roman"/>
          <w:sz w:val="30"/>
          <w:szCs w:val="30"/>
        </w:rPr>
      </w:pPr>
      <w:bookmarkStart w:id="145" w:name="_Toc532454836"/>
      <w:bookmarkStart w:id="146" w:name="_Toc532458275"/>
      <w:bookmarkStart w:id="147" w:name="_Toc534390974"/>
      <w:bookmarkStart w:id="148" w:name="_Toc534754718"/>
      <w:r w:rsidRPr="001D7177">
        <w:rPr>
          <w:rFonts w:ascii="宋体" w:eastAsia="宋体" w:hAnsi="宋体" w:cs="Times New Roman" w:hint="eastAsia"/>
          <w:sz w:val="30"/>
          <w:szCs w:val="30"/>
        </w:rPr>
        <w:t>（4）</w:t>
      </w:r>
      <w:r w:rsidRPr="001D7177">
        <w:rPr>
          <w:rFonts w:ascii="宋体" w:eastAsia="宋体" w:hAnsi="宋体" w:cs="Times New Roman"/>
          <w:sz w:val="30"/>
          <w:szCs w:val="30"/>
        </w:rPr>
        <w:t>估算资源潜力及预测区优选分级</w:t>
      </w:r>
      <w:bookmarkEnd w:id="145"/>
      <w:bookmarkEnd w:id="146"/>
      <w:bookmarkEnd w:id="147"/>
      <w:bookmarkEnd w:id="148"/>
    </w:p>
    <w:p w:rsidR="001D7177" w:rsidRPr="001D7177" w:rsidRDefault="001D7177" w:rsidP="001D7177">
      <w:pPr>
        <w:spacing w:line="360" w:lineRule="auto"/>
        <w:ind w:firstLineChars="200" w:firstLine="600"/>
        <w:rPr>
          <w:rFonts w:ascii="宋体" w:eastAsia="宋体" w:hAnsi="宋体" w:cs="Times New Roman"/>
          <w:sz w:val="30"/>
          <w:szCs w:val="30"/>
        </w:rPr>
      </w:pPr>
      <w:r w:rsidRPr="001D7177">
        <w:rPr>
          <w:rFonts w:ascii="宋体" w:eastAsia="宋体" w:hAnsi="宋体" w:cs="Times New Roman"/>
          <w:sz w:val="30"/>
          <w:szCs w:val="30"/>
        </w:rPr>
        <w:t>资源潜力估算可根据矿种特点、资料程度、地质条件等，选择不同的方法，如体积法、地球化学法、地球物理法、专家咨询法等，进行资源潜力估算。</w:t>
      </w:r>
    </w:p>
    <w:p w:rsidR="001D7177" w:rsidRPr="001D7177" w:rsidRDefault="001D7177" w:rsidP="001D7177">
      <w:pPr>
        <w:spacing w:line="360" w:lineRule="auto"/>
        <w:ind w:firstLineChars="200" w:firstLine="600"/>
        <w:rPr>
          <w:rFonts w:ascii="宋体" w:eastAsia="宋体" w:hAnsi="宋体" w:cs="Times New Roman"/>
          <w:sz w:val="30"/>
          <w:szCs w:val="30"/>
        </w:rPr>
      </w:pPr>
      <w:r w:rsidRPr="001D7177">
        <w:rPr>
          <w:rFonts w:ascii="宋体" w:eastAsia="宋体" w:hAnsi="宋体" w:cs="Times New Roman"/>
          <w:sz w:val="30"/>
          <w:szCs w:val="30"/>
        </w:rPr>
        <w:t>确定优选原则，划分预测区为A、B、C三类。</w:t>
      </w:r>
    </w:p>
    <w:p w:rsidR="001D7177" w:rsidRPr="001D7177" w:rsidRDefault="001D7177" w:rsidP="001D7177">
      <w:pPr>
        <w:spacing w:line="360" w:lineRule="auto"/>
        <w:ind w:firstLineChars="200" w:firstLine="600"/>
        <w:rPr>
          <w:rFonts w:ascii="宋体" w:eastAsia="宋体" w:hAnsi="宋体" w:cs="Times New Roman"/>
          <w:sz w:val="30"/>
          <w:szCs w:val="30"/>
        </w:rPr>
      </w:pPr>
      <w:bookmarkStart w:id="149" w:name="_Toc532454837"/>
      <w:bookmarkStart w:id="150" w:name="_Toc532458276"/>
      <w:bookmarkStart w:id="151" w:name="_Toc534390975"/>
      <w:bookmarkStart w:id="152" w:name="_Toc534754719"/>
      <w:r w:rsidRPr="001D7177">
        <w:rPr>
          <w:rFonts w:ascii="宋体" w:eastAsia="宋体" w:hAnsi="宋体" w:cs="Times New Roman" w:hint="eastAsia"/>
          <w:sz w:val="30"/>
          <w:szCs w:val="30"/>
        </w:rPr>
        <w:t>（5）</w:t>
      </w:r>
      <w:r w:rsidRPr="001D7177">
        <w:rPr>
          <w:rFonts w:ascii="宋体" w:eastAsia="宋体" w:hAnsi="宋体" w:cs="Times New Roman"/>
          <w:sz w:val="30"/>
          <w:szCs w:val="30"/>
        </w:rPr>
        <w:t>综合评价</w:t>
      </w:r>
      <w:bookmarkEnd w:id="149"/>
      <w:bookmarkEnd w:id="150"/>
      <w:bookmarkEnd w:id="151"/>
      <w:bookmarkEnd w:id="152"/>
    </w:p>
    <w:p w:rsidR="001D7177" w:rsidRPr="001D7177" w:rsidRDefault="001D7177" w:rsidP="001D7177">
      <w:pPr>
        <w:spacing w:line="360" w:lineRule="auto"/>
        <w:ind w:firstLineChars="200" w:firstLine="600"/>
        <w:rPr>
          <w:rFonts w:ascii="宋体" w:eastAsia="宋体" w:hAnsi="宋体" w:cs="Times New Roman"/>
          <w:sz w:val="30"/>
          <w:szCs w:val="30"/>
        </w:rPr>
      </w:pPr>
      <w:r w:rsidRPr="001D7177">
        <w:rPr>
          <w:rFonts w:ascii="宋体" w:eastAsia="宋体" w:hAnsi="宋体" w:cs="Times New Roman"/>
          <w:sz w:val="30"/>
          <w:szCs w:val="30"/>
        </w:rPr>
        <w:t>根据资源潜力的数量、质量、空间分布，开展技术概略评价</w:t>
      </w:r>
      <w:r w:rsidRPr="001D7177">
        <w:rPr>
          <w:rFonts w:ascii="宋体" w:eastAsia="宋体" w:hAnsi="宋体" w:cs="Times New Roman" w:hint="eastAsia"/>
          <w:sz w:val="30"/>
          <w:szCs w:val="30"/>
        </w:rPr>
        <w:t>；</w:t>
      </w:r>
      <w:r w:rsidRPr="001D7177">
        <w:rPr>
          <w:rFonts w:ascii="宋体" w:eastAsia="宋体" w:hAnsi="宋体" w:cs="Times New Roman"/>
          <w:sz w:val="30"/>
          <w:szCs w:val="30"/>
        </w:rPr>
        <w:t>分析</w:t>
      </w:r>
      <w:r w:rsidRPr="001D7177">
        <w:rPr>
          <w:rFonts w:ascii="宋体" w:eastAsia="宋体" w:hAnsi="宋体" w:cs="Times New Roman" w:hint="eastAsia"/>
          <w:sz w:val="30"/>
          <w:szCs w:val="30"/>
        </w:rPr>
        <w:t>预判矿产</w:t>
      </w:r>
      <w:r w:rsidRPr="001D7177">
        <w:rPr>
          <w:rFonts w:ascii="宋体" w:eastAsia="宋体" w:hAnsi="宋体" w:cs="Times New Roman"/>
          <w:sz w:val="30"/>
          <w:szCs w:val="30"/>
        </w:rPr>
        <w:t>资源潜力开发利用</w:t>
      </w:r>
      <w:r w:rsidRPr="001D7177">
        <w:rPr>
          <w:rFonts w:ascii="宋体" w:eastAsia="宋体" w:hAnsi="宋体" w:cs="Times New Roman" w:hint="eastAsia"/>
          <w:sz w:val="30"/>
          <w:szCs w:val="30"/>
        </w:rPr>
        <w:t>以后可能对所在区域带来的物质生活条件、经济社会发展、生态环境改善及资源安全保障等方面的</w:t>
      </w:r>
      <w:r w:rsidRPr="001D7177">
        <w:rPr>
          <w:rFonts w:ascii="宋体" w:eastAsia="宋体" w:hAnsi="宋体" w:cs="Times New Roman"/>
          <w:sz w:val="30"/>
          <w:szCs w:val="30"/>
        </w:rPr>
        <w:t>潜在影响，</w:t>
      </w:r>
      <w:r w:rsidRPr="001D7177">
        <w:rPr>
          <w:rFonts w:ascii="宋体" w:eastAsia="宋体" w:hAnsi="宋体" w:cs="Times New Roman" w:hint="eastAsia"/>
          <w:sz w:val="30"/>
          <w:szCs w:val="30"/>
        </w:rPr>
        <w:t>开展经济环境</w:t>
      </w:r>
      <w:r w:rsidRPr="001D7177">
        <w:rPr>
          <w:rFonts w:ascii="宋体" w:eastAsia="宋体" w:hAnsi="宋体" w:cs="Times New Roman"/>
          <w:sz w:val="30"/>
          <w:szCs w:val="30"/>
        </w:rPr>
        <w:t>概略评价</w:t>
      </w:r>
      <w:r w:rsidRPr="001D7177">
        <w:rPr>
          <w:rFonts w:ascii="宋体" w:eastAsia="宋体" w:hAnsi="宋体" w:cs="Times New Roman" w:hint="eastAsia"/>
          <w:sz w:val="30"/>
          <w:szCs w:val="30"/>
        </w:rPr>
        <w:t>。</w:t>
      </w:r>
    </w:p>
    <w:p w:rsidR="001D7177" w:rsidRPr="001D7177" w:rsidRDefault="001D7177" w:rsidP="001D7177">
      <w:pPr>
        <w:spacing w:line="360" w:lineRule="auto"/>
        <w:ind w:firstLineChars="200" w:firstLine="600"/>
        <w:rPr>
          <w:rFonts w:ascii="宋体" w:eastAsia="宋体" w:hAnsi="宋体" w:cs="Times New Roman"/>
          <w:sz w:val="30"/>
          <w:szCs w:val="30"/>
        </w:rPr>
      </w:pPr>
      <w:bookmarkStart w:id="153" w:name="_Toc532454838"/>
      <w:bookmarkStart w:id="154" w:name="_Toc532458277"/>
      <w:bookmarkStart w:id="155" w:name="_Toc534390976"/>
      <w:bookmarkStart w:id="156" w:name="_Toc534754720"/>
      <w:r w:rsidRPr="001D7177">
        <w:rPr>
          <w:rFonts w:ascii="宋体" w:eastAsia="宋体" w:hAnsi="宋体" w:cs="Times New Roman" w:hint="eastAsia"/>
          <w:sz w:val="30"/>
          <w:szCs w:val="30"/>
        </w:rPr>
        <w:t>（6）</w:t>
      </w:r>
      <w:r w:rsidRPr="001D7177">
        <w:rPr>
          <w:rFonts w:ascii="宋体" w:eastAsia="宋体" w:hAnsi="宋体" w:cs="Times New Roman"/>
          <w:sz w:val="30"/>
          <w:szCs w:val="30"/>
        </w:rPr>
        <w:t>编制XX省X矿种（组）预测成果图</w:t>
      </w:r>
      <w:bookmarkEnd w:id="153"/>
      <w:bookmarkEnd w:id="154"/>
      <w:bookmarkEnd w:id="155"/>
      <w:bookmarkEnd w:id="156"/>
    </w:p>
    <w:p w:rsidR="001D7177" w:rsidRPr="001D7177" w:rsidRDefault="001D7177" w:rsidP="001D7177">
      <w:pPr>
        <w:spacing w:line="360" w:lineRule="auto"/>
        <w:ind w:firstLineChars="200" w:firstLine="600"/>
        <w:rPr>
          <w:rFonts w:ascii="宋体" w:eastAsia="宋体" w:hAnsi="宋体" w:cs="Times New Roman"/>
          <w:sz w:val="30"/>
          <w:szCs w:val="30"/>
        </w:rPr>
      </w:pPr>
      <w:r w:rsidRPr="001D7177">
        <w:rPr>
          <w:rFonts w:ascii="宋体" w:eastAsia="宋体" w:hAnsi="宋体" w:cs="Times New Roman"/>
          <w:sz w:val="30"/>
          <w:szCs w:val="30"/>
        </w:rPr>
        <w:t>分矿种（组）编制预测成果图。</w:t>
      </w:r>
    </w:p>
    <w:p w:rsidR="001D7177" w:rsidRPr="001D7177" w:rsidRDefault="001D7177" w:rsidP="001D7177">
      <w:pPr>
        <w:spacing w:line="360" w:lineRule="auto"/>
        <w:ind w:firstLineChars="200" w:firstLine="600"/>
        <w:rPr>
          <w:rFonts w:ascii="宋体" w:eastAsia="宋体" w:hAnsi="宋体" w:cs="Times New Roman" w:hint="eastAsia"/>
          <w:sz w:val="30"/>
          <w:szCs w:val="30"/>
        </w:rPr>
      </w:pPr>
      <w:r w:rsidRPr="001D7177">
        <w:rPr>
          <w:rFonts w:ascii="宋体" w:eastAsia="宋体" w:hAnsi="宋体" w:cs="Times New Roman"/>
          <w:sz w:val="30"/>
          <w:szCs w:val="30"/>
        </w:rPr>
        <w:t>以最新编制的成矿规律图为底图。图件比例尺</w:t>
      </w:r>
      <w:r w:rsidRPr="001D7177">
        <w:rPr>
          <w:rFonts w:ascii="宋体" w:eastAsia="宋体" w:hAnsi="宋体" w:cs="Times New Roman" w:hint="eastAsia"/>
          <w:sz w:val="30"/>
          <w:szCs w:val="30"/>
        </w:rPr>
        <w:t>及投影参考见本编</w:t>
      </w:r>
      <w:smartTag w:uri="urn:schemas-microsoft-com:office:smarttags" w:element="chsdate">
        <w:smartTagPr>
          <w:attr w:name="IsROCDate" w:val="False"/>
          <w:attr w:name="IsLunarDate" w:val="False"/>
          <w:attr w:name="Day" w:val="30"/>
          <w:attr w:name="Month" w:val="12"/>
          <w:attr w:name="Year" w:val="1899"/>
        </w:smartTagPr>
        <w:r w:rsidRPr="001D7177">
          <w:rPr>
            <w:rFonts w:ascii="宋体" w:eastAsia="宋体" w:hAnsi="宋体" w:cs="Times New Roman" w:hint="eastAsia"/>
            <w:sz w:val="30"/>
            <w:szCs w:val="30"/>
          </w:rPr>
          <w:t>1.3.2</w:t>
        </w:r>
      </w:smartTag>
      <w:r w:rsidRPr="001D7177">
        <w:rPr>
          <w:rFonts w:ascii="宋体" w:eastAsia="宋体" w:hAnsi="宋体" w:cs="Times New Roman" w:hint="eastAsia"/>
          <w:sz w:val="30"/>
          <w:szCs w:val="30"/>
        </w:rPr>
        <w:t>的表3-2</w:t>
      </w:r>
      <w:r w:rsidRPr="001D7177">
        <w:rPr>
          <w:rFonts w:ascii="宋体" w:eastAsia="宋体" w:hAnsi="宋体" w:cs="Times New Roman"/>
          <w:sz w:val="30"/>
          <w:szCs w:val="30"/>
        </w:rPr>
        <w:t>。</w:t>
      </w:r>
    </w:p>
    <w:p w:rsidR="001D7177" w:rsidRPr="001D7177" w:rsidRDefault="001D7177" w:rsidP="001D7177">
      <w:pPr>
        <w:spacing w:line="360" w:lineRule="auto"/>
        <w:ind w:firstLineChars="200" w:firstLine="600"/>
        <w:rPr>
          <w:rFonts w:ascii="宋体" w:eastAsia="宋体" w:hAnsi="宋体" w:cs="Times New Roman"/>
          <w:sz w:val="30"/>
          <w:szCs w:val="30"/>
        </w:rPr>
      </w:pPr>
      <w:r w:rsidRPr="001D7177">
        <w:rPr>
          <w:rFonts w:ascii="宋体" w:eastAsia="宋体" w:hAnsi="宋体" w:cs="Times New Roman"/>
          <w:sz w:val="30"/>
          <w:szCs w:val="30"/>
        </w:rPr>
        <w:t>图面内容</w:t>
      </w:r>
      <w:r w:rsidRPr="001D7177">
        <w:rPr>
          <w:rFonts w:ascii="宋体" w:eastAsia="宋体" w:hAnsi="宋体" w:cs="Times New Roman" w:hint="eastAsia"/>
          <w:sz w:val="30"/>
          <w:szCs w:val="30"/>
        </w:rPr>
        <w:t>应</w:t>
      </w:r>
      <w:r w:rsidRPr="001D7177">
        <w:rPr>
          <w:rFonts w:ascii="宋体" w:eastAsia="宋体" w:hAnsi="宋体" w:cs="Times New Roman"/>
          <w:sz w:val="30"/>
          <w:szCs w:val="30"/>
        </w:rPr>
        <w:t>包括：矿</w:t>
      </w:r>
      <w:r w:rsidRPr="001D7177">
        <w:rPr>
          <w:rFonts w:ascii="宋体" w:eastAsia="宋体" w:hAnsi="宋体" w:cs="Times New Roman" w:hint="eastAsia"/>
          <w:sz w:val="30"/>
          <w:szCs w:val="30"/>
        </w:rPr>
        <w:t>产地</w:t>
      </w:r>
      <w:r w:rsidRPr="001D7177">
        <w:rPr>
          <w:rFonts w:ascii="宋体" w:eastAsia="宋体" w:hAnsi="宋体" w:cs="Times New Roman"/>
          <w:sz w:val="30"/>
          <w:szCs w:val="30"/>
        </w:rPr>
        <w:t>（矿点、矿化点）</w:t>
      </w:r>
      <w:r w:rsidRPr="001D7177">
        <w:rPr>
          <w:rFonts w:ascii="宋体" w:eastAsia="宋体" w:hAnsi="宋体" w:cs="Times New Roman" w:hint="eastAsia"/>
          <w:sz w:val="30"/>
          <w:szCs w:val="30"/>
        </w:rPr>
        <w:t>（.wt）</w:t>
      </w:r>
      <w:r w:rsidRPr="001D7177">
        <w:rPr>
          <w:rFonts w:ascii="宋体" w:eastAsia="宋体" w:hAnsi="宋体" w:cs="Times New Roman"/>
          <w:sz w:val="30"/>
          <w:szCs w:val="30"/>
        </w:rPr>
        <w:t>，成矿区（带）界线</w:t>
      </w:r>
      <w:r w:rsidRPr="001D7177">
        <w:rPr>
          <w:rFonts w:ascii="宋体" w:eastAsia="宋体" w:hAnsi="宋体" w:cs="Times New Roman" w:hint="eastAsia"/>
          <w:sz w:val="30"/>
          <w:szCs w:val="30"/>
        </w:rPr>
        <w:t>（.wl）</w:t>
      </w:r>
      <w:r w:rsidRPr="001D7177">
        <w:rPr>
          <w:rFonts w:ascii="宋体" w:eastAsia="宋体" w:hAnsi="宋体" w:cs="Times New Roman"/>
          <w:sz w:val="30"/>
          <w:szCs w:val="30"/>
        </w:rPr>
        <w:t>，提取的有关地球化学、地球物理、遥感、重砂等预测要素，以及其他可帮助预测的异常要素，A、B、C类预测区</w:t>
      </w:r>
      <w:r w:rsidRPr="001D7177">
        <w:rPr>
          <w:rFonts w:ascii="宋体" w:eastAsia="宋体" w:hAnsi="宋体" w:cs="Times New Roman" w:hint="eastAsia"/>
          <w:sz w:val="30"/>
          <w:szCs w:val="30"/>
        </w:rPr>
        <w:t>（.wp）</w:t>
      </w:r>
      <w:r w:rsidRPr="001D7177">
        <w:rPr>
          <w:rFonts w:ascii="宋体" w:eastAsia="宋体" w:hAnsi="宋体" w:cs="Times New Roman"/>
          <w:sz w:val="30"/>
          <w:szCs w:val="30"/>
        </w:rPr>
        <w:t>。图示图例要求见图</w:t>
      </w:r>
      <w:r w:rsidRPr="001D7177">
        <w:rPr>
          <w:rFonts w:ascii="宋体" w:eastAsia="宋体" w:hAnsi="宋体" w:cs="Times New Roman" w:hint="eastAsia"/>
          <w:sz w:val="30"/>
          <w:szCs w:val="30"/>
        </w:rPr>
        <w:t>3-3</w:t>
      </w:r>
      <w:r w:rsidRPr="001D7177">
        <w:rPr>
          <w:rFonts w:ascii="宋体" w:eastAsia="宋体" w:hAnsi="宋体" w:cs="Times New Roman"/>
          <w:sz w:val="30"/>
          <w:szCs w:val="30"/>
        </w:rPr>
        <w:t>。</w:t>
      </w:r>
    </w:p>
    <w:p w:rsidR="001D7177" w:rsidRPr="001D7177" w:rsidRDefault="001D7177" w:rsidP="001D7177">
      <w:pPr>
        <w:jc w:val="center"/>
        <w:rPr>
          <w:rFonts w:ascii="宋体" w:eastAsia="宋体" w:hAnsi="宋体" w:cs="Times New Roman"/>
          <w:sz w:val="32"/>
          <w:szCs w:val="24"/>
        </w:rPr>
      </w:pPr>
      <w:r>
        <w:rPr>
          <w:rFonts w:ascii="宋体" w:eastAsia="宋体" w:hAnsi="宋体" w:cs="Times New Roman"/>
          <w:noProof/>
          <w:sz w:val="32"/>
          <w:szCs w:val="24"/>
        </w:rPr>
        <w:lastRenderedPageBreak/>
        <w:drawing>
          <wp:inline distT="0" distB="0" distL="0" distR="0">
            <wp:extent cx="4347845" cy="3027680"/>
            <wp:effectExtent l="0" t="0" r="0" b="1270"/>
            <wp:docPr id="1" name="图片 1" descr="H:\2019-2021年立项\20180625国情调查工程\国情调查 总技术要求\图示\预测成果图图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H:\2019-2021年立项\20180625国情调查工程\国情调查 总技术要求\图示\预测成果图图示.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47845" cy="3027680"/>
                    </a:xfrm>
                    <a:prstGeom prst="rect">
                      <a:avLst/>
                    </a:prstGeom>
                    <a:noFill/>
                    <a:ln>
                      <a:noFill/>
                    </a:ln>
                  </pic:spPr>
                </pic:pic>
              </a:graphicData>
            </a:graphic>
          </wp:inline>
        </w:drawing>
      </w:r>
    </w:p>
    <w:p w:rsidR="001D7177" w:rsidRPr="001D7177" w:rsidRDefault="001D7177" w:rsidP="001D7177">
      <w:pPr>
        <w:spacing w:afterLines="50" w:after="120" w:line="360" w:lineRule="auto"/>
        <w:jc w:val="center"/>
        <w:rPr>
          <w:rFonts w:ascii="宋体" w:eastAsia="宋体" w:hAnsi="宋体" w:cs="Times New Roman"/>
          <w:sz w:val="24"/>
          <w:szCs w:val="21"/>
        </w:rPr>
      </w:pPr>
      <w:r w:rsidRPr="001D7177">
        <w:rPr>
          <w:rFonts w:ascii="宋体" w:eastAsia="宋体" w:hAnsi="宋体" w:cs="Times New Roman"/>
          <w:sz w:val="24"/>
          <w:szCs w:val="21"/>
        </w:rPr>
        <w:t>图</w:t>
      </w:r>
      <w:r w:rsidRPr="001D7177">
        <w:rPr>
          <w:rFonts w:ascii="宋体" w:eastAsia="宋体" w:hAnsi="宋体" w:cs="Times New Roman" w:hint="eastAsia"/>
          <w:sz w:val="24"/>
          <w:szCs w:val="21"/>
        </w:rPr>
        <w:t>3-3</w:t>
      </w:r>
      <w:r w:rsidRPr="001D7177">
        <w:rPr>
          <w:rFonts w:ascii="宋体" w:eastAsia="宋体" w:hAnsi="宋体" w:cs="Times New Roman"/>
          <w:sz w:val="24"/>
          <w:szCs w:val="21"/>
        </w:rPr>
        <w:t xml:space="preserve"> 矿产预测成果图图示图例</w:t>
      </w:r>
    </w:p>
    <w:p w:rsidR="001D7177" w:rsidRPr="001D7177" w:rsidRDefault="001D7177" w:rsidP="001D7177">
      <w:pPr>
        <w:spacing w:line="360" w:lineRule="auto"/>
        <w:ind w:firstLineChars="200" w:firstLine="600"/>
        <w:rPr>
          <w:rFonts w:ascii="宋体" w:eastAsia="宋体" w:hAnsi="宋体" w:cs="Times New Roman"/>
          <w:sz w:val="30"/>
          <w:szCs w:val="30"/>
        </w:rPr>
      </w:pPr>
      <w:r w:rsidRPr="001D7177">
        <w:rPr>
          <w:rFonts w:ascii="宋体" w:eastAsia="宋体" w:hAnsi="宋体" w:cs="Times New Roman"/>
          <w:sz w:val="30"/>
          <w:szCs w:val="30"/>
        </w:rPr>
        <w:t>预测区图层（.wp）需挂属性，属性内容同XX省X矿种（组）预测成果数据表，数据项</w:t>
      </w:r>
      <w:r w:rsidRPr="001D7177">
        <w:rPr>
          <w:rFonts w:ascii="宋体" w:eastAsia="宋体" w:hAnsi="宋体" w:cs="Times New Roman" w:hint="eastAsia"/>
          <w:sz w:val="30"/>
          <w:szCs w:val="30"/>
        </w:rPr>
        <w:t>同表3-3。</w:t>
      </w:r>
    </w:p>
    <w:p w:rsidR="001D7177" w:rsidRPr="001D7177" w:rsidRDefault="001D7177" w:rsidP="001D7177">
      <w:pPr>
        <w:spacing w:line="360" w:lineRule="auto"/>
        <w:ind w:firstLineChars="200" w:firstLine="600"/>
        <w:rPr>
          <w:rFonts w:ascii="宋体" w:eastAsia="宋体" w:hAnsi="宋体" w:cs="Times New Roman"/>
          <w:sz w:val="30"/>
          <w:szCs w:val="30"/>
        </w:rPr>
      </w:pPr>
      <w:bookmarkStart w:id="157" w:name="_Toc534390977"/>
      <w:bookmarkStart w:id="158" w:name="_Toc534754721"/>
      <w:r w:rsidRPr="001D7177">
        <w:rPr>
          <w:rFonts w:ascii="宋体" w:eastAsia="宋体" w:hAnsi="宋体" w:cs="Times New Roman" w:hint="eastAsia"/>
          <w:sz w:val="30"/>
          <w:szCs w:val="30"/>
        </w:rPr>
        <w:t>（7）</w:t>
      </w:r>
      <w:r w:rsidRPr="001D7177">
        <w:rPr>
          <w:rFonts w:ascii="宋体" w:eastAsia="宋体" w:hAnsi="宋体" w:cs="Times New Roman"/>
          <w:sz w:val="30"/>
          <w:szCs w:val="30"/>
        </w:rPr>
        <w:t>编写《XX省</w:t>
      </w:r>
      <w:r w:rsidRPr="001D7177">
        <w:rPr>
          <w:rFonts w:ascii="宋体" w:eastAsia="宋体" w:hAnsi="宋体" w:cs="Times New Roman" w:hint="eastAsia"/>
          <w:sz w:val="30"/>
          <w:szCs w:val="30"/>
        </w:rPr>
        <w:t>X矿种（组）潜力评价</w:t>
      </w:r>
      <w:r w:rsidRPr="001D7177">
        <w:rPr>
          <w:rFonts w:ascii="宋体" w:eastAsia="宋体" w:hAnsi="宋体" w:cs="Times New Roman"/>
          <w:sz w:val="30"/>
          <w:szCs w:val="30"/>
        </w:rPr>
        <w:t>成果</w:t>
      </w:r>
      <w:r w:rsidRPr="001D7177">
        <w:rPr>
          <w:rFonts w:ascii="宋体" w:eastAsia="宋体" w:hAnsi="宋体" w:cs="Times New Roman" w:hint="eastAsia"/>
          <w:sz w:val="30"/>
          <w:szCs w:val="30"/>
        </w:rPr>
        <w:t>图说明书</w:t>
      </w:r>
      <w:r w:rsidRPr="001D7177">
        <w:rPr>
          <w:rFonts w:ascii="宋体" w:eastAsia="宋体" w:hAnsi="宋体" w:cs="Times New Roman"/>
          <w:sz w:val="30"/>
          <w:szCs w:val="30"/>
        </w:rPr>
        <w:t>》</w:t>
      </w:r>
      <w:bookmarkEnd w:id="157"/>
      <w:bookmarkEnd w:id="158"/>
    </w:p>
    <w:p w:rsidR="001D7177" w:rsidRPr="001D7177" w:rsidRDefault="001D7177" w:rsidP="001D7177">
      <w:pPr>
        <w:spacing w:line="360" w:lineRule="auto"/>
        <w:ind w:firstLineChars="200" w:firstLine="600"/>
        <w:rPr>
          <w:rFonts w:ascii="宋体" w:eastAsia="宋体" w:hAnsi="宋体" w:cs="Times New Roman"/>
          <w:sz w:val="30"/>
          <w:szCs w:val="30"/>
        </w:rPr>
      </w:pPr>
      <w:r w:rsidRPr="001D7177">
        <w:rPr>
          <w:rFonts w:ascii="宋体" w:eastAsia="宋体" w:hAnsi="宋体" w:cs="Times New Roman"/>
          <w:sz w:val="30"/>
          <w:szCs w:val="30"/>
        </w:rPr>
        <w:t>《XX省</w:t>
      </w:r>
      <w:r w:rsidRPr="001D7177">
        <w:rPr>
          <w:rFonts w:ascii="宋体" w:eastAsia="宋体" w:hAnsi="宋体" w:cs="Times New Roman" w:hint="eastAsia"/>
          <w:sz w:val="30"/>
          <w:szCs w:val="30"/>
        </w:rPr>
        <w:t>X矿种（组）潜力评价</w:t>
      </w:r>
      <w:r w:rsidRPr="001D7177">
        <w:rPr>
          <w:rFonts w:ascii="宋体" w:eastAsia="宋体" w:hAnsi="宋体" w:cs="Times New Roman"/>
          <w:sz w:val="30"/>
          <w:szCs w:val="30"/>
        </w:rPr>
        <w:t>成果</w:t>
      </w:r>
      <w:r w:rsidRPr="001D7177">
        <w:rPr>
          <w:rFonts w:ascii="宋体" w:eastAsia="宋体" w:hAnsi="宋体" w:cs="Times New Roman" w:hint="eastAsia"/>
          <w:sz w:val="30"/>
          <w:szCs w:val="30"/>
        </w:rPr>
        <w:t>图说明书</w:t>
      </w:r>
      <w:r w:rsidRPr="001D7177">
        <w:rPr>
          <w:rFonts w:ascii="宋体" w:eastAsia="宋体" w:hAnsi="宋体" w:cs="Times New Roman"/>
          <w:sz w:val="30"/>
          <w:szCs w:val="30"/>
        </w:rPr>
        <w:t>》编写格式及要求见附件</w:t>
      </w:r>
      <w:r w:rsidRPr="001D7177">
        <w:rPr>
          <w:rFonts w:ascii="宋体" w:eastAsia="宋体" w:hAnsi="宋体" w:cs="Times New Roman" w:hint="eastAsia"/>
          <w:sz w:val="30"/>
          <w:szCs w:val="30"/>
        </w:rPr>
        <w:t>4</w:t>
      </w:r>
      <w:r w:rsidRPr="001D7177">
        <w:rPr>
          <w:rFonts w:ascii="宋体" w:eastAsia="宋体" w:hAnsi="宋体" w:cs="Times New Roman"/>
          <w:sz w:val="30"/>
          <w:szCs w:val="30"/>
        </w:rPr>
        <w:t>。</w:t>
      </w:r>
    </w:p>
    <w:p w:rsidR="001D7177" w:rsidRPr="001D7177" w:rsidRDefault="001D7177" w:rsidP="001D7177">
      <w:pPr>
        <w:keepNext/>
        <w:keepLines/>
        <w:spacing w:before="120" w:after="120"/>
        <w:outlineLvl w:val="1"/>
        <w:rPr>
          <w:rFonts w:ascii="宋体" w:eastAsia="宋体" w:hAnsi="宋体" w:cs="Times New Roman" w:hint="eastAsia"/>
          <w:b/>
          <w:bCs/>
          <w:sz w:val="36"/>
          <w:szCs w:val="36"/>
        </w:rPr>
      </w:pPr>
      <w:bookmarkStart w:id="159" w:name="_Toc532458278"/>
      <w:bookmarkStart w:id="160" w:name="_Toc534390978"/>
      <w:bookmarkStart w:id="161" w:name="_Toc534754722"/>
      <w:bookmarkStart w:id="162" w:name="_Toc536621949"/>
      <w:r w:rsidRPr="001D7177">
        <w:rPr>
          <w:rFonts w:ascii="宋体" w:eastAsia="宋体" w:hAnsi="宋体" w:cs="Times New Roman" w:hint="eastAsia"/>
          <w:b/>
          <w:bCs/>
          <w:sz w:val="36"/>
          <w:szCs w:val="36"/>
        </w:rPr>
        <w:t>4 省级潜在矿产资源调查成果编制</w:t>
      </w:r>
      <w:bookmarkEnd w:id="162"/>
    </w:p>
    <w:p w:rsidR="001D7177" w:rsidRPr="001D7177" w:rsidRDefault="001D7177" w:rsidP="001D7177">
      <w:pPr>
        <w:keepNext/>
        <w:keepLines/>
        <w:spacing w:before="120" w:after="120"/>
        <w:ind w:firstLine="420"/>
        <w:jc w:val="left"/>
        <w:outlineLvl w:val="2"/>
        <w:rPr>
          <w:rFonts w:ascii="宋体" w:eastAsia="宋体" w:hAnsi="宋体" w:cs="Times New Roman"/>
          <w:b/>
          <w:bCs/>
          <w:sz w:val="32"/>
          <w:szCs w:val="24"/>
        </w:rPr>
      </w:pPr>
      <w:bookmarkStart w:id="163" w:name="_Toc536621950"/>
      <w:r w:rsidRPr="001D7177">
        <w:rPr>
          <w:rFonts w:ascii="宋体" w:eastAsia="宋体" w:hAnsi="宋体" w:cs="Times New Roman" w:hint="eastAsia"/>
          <w:b/>
          <w:bCs/>
          <w:sz w:val="32"/>
          <w:szCs w:val="24"/>
        </w:rPr>
        <w:t xml:space="preserve">4.1 </w:t>
      </w:r>
      <w:r w:rsidRPr="001D7177">
        <w:rPr>
          <w:rFonts w:ascii="宋体" w:eastAsia="宋体" w:hAnsi="宋体" w:cs="Times New Roman"/>
          <w:b/>
          <w:bCs/>
          <w:sz w:val="32"/>
          <w:szCs w:val="24"/>
        </w:rPr>
        <w:t>战略布局与规划研究</w:t>
      </w:r>
      <w:bookmarkEnd w:id="159"/>
      <w:bookmarkEnd w:id="160"/>
      <w:bookmarkEnd w:id="161"/>
      <w:bookmarkEnd w:id="163"/>
    </w:p>
    <w:p w:rsidR="001D7177" w:rsidRPr="001D7177" w:rsidRDefault="001D7177" w:rsidP="001D7177">
      <w:pPr>
        <w:spacing w:line="360" w:lineRule="auto"/>
        <w:ind w:firstLineChars="200" w:firstLine="600"/>
        <w:rPr>
          <w:rFonts w:ascii="宋体" w:eastAsia="宋体" w:hAnsi="宋体" w:cs="Times New Roman"/>
          <w:sz w:val="30"/>
          <w:szCs w:val="30"/>
        </w:rPr>
      </w:pPr>
      <w:r w:rsidRPr="001D7177">
        <w:rPr>
          <w:rFonts w:ascii="宋体" w:eastAsia="宋体" w:hAnsi="宋体" w:cs="Times New Roman"/>
          <w:sz w:val="30"/>
          <w:szCs w:val="30"/>
        </w:rPr>
        <w:t>以突出重点、兼顾一般，突出当前、考虑长远为原则，使用新思想、新理论、新方法和新手段，综合研究省内各类矿产资源情况</w:t>
      </w:r>
      <w:r w:rsidRPr="001D7177">
        <w:rPr>
          <w:rFonts w:ascii="宋体" w:eastAsia="宋体" w:hAnsi="宋体" w:cs="Times New Roman" w:hint="eastAsia"/>
          <w:sz w:val="30"/>
          <w:szCs w:val="30"/>
        </w:rPr>
        <w:t>；</w:t>
      </w:r>
      <w:r w:rsidRPr="001D7177">
        <w:rPr>
          <w:rFonts w:ascii="宋体" w:eastAsia="宋体" w:hAnsi="宋体" w:cs="Times New Roman"/>
          <w:sz w:val="30"/>
          <w:szCs w:val="30"/>
        </w:rPr>
        <w:t>分析各类功能区（生态红线区）与预测区的重叠情况</w:t>
      </w:r>
      <w:r w:rsidRPr="001D7177">
        <w:rPr>
          <w:rFonts w:ascii="宋体" w:eastAsia="宋体" w:hAnsi="宋体" w:cs="Times New Roman" w:hint="eastAsia"/>
          <w:sz w:val="30"/>
          <w:szCs w:val="30"/>
        </w:rPr>
        <w:t>；</w:t>
      </w:r>
      <w:r w:rsidRPr="001D7177">
        <w:rPr>
          <w:rFonts w:ascii="宋体" w:eastAsia="宋体" w:hAnsi="宋体" w:cs="Times New Roman"/>
          <w:sz w:val="30"/>
          <w:szCs w:val="30"/>
        </w:rPr>
        <w:t>通过梳理、核实各类主体功能区内资源潜力，全面掌握各类保护区、生态红线范围可能占用的资源潜力情况，评价重叠矿产资源的重要性，进行比较效益分析</w:t>
      </w:r>
      <w:r w:rsidRPr="001D7177">
        <w:rPr>
          <w:rFonts w:ascii="宋体" w:eastAsia="宋体" w:hAnsi="宋体" w:cs="Times New Roman" w:hint="eastAsia"/>
          <w:sz w:val="30"/>
          <w:szCs w:val="30"/>
        </w:rPr>
        <w:t>。</w:t>
      </w:r>
    </w:p>
    <w:p w:rsidR="001D7177" w:rsidRPr="001D7177" w:rsidRDefault="001D7177" w:rsidP="001D7177">
      <w:pPr>
        <w:spacing w:line="360" w:lineRule="auto"/>
        <w:ind w:firstLineChars="217" w:firstLine="654"/>
        <w:outlineLvl w:val="3"/>
        <w:rPr>
          <w:rFonts w:ascii="宋体" w:eastAsia="宋体" w:hAnsi="宋体" w:cs="Times New Roman"/>
          <w:b/>
          <w:sz w:val="30"/>
          <w:szCs w:val="30"/>
        </w:rPr>
      </w:pPr>
      <w:bookmarkStart w:id="164" w:name="_Toc534390979"/>
      <w:bookmarkStart w:id="165" w:name="_Toc534754723"/>
      <w:smartTag w:uri="urn:schemas-microsoft-com:office:smarttags" w:element="chsdate">
        <w:smartTagPr>
          <w:attr w:name="IsROCDate" w:val="False"/>
          <w:attr w:name="IsLunarDate" w:val="False"/>
          <w:attr w:name="Day" w:val="30"/>
          <w:attr w:name="Month" w:val="12"/>
          <w:attr w:name="Year" w:val="1899"/>
        </w:smartTagPr>
        <w:r w:rsidRPr="001D7177">
          <w:rPr>
            <w:rFonts w:ascii="宋体" w:eastAsia="宋体" w:hAnsi="宋体" w:cs="Times New Roman" w:hint="eastAsia"/>
            <w:b/>
            <w:sz w:val="30"/>
            <w:szCs w:val="30"/>
          </w:rPr>
          <w:t>4.1.1</w:t>
        </w:r>
      </w:smartTag>
      <w:r w:rsidRPr="001D7177">
        <w:rPr>
          <w:rFonts w:ascii="宋体" w:eastAsia="宋体" w:hAnsi="宋体" w:cs="Times New Roman"/>
          <w:b/>
          <w:sz w:val="30"/>
          <w:szCs w:val="30"/>
        </w:rPr>
        <w:t>编制省级矿产勘查工作部署图</w:t>
      </w:r>
      <w:bookmarkEnd w:id="164"/>
      <w:bookmarkEnd w:id="165"/>
    </w:p>
    <w:p w:rsidR="001D7177" w:rsidRPr="001D7177" w:rsidRDefault="001D7177" w:rsidP="001D7177">
      <w:pPr>
        <w:spacing w:line="360" w:lineRule="auto"/>
        <w:ind w:firstLineChars="200" w:firstLine="600"/>
        <w:rPr>
          <w:rFonts w:ascii="宋体" w:eastAsia="宋体" w:hAnsi="宋体" w:cs="Times New Roman"/>
          <w:sz w:val="30"/>
          <w:szCs w:val="30"/>
        </w:rPr>
      </w:pPr>
      <w:r w:rsidRPr="001D7177">
        <w:rPr>
          <w:rFonts w:ascii="宋体" w:eastAsia="宋体" w:hAnsi="宋体" w:cs="Times New Roman" w:hint="eastAsia"/>
          <w:sz w:val="30"/>
          <w:szCs w:val="30"/>
        </w:rPr>
        <w:t>将</w:t>
      </w:r>
      <w:r w:rsidRPr="001D7177">
        <w:rPr>
          <w:rFonts w:ascii="宋体" w:eastAsia="宋体" w:hAnsi="宋体" w:cs="Times New Roman"/>
          <w:sz w:val="30"/>
          <w:szCs w:val="30"/>
        </w:rPr>
        <w:t>所有矿种</w:t>
      </w:r>
      <w:r w:rsidRPr="001D7177">
        <w:rPr>
          <w:rFonts w:ascii="宋体" w:eastAsia="宋体" w:hAnsi="宋体" w:cs="Times New Roman" w:hint="eastAsia"/>
          <w:sz w:val="30"/>
          <w:szCs w:val="30"/>
        </w:rPr>
        <w:t>的潜力评价成果</w:t>
      </w:r>
      <w:r w:rsidRPr="001D7177">
        <w:rPr>
          <w:rFonts w:ascii="宋体" w:eastAsia="宋体" w:hAnsi="宋体" w:cs="Times New Roman"/>
          <w:sz w:val="30"/>
          <w:szCs w:val="30"/>
        </w:rPr>
        <w:t>综合在一起</w:t>
      </w:r>
      <w:r w:rsidRPr="001D7177">
        <w:rPr>
          <w:rFonts w:ascii="宋体" w:eastAsia="宋体" w:hAnsi="宋体" w:cs="Times New Roman" w:hint="eastAsia"/>
          <w:sz w:val="30"/>
          <w:szCs w:val="30"/>
        </w:rPr>
        <w:t>，</w:t>
      </w:r>
      <w:r w:rsidRPr="001D7177">
        <w:rPr>
          <w:rFonts w:ascii="宋体" w:eastAsia="宋体" w:hAnsi="宋体" w:cs="Times New Roman"/>
          <w:sz w:val="30"/>
          <w:szCs w:val="30"/>
        </w:rPr>
        <w:t>以最新版的地理图</w:t>
      </w:r>
      <w:r w:rsidRPr="001D7177">
        <w:rPr>
          <w:rFonts w:ascii="宋体" w:eastAsia="宋体" w:hAnsi="宋体" w:cs="Times New Roman"/>
          <w:sz w:val="30"/>
          <w:szCs w:val="30"/>
        </w:rPr>
        <w:lastRenderedPageBreak/>
        <w:t>为底图</w:t>
      </w:r>
      <w:r w:rsidRPr="001D7177">
        <w:rPr>
          <w:rFonts w:ascii="宋体" w:eastAsia="宋体" w:hAnsi="宋体" w:cs="Times New Roman" w:hint="eastAsia"/>
          <w:sz w:val="30"/>
          <w:szCs w:val="30"/>
        </w:rPr>
        <w:t>，</w:t>
      </w:r>
      <w:r w:rsidRPr="001D7177">
        <w:rPr>
          <w:rFonts w:ascii="宋体" w:eastAsia="宋体" w:hAnsi="宋体" w:cs="Times New Roman"/>
          <w:sz w:val="30"/>
          <w:szCs w:val="30"/>
        </w:rPr>
        <w:t>编制</w:t>
      </w:r>
      <w:r w:rsidRPr="001D7177">
        <w:rPr>
          <w:rFonts w:ascii="宋体" w:eastAsia="宋体" w:hAnsi="宋体" w:cs="Times New Roman" w:hint="eastAsia"/>
          <w:sz w:val="30"/>
          <w:szCs w:val="30"/>
        </w:rPr>
        <w:t>《XX省矿产勘查工作部署图》</w:t>
      </w:r>
      <w:r w:rsidRPr="001D7177">
        <w:rPr>
          <w:rFonts w:ascii="宋体" w:eastAsia="宋体" w:hAnsi="宋体" w:cs="Times New Roman"/>
          <w:sz w:val="30"/>
          <w:szCs w:val="30"/>
        </w:rPr>
        <w:t>。图面内容包括：成矿区（带）界线、各类功能区边界、综合找矿勘查部署区、规划的综合资源基地。</w:t>
      </w:r>
    </w:p>
    <w:p w:rsidR="001D7177" w:rsidRPr="001D7177" w:rsidRDefault="001D7177" w:rsidP="001D7177">
      <w:pPr>
        <w:spacing w:line="360" w:lineRule="auto"/>
        <w:ind w:firstLineChars="217" w:firstLine="654"/>
        <w:outlineLvl w:val="3"/>
        <w:rPr>
          <w:rFonts w:ascii="宋体" w:eastAsia="宋体" w:hAnsi="宋体" w:cs="Times New Roman"/>
          <w:b/>
          <w:sz w:val="30"/>
          <w:szCs w:val="30"/>
        </w:rPr>
      </w:pPr>
      <w:bookmarkStart w:id="166" w:name="_Toc534390980"/>
      <w:bookmarkStart w:id="167" w:name="_Toc534754724"/>
      <w:smartTag w:uri="urn:schemas-microsoft-com:office:smarttags" w:element="chsdate">
        <w:smartTagPr>
          <w:attr w:name="IsROCDate" w:val="False"/>
          <w:attr w:name="IsLunarDate" w:val="False"/>
          <w:attr w:name="Day" w:val="30"/>
          <w:attr w:name="Month" w:val="12"/>
          <w:attr w:name="Year" w:val="1899"/>
        </w:smartTagPr>
        <w:r w:rsidRPr="001D7177">
          <w:rPr>
            <w:rFonts w:ascii="宋体" w:eastAsia="宋体" w:hAnsi="宋体" w:cs="Times New Roman" w:hint="eastAsia"/>
            <w:b/>
            <w:sz w:val="30"/>
            <w:szCs w:val="30"/>
          </w:rPr>
          <w:t>4.1.2</w:t>
        </w:r>
      </w:smartTag>
      <w:r w:rsidRPr="001D7177">
        <w:rPr>
          <w:rFonts w:ascii="宋体" w:eastAsia="宋体" w:hAnsi="宋体" w:cs="Times New Roman" w:hint="eastAsia"/>
          <w:b/>
          <w:sz w:val="30"/>
          <w:szCs w:val="30"/>
        </w:rPr>
        <w:t xml:space="preserve"> </w:t>
      </w:r>
      <w:r w:rsidRPr="001D7177">
        <w:rPr>
          <w:rFonts w:ascii="宋体" w:eastAsia="宋体" w:hAnsi="宋体" w:cs="Times New Roman"/>
          <w:b/>
          <w:sz w:val="30"/>
          <w:szCs w:val="30"/>
        </w:rPr>
        <w:t>编写《XX省矿产资源勘查工作部署图说明书》</w:t>
      </w:r>
      <w:bookmarkEnd w:id="166"/>
      <w:bookmarkEnd w:id="167"/>
    </w:p>
    <w:p w:rsidR="001D7177" w:rsidRPr="001D7177" w:rsidRDefault="001D7177" w:rsidP="001D7177">
      <w:pPr>
        <w:spacing w:line="360" w:lineRule="auto"/>
        <w:ind w:firstLineChars="200" w:firstLine="600"/>
        <w:rPr>
          <w:rFonts w:ascii="宋体" w:eastAsia="宋体" w:hAnsi="宋体" w:cs="Times New Roman" w:hint="eastAsia"/>
          <w:sz w:val="30"/>
          <w:szCs w:val="30"/>
        </w:rPr>
      </w:pPr>
      <w:r w:rsidRPr="001D7177">
        <w:rPr>
          <w:rFonts w:ascii="宋体" w:eastAsia="宋体" w:hAnsi="宋体" w:cs="Times New Roman"/>
          <w:sz w:val="30"/>
          <w:szCs w:val="30"/>
        </w:rPr>
        <w:t>《XX省矿产资源勘查工作部署图说明书》编写格式及要求见附件</w:t>
      </w:r>
      <w:r w:rsidRPr="001D7177">
        <w:rPr>
          <w:rFonts w:ascii="宋体" w:eastAsia="宋体" w:hAnsi="宋体" w:cs="Times New Roman" w:hint="eastAsia"/>
          <w:sz w:val="30"/>
          <w:szCs w:val="30"/>
        </w:rPr>
        <w:t>5</w:t>
      </w:r>
      <w:r w:rsidRPr="001D7177">
        <w:rPr>
          <w:rFonts w:ascii="宋体" w:eastAsia="宋体" w:hAnsi="宋体" w:cs="Times New Roman"/>
          <w:sz w:val="30"/>
          <w:szCs w:val="30"/>
        </w:rPr>
        <w:t>。</w:t>
      </w:r>
    </w:p>
    <w:p w:rsidR="001D7177" w:rsidRPr="001D7177" w:rsidRDefault="001D7177" w:rsidP="001D7177">
      <w:pPr>
        <w:keepNext/>
        <w:keepLines/>
        <w:spacing w:before="120" w:after="120"/>
        <w:ind w:firstLine="420"/>
        <w:jc w:val="left"/>
        <w:outlineLvl w:val="2"/>
        <w:rPr>
          <w:rFonts w:ascii="宋体" w:eastAsia="宋体" w:hAnsi="宋体" w:cs="Times New Roman" w:hint="eastAsia"/>
          <w:b/>
          <w:bCs/>
          <w:sz w:val="32"/>
          <w:szCs w:val="24"/>
        </w:rPr>
      </w:pPr>
      <w:bookmarkStart w:id="168" w:name="_Toc536621951"/>
      <w:r w:rsidRPr="001D7177">
        <w:rPr>
          <w:rFonts w:ascii="宋体" w:eastAsia="宋体" w:hAnsi="宋体" w:cs="Times New Roman" w:hint="eastAsia"/>
          <w:b/>
          <w:bCs/>
          <w:sz w:val="32"/>
          <w:szCs w:val="24"/>
        </w:rPr>
        <w:t xml:space="preserve">4.2 </w:t>
      </w:r>
      <w:r w:rsidRPr="001D7177">
        <w:rPr>
          <w:rFonts w:ascii="宋体" w:eastAsia="宋体" w:hAnsi="宋体" w:cs="Times New Roman"/>
          <w:b/>
          <w:bCs/>
          <w:sz w:val="32"/>
          <w:szCs w:val="24"/>
        </w:rPr>
        <w:t>编制省</w:t>
      </w:r>
      <w:r w:rsidRPr="001D7177">
        <w:rPr>
          <w:rFonts w:ascii="宋体" w:eastAsia="宋体" w:hAnsi="宋体" w:cs="Times New Roman" w:hint="eastAsia"/>
          <w:b/>
          <w:bCs/>
          <w:sz w:val="32"/>
          <w:szCs w:val="24"/>
        </w:rPr>
        <w:t>级矿产资源潜力</w:t>
      </w:r>
      <w:r w:rsidRPr="001D7177">
        <w:rPr>
          <w:rFonts w:ascii="宋体" w:eastAsia="宋体" w:hAnsi="宋体" w:cs="Times New Roman"/>
          <w:b/>
          <w:bCs/>
          <w:sz w:val="32"/>
          <w:szCs w:val="24"/>
        </w:rPr>
        <w:t>动态</w:t>
      </w:r>
      <w:r w:rsidRPr="001D7177">
        <w:rPr>
          <w:rFonts w:ascii="宋体" w:eastAsia="宋体" w:hAnsi="宋体" w:cs="Times New Roman" w:hint="eastAsia"/>
          <w:b/>
          <w:bCs/>
          <w:sz w:val="32"/>
          <w:szCs w:val="24"/>
        </w:rPr>
        <w:t>评价报告</w:t>
      </w:r>
      <w:bookmarkEnd w:id="168"/>
    </w:p>
    <w:p w:rsidR="001D7177" w:rsidRPr="001D7177" w:rsidRDefault="001D7177" w:rsidP="001D7177">
      <w:pPr>
        <w:spacing w:line="360" w:lineRule="auto"/>
        <w:ind w:firstLineChars="200" w:firstLine="600"/>
        <w:rPr>
          <w:rFonts w:ascii="宋体" w:eastAsia="宋体" w:hAnsi="宋体" w:cs="Times New Roman" w:hint="eastAsia"/>
          <w:sz w:val="30"/>
          <w:szCs w:val="30"/>
        </w:rPr>
      </w:pPr>
      <w:bookmarkStart w:id="169" w:name="_Toc536621952"/>
      <w:r w:rsidRPr="001D7177">
        <w:rPr>
          <w:rFonts w:ascii="宋体" w:eastAsia="宋体" w:hAnsi="宋体" w:cs="Times New Roman" w:hint="eastAsia"/>
          <w:sz w:val="30"/>
          <w:szCs w:val="30"/>
        </w:rPr>
        <w:t>根据调查结果，编制《XX省矿产资源潜力动态评价报告》，报告中</w:t>
      </w:r>
      <w:r w:rsidRPr="001D7177">
        <w:rPr>
          <w:rFonts w:ascii="宋体" w:eastAsia="宋体" w:hAnsi="宋体" w:cs="Times New Roman"/>
          <w:sz w:val="30"/>
          <w:szCs w:val="30"/>
        </w:rPr>
        <w:t>要</w:t>
      </w:r>
      <w:r w:rsidRPr="001D7177">
        <w:rPr>
          <w:rFonts w:ascii="宋体" w:eastAsia="宋体" w:hAnsi="宋体" w:cs="Times New Roman" w:hint="eastAsia"/>
          <w:sz w:val="30"/>
          <w:szCs w:val="30"/>
        </w:rPr>
        <w:t>对全省潜在矿产资源的调查过程及结果进行说明和评述。报告提纲及要求见附件6。</w:t>
      </w:r>
      <w:bookmarkStart w:id="170" w:name="_Toc532458279"/>
      <w:bookmarkStart w:id="171" w:name="_Toc534390981"/>
      <w:bookmarkStart w:id="172" w:name="_Toc534754725"/>
    </w:p>
    <w:p w:rsidR="001D7177" w:rsidRPr="001D7177" w:rsidRDefault="001D7177" w:rsidP="001D7177">
      <w:pPr>
        <w:keepNext/>
        <w:keepLines/>
        <w:spacing w:before="120" w:after="120"/>
        <w:outlineLvl w:val="1"/>
        <w:rPr>
          <w:rFonts w:ascii="宋体" w:eastAsia="宋体" w:hAnsi="宋体" w:cs="Times New Roman"/>
          <w:b/>
          <w:bCs/>
          <w:sz w:val="36"/>
          <w:szCs w:val="36"/>
        </w:rPr>
      </w:pPr>
      <w:r w:rsidRPr="001D7177">
        <w:rPr>
          <w:rFonts w:ascii="宋体" w:eastAsia="宋体" w:hAnsi="宋体" w:cs="Times New Roman" w:hint="eastAsia"/>
          <w:b/>
          <w:bCs/>
          <w:sz w:val="36"/>
          <w:szCs w:val="36"/>
        </w:rPr>
        <w:t xml:space="preserve">5 </w:t>
      </w:r>
      <w:r w:rsidRPr="001D7177">
        <w:rPr>
          <w:rFonts w:ascii="宋体" w:eastAsia="宋体" w:hAnsi="宋体" w:cs="Times New Roman"/>
          <w:b/>
          <w:bCs/>
          <w:sz w:val="36"/>
          <w:szCs w:val="36"/>
        </w:rPr>
        <w:t>提交成果</w:t>
      </w:r>
      <w:bookmarkEnd w:id="169"/>
      <w:bookmarkEnd w:id="170"/>
      <w:bookmarkEnd w:id="171"/>
      <w:bookmarkEnd w:id="172"/>
    </w:p>
    <w:p w:rsidR="001D7177" w:rsidRPr="001D7177" w:rsidRDefault="001D7177" w:rsidP="001D7177">
      <w:pPr>
        <w:keepNext/>
        <w:keepLines/>
        <w:spacing w:before="120" w:after="120"/>
        <w:jc w:val="left"/>
        <w:outlineLvl w:val="2"/>
        <w:rPr>
          <w:rFonts w:ascii="宋体" w:eastAsia="宋体" w:hAnsi="宋体" w:cs="Times New Roman" w:hint="eastAsia"/>
          <w:b/>
          <w:bCs/>
          <w:sz w:val="32"/>
          <w:szCs w:val="24"/>
        </w:rPr>
      </w:pPr>
      <w:bookmarkStart w:id="173" w:name="_Toc536621953"/>
      <w:r w:rsidRPr="001D7177">
        <w:rPr>
          <w:rFonts w:ascii="宋体" w:eastAsia="宋体" w:hAnsi="宋体" w:cs="Times New Roman" w:hint="eastAsia"/>
          <w:b/>
          <w:bCs/>
          <w:sz w:val="32"/>
          <w:szCs w:val="24"/>
        </w:rPr>
        <w:t>5.1省级成果</w:t>
      </w:r>
      <w:bookmarkEnd w:id="173"/>
    </w:p>
    <w:p w:rsidR="001D7177" w:rsidRPr="001D7177" w:rsidRDefault="001D7177" w:rsidP="001D7177">
      <w:pPr>
        <w:spacing w:line="360" w:lineRule="auto"/>
        <w:ind w:firstLineChars="200" w:firstLine="600"/>
        <w:rPr>
          <w:rFonts w:ascii="宋体" w:eastAsia="宋体" w:hAnsi="宋体" w:cs="Times New Roman"/>
          <w:sz w:val="30"/>
          <w:szCs w:val="30"/>
        </w:rPr>
      </w:pPr>
      <w:r w:rsidRPr="001D7177">
        <w:rPr>
          <w:rFonts w:ascii="宋体" w:eastAsia="宋体" w:hAnsi="宋体" w:cs="Times New Roman"/>
          <w:sz w:val="30"/>
          <w:szCs w:val="30"/>
        </w:rPr>
        <w:t>矿产资源潜力评价工作结束后，需要提交的成果</w:t>
      </w:r>
      <w:r w:rsidRPr="001D7177">
        <w:rPr>
          <w:rFonts w:ascii="宋体" w:eastAsia="宋体" w:hAnsi="宋体" w:cs="Times New Roman" w:hint="eastAsia"/>
          <w:sz w:val="30"/>
          <w:szCs w:val="30"/>
        </w:rPr>
        <w:t>除了图件外，还包括图件说明书和附表。</w:t>
      </w:r>
    </w:p>
    <w:p w:rsidR="001D7177" w:rsidRPr="001D7177" w:rsidRDefault="001D7177" w:rsidP="001D7177">
      <w:pPr>
        <w:spacing w:line="360" w:lineRule="auto"/>
        <w:ind w:firstLineChars="200" w:firstLine="600"/>
        <w:rPr>
          <w:rFonts w:ascii="宋体" w:eastAsia="宋体" w:hAnsi="宋体" w:cs="Times New Roman" w:hint="eastAsia"/>
          <w:sz w:val="30"/>
          <w:szCs w:val="30"/>
        </w:rPr>
      </w:pPr>
      <w:r w:rsidRPr="001D7177">
        <w:rPr>
          <w:rFonts w:ascii="宋体" w:eastAsia="宋体" w:hAnsi="宋体" w:cs="Times New Roman" w:hint="eastAsia"/>
          <w:sz w:val="30"/>
          <w:szCs w:val="30"/>
        </w:rPr>
        <w:t>（1）动态更新的资源潜力成果数据表及图层（电子数据）</w:t>
      </w:r>
    </w:p>
    <w:p w:rsidR="001D7177" w:rsidRPr="001D7177" w:rsidRDefault="001D7177" w:rsidP="001D7177">
      <w:pPr>
        <w:spacing w:line="360" w:lineRule="auto"/>
        <w:ind w:firstLineChars="200" w:firstLine="600"/>
        <w:rPr>
          <w:rFonts w:ascii="宋体" w:eastAsia="宋体" w:hAnsi="宋体" w:cs="Times New Roman"/>
          <w:sz w:val="30"/>
          <w:szCs w:val="30"/>
        </w:rPr>
      </w:pPr>
      <w:r w:rsidRPr="001D7177">
        <w:rPr>
          <w:rFonts w:ascii="宋体" w:eastAsia="宋体" w:hAnsi="宋体" w:cs="Times New Roman" w:hint="eastAsia"/>
          <w:sz w:val="30"/>
          <w:szCs w:val="30"/>
        </w:rPr>
        <w:t>（2）</w:t>
      </w:r>
      <w:r w:rsidRPr="001D7177">
        <w:rPr>
          <w:rFonts w:ascii="宋体" w:eastAsia="宋体" w:hAnsi="宋体" w:cs="Times New Roman"/>
          <w:sz w:val="30"/>
          <w:szCs w:val="30"/>
        </w:rPr>
        <w:t>《XX省X矿种（组）预测成果图》</w:t>
      </w:r>
      <w:r w:rsidRPr="001D7177">
        <w:rPr>
          <w:rFonts w:ascii="宋体" w:eastAsia="宋体" w:hAnsi="宋体" w:cs="Times New Roman" w:hint="eastAsia"/>
          <w:sz w:val="30"/>
          <w:szCs w:val="30"/>
        </w:rPr>
        <w:t>及图件说明书</w:t>
      </w:r>
    </w:p>
    <w:p w:rsidR="001D7177" w:rsidRPr="001D7177" w:rsidRDefault="001D7177" w:rsidP="001D7177">
      <w:pPr>
        <w:spacing w:line="360" w:lineRule="auto"/>
        <w:ind w:firstLineChars="200" w:firstLine="600"/>
        <w:rPr>
          <w:rFonts w:ascii="宋体" w:eastAsia="宋体" w:hAnsi="宋体" w:cs="Times New Roman" w:hint="eastAsia"/>
          <w:sz w:val="30"/>
          <w:szCs w:val="30"/>
        </w:rPr>
      </w:pPr>
      <w:r w:rsidRPr="001D7177">
        <w:rPr>
          <w:rFonts w:ascii="宋体" w:eastAsia="宋体" w:hAnsi="宋体" w:cs="Times New Roman" w:hint="eastAsia"/>
          <w:sz w:val="30"/>
          <w:szCs w:val="30"/>
        </w:rPr>
        <w:t>（3）《XX省矿产资源勘查工作部署图》及图件说明书</w:t>
      </w:r>
    </w:p>
    <w:p w:rsidR="001D7177" w:rsidRPr="001D7177" w:rsidRDefault="001D7177" w:rsidP="001D7177">
      <w:pPr>
        <w:spacing w:line="360" w:lineRule="auto"/>
        <w:ind w:firstLineChars="200" w:firstLine="600"/>
        <w:rPr>
          <w:rFonts w:ascii="宋体" w:eastAsia="宋体" w:hAnsi="宋体" w:cs="Times New Roman" w:hint="eastAsia"/>
          <w:sz w:val="30"/>
          <w:szCs w:val="30"/>
        </w:rPr>
      </w:pPr>
      <w:r w:rsidRPr="001D7177">
        <w:rPr>
          <w:rFonts w:ascii="宋体" w:eastAsia="宋体" w:hAnsi="宋体" w:cs="Times New Roman" w:hint="eastAsia"/>
          <w:sz w:val="30"/>
          <w:szCs w:val="30"/>
        </w:rPr>
        <w:t>（4）《XX省矿产资源潜力动态评价报告》</w:t>
      </w:r>
    </w:p>
    <w:p w:rsidR="001D7177" w:rsidRPr="001D7177" w:rsidRDefault="001D7177" w:rsidP="001D7177">
      <w:pPr>
        <w:keepNext/>
        <w:keepLines/>
        <w:spacing w:before="120" w:after="120"/>
        <w:jc w:val="left"/>
        <w:outlineLvl w:val="2"/>
        <w:rPr>
          <w:rFonts w:ascii="宋体" w:eastAsia="宋体" w:hAnsi="宋体" w:cs="Times New Roman"/>
          <w:b/>
          <w:bCs/>
          <w:sz w:val="32"/>
          <w:szCs w:val="24"/>
        </w:rPr>
      </w:pPr>
      <w:bookmarkStart w:id="174" w:name="_Toc534754728"/>
      <w:bookmarkStart w:id="175" w:name="_Toc536621954"/>
      <w:r w:rsidRPr="001D7177">
        <w:rPr>
          <w:rFonts w:ascii="宋体" w:eastAsia="宋体" w:hAnsi="宋体" w:cs="Times New Roman" w:hint="eastAsia"/>
          <w:b/>
          <w:bCs/>
          <w:sz w:val="32"/>
          <w:szCs w:val="24"/>
        </w:rPr>
        <w:t>5.4 全国成果</w:t>
      </w:r>
      <w:bookmarkEnd w:id="174"/>
      <w:bookmarkEnd w:id="175"/>
    </w:p>
    <w:bookmarkEnd w:id="94"/>
    <w:p w:rsidR="001D7177" w:rsidRPr="001D7177" w:rsidRDefault="001D7177" w:rsidP="001D7177">
      <w:pPr>
        <w:spacing w:line="360" w:lineRule="auto"/>
        <w:ind w:firstLineChars="200" w:firstLine="600"/>
        <w:rPr>
          <w:rFonts w:ascii="宋体" w:eastAsia="宋体" w:hAnsi="宋体" w:cs="Times New Roman" w:hint="eastAsia"/>
          <w:sz w:val="30"/>
          <w:szCs w:val="30"/>
        </w:rPr>
      </w:pPr>
      <w:r w:rsidRPr="001D7177">
        <w:rPr>
          <w:rFonts w:ascii="宋体" w:eastAsia="宋体" w:hAnsi="宋体" w:cs="Times New Roman" w:hint="eastAsia"/>
          <w:sz w:val="30"/>
          <w:szCs w:val="30"/>
        </w:rPr>
        <w:t>提交全国潜在矿产资源试点调查报告</w:t>
      </w:r>
    </w:p>
    <w:p w:rsidR="001D7177" w:rsidRPr="001D7177" w:rsidRDefault="001D7177" w:rsidP="001D7177">
      <w:pPr>
        <w:spacing w:line="360" w:lineRule="auto"/>
        <w:rPr>
          <w:rFonts w:ascii="宋体" w:eastAsia="宋体" w:hAnsi="宋体" w:cs="Times New Roman"/>
          <w:sz w:val="32"/>
          <w:szCs w:val="24"/>
        </w:rPr>
      </w:pPr>
    </w:p>
    <w:p w:rsidR="001D7177" w:rsidRPr="001D7177" w:rsidRDefault="001D7177" w:rsidP="001D7177">
      <w:pPr>
        <w:spacing w:line="360" w:lineRule="auto"/>
        <w:rPr>
          <w:rFonts w:ascii="宋体" w:eastAsia="宋体" w:hAnsi="宋体" w:cs="Times New Roman"/>
          <w:sz w:val="32"/>
          <w:szCs w:val="24"/>
        </w:rPr>
      </w:pPr>
    </w:p>
    <w:p w:rsidR="001D7177" w:rsidRPr="001D7177" w:rsidRDefault="001D7177" w:rsidP="001D7177">
      <w:pPr>
        <w:spacing w:line="360" w:lineRule="auto"/>
        <w:rPr>
          <w:rFonts w:ascii="宋体" w:eastAsia="宋体" w:hAnsi="宋体" w:cs="Times New Roman" w:hint="eastAsia"/>
          <w:sz w:val="32"/>
          <w:szCs w:val="24"/>
        </w:rPr>
        <w:sectPr w:rsidR="001D7177" w:rsidRPr="001D7177" w:rsidSect="000C7523">
          <w:pgSz w:w="11906" w:h="16838"/>
          <w:pgMar w:top="1440" w:right="1800" w:bottom="1091" w:left="1800" w:header="851" w:footer="992" w:gutter="0"/>
          <w:cols w:space="425"/>
          <w:docGrid w:linePitch="312"/>
        </w:sectPr>
      </w:pPr>
    </w:p>
    <w:p w:rsidR="001D7177" w:rsidRPr="001D7177" w:rsidRDefault="001D7177" w:rsidP="001D7177">
      <w:pPr>
        <w:keepNext/>
        <w:keepLines/>
        <w:spacing w:before="340" w:after="360"/>
        <w:jc w:val="center"/>
        <w:outlineLvl w:val="0"/>
        <w:rPr>
          <w:rFonts w:ascii="宋体" w:eastAsia="宋体" w:hAnsi="宋体" w:cs="Times New Roman" w:hint="eastAsia"/>
          <w:b/>
          <w:bCs/>
          <w:kern w:val="44"/>
          <w:sz w:val="44"/>
          <w:szCs w:val="24"/>
        </w:rPr>
      </w:pPr>
      <w:bookmarkStart w:id="176" w:name="_Toc532596962"/>
      <w:bookmarkStart w:id="177" w:name="_Toc534391079"/>
      <w:bookmarkStart w:id="178" w:name="_Toc534391193"/>
      <w:bookmarkStart w:id="179" w:name="_Toc534754729"/>
      <w:bookmarkStart w:id="180" w:name="_Toc536621955"/>
      <w:r w:rsidRPr="001D7177">
        <w:rPr>
          <w:rFonts w:ascii="宋体" w:eastAsia="宋体" w:hAnsi="宋体" w:cs="Times New Roman" w:hint="eastAsia"/>
          <w:b/>
          <w:bCs/>
          <w:kern w:val="44"/>
          <w:sz w:val="44"/>
          <w:szCs w:val="24"/>
        </w:rPr>
        <w:lastRenderedPageBreak/>
        <w:t>附    件</w:t>
      </w:r>
      <w:bookmarkEnd w:id="176"/>
      <w:bookmarkEnd w:id="177"/>
      <w:bookmarkEnd w:id="178"/>
      <w:bookmarkEnd w:id="179"/>
      <w:bookmarkEnd w:id="180"/>
    </w:p>
    <w:p w:rsidR="001D7177" w:rsidRPr="001D7177" w:rsidRDefault="001D7177" w:rsidP="001D7177">
      <w:pPr>
        <w:keepNext/>
        <w:keepLines/>
        <w:spacing w:before="260" w:after="260"/>
        <w:outlineLvl w:val="1"/>
        <w:rPr>
          <w:rFonts w:ascii="宋体" w:eastAsia="宋体" w:hAnsi="宋体" w:cs="Times New Roman"/>
          <w:b/>
          <w:bCs/>
          <w:sz w:val="32"/>
          <w:szCs w:val="24"/>
        </w:rPr>
      </w:pPr>
      <w:bookmarkStart w:id="181" w:name="_Toc536621956"/>
      <w:r w:rsidRPr="001D7177">
        <w:rPr>
          <w:rFonts w:ascii="宋体" w:eastAsia="宋体" w:hAnsi="宋体" w:cs="Times New Roman" w:hint="eastAsia"/>
          <w:b/>
          <w:bCs/>
          <w:sz w:val="32"/>
          <w:szCs w:val="24"/>
        </w:rPr>
        <w:t>附件1： 矿区（矿产地）查明资源储量调查表及填表说明</w:t>
      </w:r>
      <w:bookmarkEnd w:id="181"/>
    </w:p>
    <w:tbl>
      <w:tblPr>
        <w:tblW w:w="5000" w:type="pct"/>
        <w:tblLayout w:type="fixed"/>
        <w:tblLook w:val="04A0" w:firstRow="1" w:lastRow="0" w:firstColumn="1" w:lastColumn="0" w:noHBand="0" w:noVBand="1"/>
      </w:tblPr>
      <w:tblGrid>
        <w:gridCol w:w="1173"/>
        <w:gridCol w:w="18"/>
        <w:gridCol w:w="978"/>
        <w:gridCol w:w="1121"/>
        <w:gridCol w:w="127"/>
        <w:gridCol w:w="993"/>
        <w:gridCol w:w="13"/>
        <w:gridCol w:w="30"/>
        <w:gridCol w:w="945"/>
        <w:gridCol w:w="17"/>
        <w:gridCol w:w="212"/>
        <w:gridCol w:w="13"/>
        <w:gridCol w:w="746"/>
        <w:gridCol w:w="20"/>
        <w:gridCol w:w="191"/>
        <w:gridCol w:w="778"/>
        <w:gridCol w:w="25"/>
        <w:gridCol w:w="144"/>
        <w:gridCol w:w="12"/>
        <w:gridCol w:w="13"/>
        <w:gridCol w:w="793"/>
      </w:tblGrid>
      <w:tr w:rsidR="001D7177" w:rsidRPr="001D7177" w:rsidTr="007D33F8">
        <w:trPr>
          <w:trHeight w:val="735"/>
        </w:trPr>
        <w:tc>
          <w:tcPr>
            <w:tcW w:w="5000" w:type="pct"/>
            <w:gridSpan w:val="21"/>
            <w:tcBorders>
              <w:top w:val="nil"/>
              <w:left w:val="nil"/>
              <w:bottom w:val="nil"/>
              <w:right w:val="nil"/>
            </w:tcBorders>
            <w:shd w:val="clear" w:color="auto" w:fill="auto"/>
            <w:tcMar>
              <w:left w:w="28" w:type="dxa"/>
              <w:right w:w="28" w:type="dxa"/>
            </w:tcMar>
            <w:vAlign w:val="center"/>
          </w:tcPr>
          <w:p w:rsidR="001D7177" w:rsidRPr="001D7177" w:rsidRDefault="001D7177" w:rsidP="001D7177">
            <w:pPr>
              <w:widowControl/>
              <w:jc w:val="center"/>
              <w:rPr>
                <w:rFonts w:ascii="华文楷体" w:eastAsia="华文楷体" w:hAnsi="华文楷体" w:cs="宋体" w:hint="eastAsia"/>
                <w:b/>
                <w:bCs/>
                <w:color w:val="000000"/>
                <w:kern w:val="0"/>
                <w:sz w:val="28"/>
                <w:szCs w:val="32"/>
              </w:rPr>
            </w:pPr>
            <w:r w:rsidRPr="001D7177">
              <w:rPr>
                <w:rFonts w:ascii="华文楷体" w:eastAsia="华文楷体" w:hAnsi="华文楷体" w:cs="宋体" w:hint="eastAsia"/>
                <w:b/>
                <w:bCs/>
                <w:color w:val="000000"/>
                <w:kern w:val="0"/>
                <w:sz w:val="28"/>
                <w:szCs w:val="32"/>
              </w:rPr>
              <w:t>矿区（矿产地）查明资源储量调查表</w:t>
            </w:r>
          </w:p>
          <w:p w:rsidR="001D7177" w:rsidRPr="001D7177" w:rsidRDefault="001D7177" w:rsidP="001D7177">
            <w:pPr>
              <w:widowControl/>
              <w:rPr>
                <w:rFonts w:ascii="华文楷体" w:eastAsia="华文楷体" w:hAnsi="华文楷体" w:cs="宋体"/>
                <w:b/>
                <w:bCs/>
                <w:color w:val="000000"/>
                <w:kern w:val="0"/>
                <w:sz w:val="28"/>
                <w:szCs w:val="32"/>
              </w:rPr>
            </w:pPr>
            <w:r w:rsidRPr="001D7177">
              <w:rPr>
                <w:rFonts w:ascii="宋体" w:eastAsia="宋体" w:hAnsi="宋体" w:cs="宋体" w:hint="eastAsia"/>
                <w:color w:val="000000"/>
                <w:kern w:val="0"/>
                <w:sz w:val="18"/>
                <w:szCs w:val="18"/>
              </w:rPr>
              <w:t>（注：与报盘系统界面一致）</w:t>
            </w:r>
          </w:p>
        </w:tc>
      </w:tr>
      <w:tr w:rsidR="001D7177" w:rsidRPr="001D7177" w:rsidTr="007D33F8">
        <w:trPr>
          <w:trHeight w:val="513"/>
        </w:trPr>
        <w:tc>
          <w:tcPr>
            <w:tcW w:w="5000" w:type="pct"/>
            <w:gridSpan w:val="21"/>
            <w:tcBorders>
              <w:top w:val="single" w:sz="4" w:space="0" w:color="auto"/>
              <w:left w:val="single" w:sz="4" w:space="0" w:color="auto"/>
              <w:bottom w:val="single" w:sz="4" w:space="0" w:color="auto"/>
              <w:right w:val="single" w:sz="4" w:space="0" w:color="auto"/>
            </w:tcBorders>
            <w:shd w:val="clear" w:color="000000" w:fill="CC99FF"/>
            <w:tcMar>
              <w:left w:w="28" w:type="dxa"/>
              <w:right w:w="28" w:type="dxa"/>
            </w:tcMar>
            <w:vAlign w:val="center"/>
          </w:tcPr>
          <w:p w:rsidR="001D7177" w:rsidRPr="001D7177" w:rsidRDefault="001D7177" w:rsidP="001D7177">
            <w:pPr>
              <w:widowControl/>
              <w:jc w:val="left"/>
              <w:rPr>
                <w:rFonts w:ascii="黑体" w:eastAsia="黑体" w:hAnsi="黑体" w:cs="宋体"/>
                <w:b/>
                <w:bCs/>
                <w:color w:val="000000"/>
                <w:kern w:val="0"/>
                <w:sz w:val="18"/>
                <w:szCs w:val="24"/>
              </w:rPr>
            </w:pPr>
            <w:r w:rsidRPr="001D7177">
              <w:rPr>
                <w:rFonts w:ascii="黑体" w:eastAsia="黑体" w:hAnsi="黑体" w:cs="宋体" w:hint="eastAsia"/>
                <w:b/>
                <w:bCs/>
                <w:color w:val="000000"/>
                <w:kern w:val="0"/>
                <w:sz w:val="20"/>
                <w:szCs w:val="24"/>
              </w:rPr>
              <w:t>一．矿区基本信息</w:t>
            </w:r>
          </w:p>
        </w:tc>
      </w:tr>
      <w:tr w:rsidR="001D7177" w:rsidRPr="001D7177" w:rsidTr="007D33F8">
        <w:trPr>
          <w:trHeight w:val="420"/>
        </w:trPr>
        <w:tc>
          <w:tcPr>
            <w:tcW w:w="712" w:type="pct"/>
            <w:gridSpan w:val="2"/>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20"/>
              </w:rPr>
            </w:pPr>
            <w:r w:rsidRPr="001D7177">
              <w:rPr>
                <w:rFonts w:ascii="宋体" w:eastAsia="宋体" w:hAnsi="宋体" w:cs="宋体" w:hint="eastAsia"/>
                <w:color w:val="000000"/>
                <w:kern w:val="0"/>
                <w:sz w:val="18"/>
                <w:szCs w:val="20"/>
              </w:rPr>
              <w:t>矿区编号</w:t>
            </w:r>
          </w:p>
        </w:tc>
        <w:tc>
          <w:tcPr>
            <w:tcW w:w="585" w:type="pct"/>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p>
        </w:tc>
        <w:tc>
          <w:tcPr>
            <w:tcW w:w="746" w:type="pct"/>
            <w:gridSpan w:val="2"/>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20"/>
              </w:rPr>
            </w:pPr>
            <w:r w:rsidRPr="001D7177">
              <w:rPr>
                <w:rFonts w:ascii="宋体" w:eastAsia="宋体" w:hAnsi="宋体" w:cs="宋体" w:hint="eastAsia"/>
                <w:color w:val="000000"/>
                <w:kern w:val="0"/>
                <w:sz w:val="18"/>
                <w:szCs w:val="20"/>
              </w:rPr>
              <w:t>矿区名称</w:t>
            </w:r>
          </w:p>
        </w:tc>
        <w:tc>
          <w:tcPr>
            <w:tcW w:w="620" w:type="pct"/>
            <w:gridSpan w:val="3"/>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p>
        </w:tc>
        <w:tc>
          <w:tcPr>
            <w:tcW w:w="702" w:type="pct"/>
            <w:gridSpan w:val="3"/>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20"/>
              </w:rPr>
            </w:pPr>
            <w:r w:rsidRPr="001D7177">
              <w:rPr>
                <w:rFonts w:ascii="宋体" w:eastAsia="宋体" w:hAnsi="宋体" w:cs="宋体" w:hint="eastAsia"/>
                <w:color w:val="000000"/>
                <w:kern w:val="0"/>
                <w:sz w:val="18"/>
                <w:szCs w:val="20"/>
              </w:rPr>
              <w:t>矿产地编号</w:t>
            </w:r>
          </w:p>
        </w:tc>
        <w:tc>
          <w:tcPr>
            <w:tcW w:w="580" w:type="pct"/>
            <w:gridSpan w:val="4"/>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20"/>
              </w:rPr>
            </w:pPr>
          </w:p>
        </w:tc>
        <w:tc>
          <w:tcPr>
            <w:tcW w:w="573" w:type="pct"/>
            <w:gridSpan w:val="4"/>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20"/>
              </w:rPr>
            </w:pPr>
            <w:r w:rsidRPr="001D7177">
              <w:rPr>
                <w:rFonts w:ascii="宋体" w:eastAsia="宋体" w:hAnsi="宋体" w:cs="宋体" w:hint="eastAsia"/>
                <w:color w:val="000000"/>
                <w:kern w:val="0"/>
                <w:sz w:val="18"/>
                <w:szCs w:val="20"/>
              </w:rPr>
              <w:t>矿产地名称</w:t>
            </w:r>
          </w:p>
        </w:tc>
        <w:tc>
          <w:tcPr>
            <w:tcW w:w="482" w:type="pct"/>
            <w:gridSpan w:val="2"/>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p>
        </w:tc>
      </w:tr>
      <w:tr w:rsidR="001D7177" w:rsidRPr="001D7177" w:rsidTr="007D33F8">
        <w:trPr>
          <w:trHeight w:val="420"/>
        </w:trPr>
        <w:tc>
          <w:tcPr>
            <w:tcW w:w="712" w:type="pct"/>
            <w:gridSpan w:val="2"/>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20"/>
              </w:rPr>
            </w:pPr>
            <w:r w:rsidRPr="001D7177">
              <w:rPr>
                <w:rFonts w:ascii="宋体" w:eastAsia="宋体" w:hAnsi="宋体" w:cs="宋体" w:hint="eastAsia"/>
                <w:color w:val="000000"/>
                <w:kern w:val="0"/>
                <w:sz w:val="18"/>
                <w:szCs w:val="20"/>
              </w:rPr>
              <w:t>勘查阶段</w:t>
            </w:r>
          </w:p>
        </w:tc>
        <w:tc>
          <w:tcPr>
            <w:tcW w:w="585" w:type="pct"/>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p>
        </w:tc>
        <w:tc>
          <w:tcPr>
            <w:tcW w:w="746" w:type="pct"/>
            <w:gridSpan w:val="2"/>
            <w:tcBorders>
              <w:top w:val="nil"/>
              <w:left w:val="nil"/>
              <w:bottom w:val="single" w:sz="4" w:space="0" w:color="auto"/>
              <w:right w:val="single" w:sz="4" w:space="0" w:color="auto"/>
            </w:tcBorders>
            <w:shd w:val="clear" w:color="auto" w:fill="auto"/>
            <w:noWrap/>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矿区拐点坐标</w:t>
            </w:r>
          </w:p>
        </w:tc>
        <w:tc>
          <w:tcPr>
            <w:tcW w:w="620" w:type="pct"/>
            <w:gridSpan w:val="3"/>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20"/>
              </w:rPr>
            </w:pPr>
          </w:p>
        </w:tc>
        <w:tc>
          <w:tcPr>
            <w:tcW w:w="702" w:type="pct"/>
            <w:gridSpan w:val="3"/>
            <w:tcBorders>
              <w:top w:val="nil"/>
              <w:left w:val="nil"/>
              <w:bottom w:val="single" w:sz="4" w:space="0" w:color="auto"/>
              <w:right w:val="single" w:sz="4" w:space="0" w:color="auto"/>
            </w:tcBorders>
            <w:shd w:val="clear" w:color="auto" w:fill="auto"/>
            <w:noWrap/>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20"/>
              </w:rPr>
            </w:pPr>
            <w:r w:rsidRPr="001D7177">
              <w:rPr>
                <w:rFonts w:ascii="宋体" w:eastAsia="宋体" w:hAnsi="宋体" w:cs="宋体" w:hint="eastAsia"/>
                <w:color w:val="000000"/>
                <w:kern w:val="0"/>
                <w:sz w:val="18"/>
                <w:szCs w:val="20"/>
              </w:rPr>
              <w:t>矿区储量计算坐标</w:t>
            </w:r>
          </w:p>
        </w:tc>
        <w:tc>
          <w:tcPr>
            <w:tcW w:w="580" w:type="pct"/>
            <w:gridSpan w:val="4"/>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p>
        </w:tc>
        <w:tc>
          <w:tcPr>
            <w:tcW w:w="573" w:type="pct"/>
            <w:gridSpan w:val="4"/>
            <w:tcBorders>
              <w:top w:val="nil"/>
              <w:left w:val="nil"/>
              <w:bottom w:val="single" w:sz="4" w:space="0" w:color="auto"/>
              <w:right w:val="single" w:sz="4" w:space="0" w:color="auto"/>
            </w:tcBorders>
            <w:shd w:val="clear" w:color="auto" w:fill="auto"/>
            <w:noWrap/>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24"/>
              </w:rPr>
            </w:pPr>
          </w:p>
        </w:tc>
        <w:tc>
          <w:tcPr>
            <w:tcW w:w="482" w:type="pct"/>
            <w:gridSpan w:val="2"/>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p>
        </w:tc>
      </w:tr>
      <w:tr w:rsidR="001D7177" w:rsidRPr="001D7177" w:rsidTr="007D33F8">
        <w:trPr>
          <w:trHeight w:val="420"/>
        </w:trPr>
        <w:tc>
          <w:tcPr>
            <w:tcW w:w="712" w:type="pct"/>
            <w:gridSpan w:val="2"/>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20"/>
              </w:rPr>
            </w:pPr>
            <w:r w:rsidRPr="001D7177">
              <w:rPr>
                <w:rFonts w:ascii="宋体" w:eastAsia="宋体" w:hAnsi="宋体" w:cs="宋体" w:hint="eastAsia"/>
                <w:color w:val="000000"/>
                <w:kern w:val="0"/>
                <w:sz w:val="18"/>
                <w:szCs w:val="20"/>
              </w:rPr>
              <w:t>可利用情况</w:t>
            </w:r>
          </w:p>
        </w:tc>
        <w:tc>
          <w:tcPr>
            <w:tcW w:w="585" w:type="pct"/>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p>
        </w:tc>
        <w:tc>
          <w:tcPr>
            <w:tcW w:w="746" w:type="pct"/>
            <w:gridSpan w:val="2"/>
            <w:tcBorders>
              <w:top w:val="nil"/>
              <w:left w:val="nil"/>
              <w:bottom w:val="single" w:sz="4" w:space="0" w:color="auto"/>
              <w:right w:val="single" w:sz="4" w:space="0" w:color="auto"/>
            </w:tcBorders>
            <w:shd w:val="clear" w:color="auto" w:fill="auto"/>
            <w:noWrap/>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未利用原因</w:t>
            </w:r>
          </w:p>
        </w:tc>
        <w:tc>
          <w:tcPr>
            <w:tcW w:w="620" w:type="pct"/>
            <w:gridSpan w:val="3"/>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p>
        </w:tc>
        <w:tc>
          <w:tcPr>
            <w:tcW w:w="702" w:type="pct"/>
            <w:gridSpan w:val="3"/>
            <w:tcBorders>
              <w:top w:val="nil"/>
              <w:left w:val="nil"/>
              <w:bottom w:val="single" w:sz="4" w:space="0" w:color="auto"/>
              <w:right w:val="single" w:sz="4" w:space="0" w:color="auto"/>
            </w:tcBorders>
            <w:shd w:val="clear" w:color="auto" w:fill="auto"/>
            <w:noWrap/>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矿床名称</w:t>
            </w:r>
          </w:p>
        </w:tc>
        <w:tc>
          <w:tcPr>
            <w:tcW w:w="580" w:type="pct"/>
            <w:gridSpan w:val="4"/>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p>
        </w:tc>
        <w:tc>
          <w:tcPr>
            <w:tcW w:w="573" w:type="pct"/>
            <w:gridSpan w:val="4"/>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矿床类型</w:t>
            </w:r>
          </w:p>
        </w:tc>
        <w:tc>
          <w:tcPr>
            <w:tcW w:w="482" w:type="pct"/>
            <w:gridSpan w:val="2"/>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p>
        </w:tc>
      </w:tr>
      <w:tr w:rsidR="001D7177" w:rsidRPr="001D7177" w:rsidTr="007D33F8">
        <w:trPr>
          <w:trHeight w:val="455"/>
        </w:trPr>
        <w:tc>
          <w:tcPr>
            <w:tcW w:w="5000" w:type="pct"/>
            <w:gridSpan w:val="21"/>
            <w:tcBorders>
              <w:top w:val="single" w:sz="4" w:space="0" w:color="auto"/>
              <w:left w:val="single" w:sz="4" w:space="0" w:color="auto"/>
              <w:bottom w:val="single" w:sz="4" w:space="0" w:color="auto"/>
              <w:right w:val="single" w:sz="4" w:space="0" w:color="auto"/>
            </w:tcBorders>
            <w:shd w:val="clear" w:color="000000" w:fill="CC99FF"/>
            <w:tcMar>
              <w:left w:w="28" w:type="dxa"/>
              <w:right w:w="28" w:type="dxa"/>
            </w:tcMar>
            <w:vAlign w:val="center"/>
          </w:tcPr>
          <w:p w:rsidR="001D7177" w:rsidRPr="001D7177" w:rsidRDefault="001D7177" w:rsidP="001D7177">
            <w:pPr>
              <w:widowControl/>
              <w:jc w:val="left"/>
              <w:rPr>
                <w:rFonts w:ascii="黑体" w:eastAsia="黑体" w:hAnsi="黑体" w:cs="宋体"/>
                <w:b/>
                <w:bCs/>
                <w:color w:val="000000"/>
                <w:kern w:val="0"/>
                <w:sz w:val="18"/>
                <w:szCs w:val="24"/>
              </w:rPr>
            </w:pPr>
            <w:r w:rsidRPr="001D7177">
              <w:rPr>
                <w:rFonts w:ascii="黑体" w:eastAsia="黑体" w:hAnsi="黑体" w:cs="宋体" w:hint="eastAsia"/>
                <w:b/>
                <w:bCs/>
                <w:color w:val="000000"/>
                <w:kern w:val="0"/>
                <w:sz w:val="20"/>
                <w:szCs w:val="24"/>
              </w:rPr>
              <w:t>二．未利用基本信息</w:t>
            </w:r>
          </w:p>
        </w:tc>
      </w:tr>
      <w:tr w:rsidR="001D7177" w:rsidRPr="001D7177" w:rsidTr="007D33F8">
        <w:trPr>
          <w:trHeight w:val="391"/>
        </w:trPr>
        <w:tc>
          <w:tcPr>
            <w:tcW w:w="712" w:type="pct"/>
            <w:gridSpan w:val="2"/>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20"/>
              </w:rPr>
            </w:pPr>
            <w:r w:rsidRPr="001D7177">
              <w:rPr>
                <w:rFonts w:ascii="宋体" w:eastAsia="宋体" w:hAnsi="宋体" w:cs="宋体" w:hint="eastAsia"/>
                <w:color w:val="000000"/>
                <w:kern w:val="0"/>
                <w:sz w:val="18"/>
                <w:szCs w:val="20"/>
              </w:rPr>
              <w:t>主矿种</w:t>
            </w:r>
          </w:p>
        </w:tc>
        <w:tc>
          <w:tcPr>
            <w:tcW w:w="585" w:type="pct"/>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20"/>
              </w:rPr>
            </w:pPr>
          </w:p>
        </w:tc>
        <w:tc>
          <w:tcPr>
            <w:tcW w:w="746" w:type="pct"/>
            <w:gridSpan w:val="2"/>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20"/>
              </w:rPr>
            </w:pPr>
            <w:r w:rsidRPr="001D7177">
              <w:rPr>
                <w:rFonts w:ascii="宋体" w:eastAsia="宋体" w:hAnsi="宋体" w:cs="宋体" w:hint="eastAsia"/>
                <w:color w:val="000000"/>
                <w:kern w:val="0"/>
                <w:sz w:val="18"/>
                <w:szCs w:val="20"/>
              </w:rPr>
              <w:t>共伴生矿产</w:t>
            </w:r>
          </w:p>
        </w:tc>
        <w:tc>
          <w:tcPr>
            <w:tcW w:w="2957" w:type="pct"/>
            <w:gridSpan w:val="16"/>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20"/>
              </w:rPr>
            </w:pPr>
          </w:p>
        </w:tc>
      </w:tr>
      <w:tr w:rsidR="001D7177" w:rsidRPr="001D7177" w:rsidTr="007D33F8">
        <w:trPr>
          <w:trHeight w:val="570"/>
        </w:trPr>
        <w:tc>
          <w:tcPr>
            <w:tcW w:w="712" w:type="pct"/>
            <w:gridSpan w:val="2"/>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20"/>
              </w:rPr>
            </w:pPr>
            <w:r w:rsidRPr="001D7177">
              <w:rPr>
                <w:rFonts w:ascii="宋体" w:eastAsia="宋体" w:hAnsi="宋体" w:cs="宋体" w:hint="eastAsia"/>
                <w:color w:val="000000"/>
                <w:kern w:val="0"/>
                <w:sz w:val="18"/>
                <w:szCs w:val="20"/>
              </w:rPr>
              <w:t>累计查明资源储量</w:t>
            </w:r>
          </w:p>
        </w:tc>
        <w:tc>
          <w:tcPr>
            <w:tcW w:w="1951" w:type="pct"/>
            <w:gridSpan w:val="6"/>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center"/>
              <w:rPr>
                <w:rFonts w:ascii="仿宋" w:eastAsia="仿宋" w:hAnsi="仿宋" w:cs="宋体"/>
                <w:color w:val="000000"/>
                <w:kern w:val="0"/>
                <w:sz w:val="18"/>
                <w:szCs w:val="16"/>
              </w:rPr>
            </w:pPr>
          </w:p>
        </w:tc>
        <w:tc>
          <w:tcPr>
            <w:tcW w:w="710" w:type="pct"/>
            <w:gridSpan w:val="4"/>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20"/>
              </w:rPr>
            </w:pPr>
            <w:r w:rsidRPr="001D7177">
              <w:rPr>
                <w:rFonts w:ascii="宋体" w:eastAsia="宋体" w:hAnsi="宋体" w:cs="宋体" w:hint="eastAsia"/>
                <w:color w:val="000000"/>
                <w:kern w:val="0"/>
                <w:sz w:val="18"/>
                <w:szCs w:val="20"/>
              </w:rPr>
              <w:t>保有资源储量</w:t>
            </w:r>
          </w:p>
        </w:tc>
        <w:tc>
          <w:tcPr>
            <w:tcW w:w="1628" w:type="pct"/>
            <w:gridSpan w:val="9"/>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center"/>
              <w:rPr>
                <w:rFonts w:ascii="仿宋" w:eastAsia="仿宋" w:hAnsi="仿宋" w:cs="宋体"/>
                <w:color w:val="000000"/>
                <w:kern w:val="0"/>
                <w:sz w:val="18"/>
                <w:szCs w:val="16"/>
              </w:rPr>
            </w:pPr>
          </w:p>
        </w:tc>
      </w:tr>
      <w:tr w:rsidR="001D7177" w:rsidRPr="001D7177" w:rsidTr="007D33F8">
        <w:trPr>
          <w:trHeight w:val="444"/>
        </w:trPr>
        <w:tc>
          <w:tcPr>
            <w:tcW w:w="712" w:type="pct"/>
            <w:gridSpan w:val="2"/>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20"/>
              </w:rPr>
            </w:pPr>
            <w:r w:rsidRPr="001D7177">
              <w:rPr>
                <w:rFonts w:ascii="宋体" w:eastAsia="宋体" w:hAnsi="宋体" w:cs="宋体" w:hint="eastAsia"/>
                <w:color w:val="000000"/>
                <w:kern w:val="0"/>
                <w:sz w:val="18"/>
                <w:szCs w:val="20"/>
              </w:rPr>
              <w:t>矿石类型</w:t>
            </w:r>
          </w:p>
        </w:tc>
        <w:tc>
          <w:tcPr>
            <w:tcW w:w="585" w:type="pct"/>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p>
        </w:tc>
        <w:tc>
          <w:tcPr>
            <w:tcW w:w="746" w:type="pct"/>
            <w:gridSpan w:val="2"/>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20"/>
              </w:rPr>
            </w:pPr>
            <w:r w:rsidRPr="001D7177">
              <w:rPr>
                <w:rFonts w:ascii="宋体" w:eastAsia="宋体" w:hAnsi="宋体" w:cs="宋体" w:hint="eastAsia"/>
                <w:color w:val="000000"/>
                <w:kern w:val="0"/>
                <w:sz w:val="18"/>
                <w:szCs w:val="20"/>
              </w:rPr>
              <w:t>矿产组合</w:t>
            </w:r>
          </w:p>
        </w:tc>
        <w:tc>
          <w:tcPr>
            <w:tcW w:w="620" w:type="pct"/>
            <w:gridSpan w:val="3"/>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p>
        </w:tc>
        <w:tc>
          <w:tcPr>
            <w:tcW w:w="710" w:type="pct"/>
            <w:gridSpan w:val="4"/>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20"/>
              </w:rPr>
            </w:pPr>
            <w:r w:rsidRPr="001D7177">
              <w:rPr>
                <w:rFonts w:ascii="宋体" w:eastAsia="宋体" w:hAnsi="宋体" w:cs="宋体" w:hint="eastAsia"/>
                <w:color w:val="000000"/>
                <w:kern w:val="0"/>
                <w:sz w:val="18"/>
                <w:szCs w:val="20"/>
              </w:rPr>
              <w:t>品位</w:t>
            </w:r>
          </w:p>
        </w:tc>
        <w:tc>
          <w:tcPr>
            <w:tcW w:w="572" w:type="pct"/>
            <w:gridSpan w:val="3"/>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p>
        </w:tc>
        <w:tc>
          <w:tcPr>
            <w:tcW w:w="581" w:type="pct"/>
            <w:gridSpan w:val="5"/>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20"/>
              </w:rPr>
            </w:pPr>
            <w:r w:rsidRPr="001D7177">
              <w:rPr>
                <w:rFonts w:ascii="宋体" w:eastAsia="宋体" w:hAnsi="宋体" w:cs="宋体" w:hint="eastAsia"/>
                <w:color w:val="000000"/>
                <w:kern w:val="0"/>
                <w:sz w:val="18"/>
                <w:szCs w:val="20"/>
              </w:rPr>
              <w:t>品质</w:t>
            </w:r>
          </w:p>
        </w:tc>
        <w:tc>
          <w:tcPr>
            <w:tcW w:w="474" w:type="pct"/>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20"/>
              </w:rPr>
            </w:pPr>
          </w:p>
        </w:tc>
      </w:tr>
      <w:tr w:rsidR="001D7177" w:rsidRPr="001D7177" w:rsidTr="007D33F8">
        <w:trPr>
          <w:trHeight w:val="525"/>
        </w:trPr>
        <w:tc>
          <w:tcPr>
            <w:tcW w:w="712" w:type="pct"/>
            <w:gridSpan w:val="2"/>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压覆性质</w:t>
            </w:r>
          </w:p>
        </w:tc>
        <w:tc>
          <w:tcPr>
            <w:tcW w:w="585" w:type="pct"/>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p>
        </w:tc>
        <w:tc>
          <w:tcPr>
            <w:tcW w:w="746" w:type="pct"/>
            <w:gridSpan w:val="2"/>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压覆区拐点坐标</w:t>
            </w:r>
          </w:p>
        </w:tc>
        <w:tc>
          <w:tcPr>
            <w:tcW w:w="620" w:type="pct"/>
            <w:gridSpan w:val="3"/>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p>
        </w:tc>
        <w:tc>
          <w:tcPr>
            <w:tcW w:w="710" w:type="pct"/>
            <w:gridSpan w:val="4"/>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压覆量</w:t>
            </w:r>
          </w:p>
        </w:tc>
        <w:tc>
          <w:tcPr>
            <w:tcW w:w="572" w:type="pct"/>
            <w:gridSpan w:val="3"/>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p>
        </w:tc>
        <w:tc>
          <w:tcPr>
            <w:tcW w:w="581" w:type="pct"/>
            <w:gridSpan w:val="5"/>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20"/>
              </w:rPr>
            </w:pPr>
            <w:r w:rsidRPr="001D7177">
              <w:rPr>
                <w:rFonts w:ascii="宋体" w:eastAsia="宋体" w:hAnsi="宋体" w:cs="宋体" w:hint="eastAsia"/>
                <w:color w:val="000000"/>
                <w:kern w:val="0"/>
                <w:sz w:val="18"/>
                <w:szCs w:val="20"/>
              </w:rPr>
              <w:t xml:space="preserve">　残留</w:t>
            </w:r>
          </w:p>
        </w:tc>
        <w:tc>
          <w:tcPr>
            <w:tcW w:w="474" w:type="pct"/>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20"/>
              </w:rPr>
            </w:pPr>
          </w:p>
        </w:tc>
      </w:tr>
      <w:tr w:rsidR="001D7177" w:rsidRPr="001D7177" w:rsidTr="007D33F8">
        <w:trPr>
          <w:trHeight w:val="469"/>
        </w:trPr>
        <w:tc>
          <w:tcPr>
            <w:tcW w:w="5000" w:type="pct"/>
            <w:gridSpan w:val="21"/>
            <w:tcBorders>
              <w:top w:val="single" w:sz="4" w:space="0" w:color="auto"/>
              <w:left w:val="single" w:sz="4" w:space="0" w:color="auto"/>
              <w:bottom w:val="single" w:sz="4" w:space="0" w:color="auto"/>
              <w:right w:val="single" w:sz="4" w:space="0" w:color="auto"/>
            </w:tcBorders>
            <w:shd w:val="clear" w:color="000000" w:fill="CC99FF"/>
            <w:tcMar>
              <w:left w:w="28" w:type="dxa"/>
              <w:right w:w="28" w:type="dxa"/>
            </w:tcMar>
            <w:vAlign w:val="center"/>
          </w:tcPr>
          <w:p w:rsidR="001D7177" w:rsidRPr="001D7177" w:rsidRDefault="001D7177" w:rsidP="001D7177">
            <w:pPr>
              <w:widowControl/>
              <w:jc w:val="left"/>
              <w:rPr>
                <w:rFonts w:ascii="黑体" w:eastAsia="黑体" w:hAnsi="黑体" w:cs="宋体"/>
                <w:b/>
                <w:bCs/>
                <w:color w:val="000000"/>
                <w:kern w:val="0"/>
                <w:sz w:val="18"/>
                <w:szCs w:val="24"/>
              </w:rPr>
            </w:pPr>
            <w:r w:rsidRPr="001D7177">
              <w:rPr>
                <w:rFonts w:ascii="黑体" w:eastAsia="黑体" w:hAnsi="黑体" w:cs="宋体" w:hint="eastAsia"/>
                <w:b/>
                <w:bCs/>
                <w:color w:val="000000"/>
                <w:kern w:val="0"/>
                <w:sz w:val="20"/>
                <w:szCs w:val="24"/>
              </w:rPr>
              <w:t>三．矿山基本信息</w:t>
            </w:r>
          </w:p>
        </w:tc>
      </w:tr>
      <w:tr w:rsidR="001D7177" w:rsidRPr="001D7177" w:rsidTr="007D33F8">
        <w:trPr>
          <w:trHeight w:val="511"/>
        </w:trPr>
        <w:tc>
          <w:tcPr>
            <w:tcW w:w="712" w:type="pct"/>
            <w:gridSpan w:val="2"/>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20"/>
              </w:rPr>
            </w:pPr>
            <w:r w:rsidRPr="001D7177">
              <w:rPr>
                <w:rFonts w:ascii="宋体" w:eastAsia="宋体" w:hAnsi="宋体" w:cs="宋体" w:hint="eastAsia"/>
                <w:color w:val="000000"/>
                <w:kern w:val="0"/>
                <w:sz w:val="18"/>
                <w:szCs w:val="20"/>
              </w:rPr>
              <w:t>矿山名称</w:t>
            </w:r>
          </w:p>
        </w:tc>
        <w:tc>
          <w:tcPr>
            <w:tcW w:w="585" w:type="pct"/>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p>
        </w:tc>
        <w:tc>
          <w:tcPr>
            <w:tcW w:w="746" w:type="pct"/>
            <w:gridSpan w:val="2"/>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20"/>
              </w:rPr>
            </w:pPr>
            <w:r w:rsidRPr="001D7177">
              <w:rPr>
                <w:rFonts w:ascii="宋体" w:eastAsia="宋体" w:hAnsi="宋体" w:cs="宋体" w:hint="eastAsia"/>
                <w:color w:val="000000"/>
                <w:kern w:val="0"/>
                <w:sz w:val="18"/>
                <w:szCs w:val="20"/>
              </w:rPr>
              <w:t>采矿许可证号</w:t>
            </w:r>
          </w:p>
        </w:tc>
        <w:tc>
          <w:tcPr>
            <w:tcW w:w="620" w:type="pct"/>
            <w:gridSpan w:val="3"/>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p>
        </w:tc>
        <w:tc>
          <w:tcPr>
            <w:tcW w:w="710" w:type="pct"/>
            <w:gridSpan w:val="4"/>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20"/>
              </w:rPr>
            </w:pPr>
            <w:r w:rsidRPr="001D7177">
              <w:rPr>
                <w:rFonts w:ascii="宋体" w:eastAsia="宋体" w:hAnsi="宋体" w:cs="宋体" w:hint="eastAsia"/>
                <w:color w:val="000000"/>
                <w:kern w:val="0"/>
                <w:sz w:val="18"/>
                <w:szCs w:val="20"/>
              </w:rPr>
              <w:t>采矿权人</w:t>
            </w:r>
          </w:p>
        </w:tc>
        <w:tc>
          <w:tcPr>
            <w:tcW w:w="572" w:type="pct"/>
            <w:gridSpan w:val="3"/>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p>
        </w:tc>
        <w:tc>
          <w:tcPr>
            <w:tcW w:w="581" w:type="pct"/>
            <w:gridSpan w:val="5"/>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20"/>
              </w:rPr>
            </w:pPr>
            <w:r w:rsidRPr="001D7177">
              <w:rPr>
                <w:rFonts w:ascii="宋体" w:eastAsia="宋体" w:hAnsi="宋体" w:cs="宋体" w:hint="eastAsia"/>
                <w:color w:val="000000"/>
                <w:kern w:val="0"/>
                <w:sz w:val="18"/>
                <w:szCs w:val="20"/>
              </w:rPr>
              <w:t>矿山编号</w:t>
            </w:r>
          </w:p>
        </w:tc>
        <w:tc>
          <w:tcPr>
            <w:tcW w:w="474" w:type="pct"/>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p>
        </w:tc>
      </w:tr>
      <w:tr w:rsidR="001D7177" w:rsidRPr="001D7177" w:rsidTr="007D33F8">
        <w:trPr>
          <w:trHeight w:val="509"/>
        </w:trPr>
        <w:tc>
          <w:tcPr>
            <w:tcW w:w="712" w:type="pct"/>
            <w:gridSpan w:val="2"/>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20"/>
              </w:rPr>
            </w:pPr>
            <w:r w:rsidRPr="001D7177">
              <w:rPr>
                <w:rFonts w:ascii="宋体" w:eastAsia="宋体" w:hAnsi="宋体" w:cs="宋体" w:hint="eastAsia"/>
                <w:color w:val="000000"/>
                <w:kern w:val="0"/>
                <w:sz w:val="18"/>
                <w:szCs w:val="20"/>
              </w:rPr>
              <w:t>生产状态</w:t>
            </w:r>
          </w:p>
        </w:tc>
        <w:tc>
          <w:tcPr>
            <w:tcW w:w="585" w:type="pct"/>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p>
        </w:tc>
        <w:tc>
          <w:tcPr>
            <w:tcW w:w="746" w:type="pct"/>
            <w:gridSpan w:val="2"/>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20"/>
              </w:rPr>
            </w:pPr>
            <w:r w:rsidRPr="001D7177">
              <w:rPr>
                <w:rFonts w:ascii="宋体" w:eastAsia="宋体" w:hAnsi="宋体" w:cs="宋体" w:hint="eastAsia"/>
                <w:color w:val="000000"/>
                <w:kern w:val="0"/>
                <w:sz w:val="18"/>
                <w:szCs w:val="20"/>
              </w:rPr>
              <w:t>主矿种</w:t>
            </w:r>
          </w:p>
        </w:tc>
        <w:tc>
          <w:tcPr>
            <w:tcW w:w="620" w:type="pct"/>
            <w:gridSpan w:val="3"/>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p>
        </w:tc>
        <w:tc>
          <w:tcPr>
            <w:tcW w:w="710" w:type="pct"/>
            <w:gridSpan w:val="4"/>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20"/>
              </w:rPr>
            </w:pPr>
            <w:r w:rsidRPr="001D7177">
              <w:rPr>
                <w:rFonts w:ascii="宋体" w:eastAsia="宋体" w:hAnsi="宋体" w:cs="宋体" w:hint="eastAsia"/>
                <w:color w:val="000000"/>
                <w:kern w:val="0"/>
                <w:sz w:val="18"/>
                <w:szCs w:val="20"/>
              </w:rPr>
              <w:t>共伴生矿产</w:t>
            </w:r>
          </w:p>
        </w:tc>
        <w:tc>
          <w:tcPr>
            <w:tcW w:w="572" w:type="pct"/>
            <w:gridSpan w:val="3"/>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p>
        </w:tc>
        <w:tc>
          <w:tcPr>
            <w:tcW w:w="581" w:type="pct"/>
            <w:gridSpan w:val="5"/>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20"/>
              </w:rPr>
            </w:pPr>
          </w:p>
        </w:tc>
        <w:tc>
          <w:tcPr>
            <w:tcW w:w="474" w:type="pct"/>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p>
        </w:tc>
      </w:tr>
      <w:tr w:rsidR="001D7177" w:rsidRPr="001D7177" w:rsidTr="007D33F8">
        <w:trPr>
          <w:trHeight w:val="570"/>
        </w:trPr>
        <w:tc>
          <w:tcPr>
            <w:tcW w:w="712" w:type="pct"/>
            <w:gridSpan w:val="2"/>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20"/>
              </w:rPr>
            </w:pPr>
            <w:r w:rsidRPr="001D7177">
              <w:rPr>
                <w:rFonts w:ascii="宋体" w:eastAsia="宋体" w:hAnsi="宋体" w:cs="宋体" w:hint="eastAsia"/>
                <w:color w:val="000000"/>
                <w:kern w:val="0"/>
                <w:sz w:val="18"/>
                <w:szCs w:val="20"/>
              </w:rPr>
              <w:t>累计查明资源储量</w:t>
            </w:r>
          </w:p>
        </w:tc>
        <w:tc>
          <w:tcPr>
            <w:tcW w:w="1951" w:type="pct"/>
            <w:gridSpan w:val="6"/>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center"/>
              <w:rPr>
                <w:rFonts w:ascii="仿宋" w:eastAsia="仿宋" w:hAnsi="仿宋" w:cs="宋体"/>
                <w:color w:val="000000"/>
                <w:kern w:val="0"/>
                <w:sz w:val="18"/>
                <w:szCs w:val="16"/>
              </w:rPr>
            </w:pPr>
            <w:r w:rsidRPr="001D7177">
              <w:rPr>
                <w:rFonts w:ascii="仿宋" w:eastAsia="仿宋" w:hAnsi="仿宋" w:cs="宋体" w:hint="eastAsia"/>
                <w:color w:val="000000"/>
                <w:kern w:val="0"/>
                <w:sz w:val="18"/>
                <w:szCs w:val="16"/>
              </w:rPr>
              <w:t xml:space="preserve">　</w:t>
            </w:r>
          </w:p>
        </w:tc>
        <w:tc>
          <w:tcPr>
            <w:tcW w:w="710" w:type="pct"/>
            <w:gridSpan w:val="4"/>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20"/>
              </w:rPr>
            </w:pPr>
            <w:r w:rsidRPr="001D7177">
              <w:rPr>
                <w:rFonts w:ascii="宋体" w:eastAsia="宋体" w:hAnsi="宋体" w:cs="宋体" w:hint="eastAsia"/>
                <w:color w:val="000000"/>
                <w:kern w:val="0"/>
                <w:sz w:val="18"/>
                <w:szCs w:val="20"/>
              </w:rPr>
              <w:t>保有资源储量</w:t>
            </w:r>
          </w:p>
        </w:tc>
        <w:tc>
          <w:tcPr>
            <w:tcW w:w="1628" w:type="pct"/>
            <w:gridSpan w:val="9"/>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center"/>
              <w:rPr>
                <w:rFonts w:ascii="仿宋" w:eastAsia="仿宋" w:hAnsi="仿宋" w:cs="宋体"/>
                <w:color w:val="000000"/>
                <w:kern w:val="0"/>
                <w:sz w:val="18"/>
                <w:szCs w:val="16"/>
              </w:rPr>
            </w:pPr>
            <w:r w:rsidRPr="001D7177">
              <w:rPr>
                <w:rFonts w:ascii="仿宋" w:eastAsia="仿宋" w:hAnsi="仿宋" w:cs="宋体" w:hint="eastAsia"/>
                <w:color w:val="000000"/>
                <w:kern w:val="0"/>
                <w:sz w:val="18"/>
                <w:szCs w:val="16"/>
              </w:rPr>
              <w:t xml:space="preserve">　</w:t>
            </w:r>
          </w:p>
        </w:tc>
      </w:tr>
      <w:tr w:rsidR="001D7177" w:rsidRPr="001D7177" w:rsidTr="007D33F8">
        <w:trPr>
          <w:trHeight w:val="499"/>
        </w:trPr>
        <w:tc>
          <w:tcPr>
            <w:tcW w:w="712" w:type="pct"/>
            <w:gridSpan w:val="2"/>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20"/>
              </w:rPr>
            </w:pPr>
            <w:r w:rsidRPr="001D7177">
              <w:rPr>
                <w:rFonts w:ascii="宋体" w:eastAsia="宋体" w:hAnsi="宋体" w:cs="宋体" w:hint="eastAsia"/>
                <w:color w:val="000000"/>
                <w:kern w:val="0"/>
                <w:sz w:val="18"/>
                <w:szCs w:val="20"/>
              </w:rPr>
              <w:t>矿石类型</w:t>
            </w:r>
          </w:p>
        </w:tc>
        <w:tc>
          <w:tcPr>
            <w:tcW w:w="585" w:type="pct"/>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p>
        </w:tc>
        <w:tc>
          <w:tcPr>
            <w:tcW w:w="746" w:type="pct"/>
            <w:gridSpan w:val="2"/>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20"/>
              </w:rPr>
            </w:pPr>
            <w:r w:rsidRPr="001D7177">
              <w:rPr>
                <w:rFonts w:ascii="宋体" w:eastAsia="宋体" w:hAnsi="宋体" w:cs="宋体" w:hint="eastAsia"/>
                <w:color w:val="000000"/>
                <w:kern w:val="0"/>
                <w:sz w:val="18"/>
                <w:szCs w:val="20"/>
              </w:rPr>
              <w:t>矿产组合</w:t>
            </w:r>
          </w:p>
        </w:tc>
        <w:tc>
          <w:tcPr>
            <w:tcW w:w="620" w:type="pct"/>
            <w:gridSpan w:val="3"/>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p>
        </w:tc>
        <w:tc>
          <w:tcPr>
            <w:tcW w:w="710" w:type="pct"/>
            <w:gridSpan w:val="4"/>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20"/>
              </w:rPr>
            </w:pPr>
            <w:r w:rsidRPr="001D7177">
              <w:rPr>
                <w:rFonts w:ascii="宋体" w:eastAsia="宋体" w:hAnsi="宋体" w:cs="宋体" w:hint="eastAsia"/>
                <w:color w:val="000000"/>
                <w:kern w:val="0"/>
                <w:sz w:val="18"/>
                <w:szCs w:val="20"/>
              </w:rPr>
              <w:t>品位</w:t>
            </w:r>
          </w:p>
        </w:tc>
        <w:tc>
          <w:tcPr>
            <w:tcW w:w="572" w:type="pct"/>
            <w:gridSpan w:val="3"/>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p>
        </w:tc>
        <w:tc>
          <w:tcPr>
            <w:tcW w:w="566" w:type="pct"/>
            <w:gridSpan w:val="3"/>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20"/>
              </w:rPr>
            </w:pPr>
            <w:r w:rsidRPr="001D7177">
              <w:rPr>
                <w:rFonts w:ascii="宋体" w:eastAsia="宋体" w:hAnsi="宋体" w:cs="宋体" w:hint="eastAsia"/>
                <w:color w:val="000000"/>
                <w:kern w:val="0"/>
                <w:sz w:val="18"/>
                <w:szCs w:val="20"/>
              </w:rPr>
              <w:t>品质</w:t>
            </w:r>
          </w:p>
        </w:tc>
        <w:tc>
          <w:tcPr>
            <w:tcW w:w="489" w:type="pct"/>
            <w:gridSpan w:val="3"/>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20"/>
              </w:rPr>
            </w:pPr>
          </w:p>
        </w:tc>
      </w:tr>
      <w:tr w:rsidR="001D7177" w:rsidRPr="001D7177" w:rsidTr="007D33F8">
        <w:trPr>
          <w:trHeight w:val="590"/>
        </w:trPr>
        <w:tc>
          <w:tcPr>
            <w:tcW w:w="712" w:type="pct"/>
            <w:gridSpan w:val="2"/>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20"/>
              </w:rPr>
            </w:pPr>
            <w:r w:rsidRPr="001D7177">
              <w:rPr>
                <w:rFonts w:ascii="宋体" w:eastAsia="宋体" w:hAnsi="宋体" w:cs="宋体" w:hint="eastAsia"/>
                <w:color w:val="000000"/>
                <w:kern w:val="0"/>
                <w:sz w:val="18"/>
                <w:szCs w:val="18"/>
              </w:rPr>
              <w:t>勘查区块面积</w:t>
            </w:r>
          </w:p>
        </w:tc>
        <w:tc>
          <w:tcPr>
            <w:tcW w:w="585" w:type="pct"/>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p>
        </w:tc>
        <w:tc>
          <w:tcPr>
            <w:tcW w:w="746" w:type="pct"/>
            <w:gridSpan w:val="2"/>
            <w:tcBorders>
              <w:top w:val="nil"/>
              <w:left w:val="nil"/>
              <w:bottom w:val="single" w:sz="4" w:space="0" w:color="auto"/>
              <w:right w:val="single" w:sz="4" w:space="0" w:color="auto"/>
            </w:tcBorders>
            <w:shd w:val="clear" w:color="auto" w:fill="auto"/>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中心点X坐标</w:t>
            </w:r>
          </w:p>
        </w:tc>
        <w:tc>
          <w:tcPr>
            <w:tcW w:w="620" w:type="pct"/>
            <w:gridSpan w:val="3"/>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p>
        </w:tc>
        <w:tc>
          <w:tcPr>
            <w:tcW w:w="710" w:type="pct"/>
            <w:gridSpan w:val="4"/>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中心点Y坐标</w:t>
            </w:r>
          </w:p>
        </w:tc>
        <w:tc>
          <w:tcPr>
            <w:tcW w:w="572" w:type="pct"/>
            <w:gridSpan w:val="3"/>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20"/>
              </w:rPr>
            </w:pPr>
          </w:p>
        </w:tc>
        <w:tc>
          <w:tcPr>
            <w:tcW w:w="566" w:type="pct"/>
            <w:gridSpan w:val="3"/>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20"/>
              </w:rPr>
            </w:pPr>
            <w:r w:rsidRPr="001D7177">
              <w:rPr>
                <w:rFonts w:ascii="宋体" w:eastAsia="宋体" w:hAnsi="宋体" w:cs="宋体" w:hint="eastAsia"/>
                <w:color w:val="000000"/>
                <w:kern w:val="0"/>
                <w:sz w:val="18"/>
                <w:szCs w:val="18"/>
              </w:rPr>
              <w:t>矿权拐点坐标</w:t>
            </w:r>
          </w:p>
        </w:tc>
        <w:tc>
          <w:tcPr>
            <w:tcW w:w="489" w:type="pct"/>
            <w:gridSpan w:val="3"/>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p>
        </w:tc>
      </w:tr>
      <w:tr w:rsidR="001D7177" w:rsidRPr="001D7177" w:rsidTr="007D33F8">
        <w:trPr>
          <w:trHeight w:val="521"/>
        </w:trPr>
        <w:tc>
          <w:tcPr>
            <w:tcW w:w="712" w:type="pct"/>
            <w:gridSpan w:val="2"/>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20"/>
              </w:rPr>
              <w:t>主要矿体特征</w:t>
            </w:r>
          </w:p>
        </w:tc>
        <w:tc>
          <w:tcPr>
            <w:tcW w:w="585" w:type="pct"/>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p>
        </w:tc>
        <w:tc>
          <w:tcPr>
            <w:tcW w:w="746" w:type="pct"/>
            <w:gridSpan w:val="2"/>
            <w:tcBorders>
              <w:top w:val="nil"/>
              <w:left w:val="nil"/>
              <w:bottom w:val="single" w:sz="4" w:space="0" w:color="auto"/>
              <w:right w:val="single" w:sz="4" w:space="0" w:color="auto"/>
            </w:tcBorders>
            <w:shd w:val="clear" w:color="auto" w:fill="auto"/>
            <w:noWrap/>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20"/>
              </w:rPr>
            </w:pPr>
            <w:r w:rsidRPr="001D7177">
              <w:rPr>
                <w:rFonts w:ascii="宋体" w:eastAsia="宋体" w:hAnsi="宋体" w:cs="宋体" w:hint="eastAsia"/>
                <w:color w:val="000000"/>
                <w:kern w:val="0"/>
                <w:sz w:val="18"/>
                <w:szCs w:val="18"/>
              </w:rPr>
              <w:t>最低标高</w:t>
            </w:r>
          </w:p>
        </w:tc>
        <w:tc>
          <w:tcPr>
            <w:tcW w:w="620" w:type="pct"/>
            <w:gridSpan w:val="3"/>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20"/>
              </w:rPr>
            </w:pPr>
          </w:p>
        </w:tc>
        <w:tc>
          <w:tcPr>
            <w:tcW w:w="710" w:type="pct"/>
            <w:gridSpan w:val="4"/>
            <w:tcBorders>
              <w:top w:val="nil"/>
              <w:left w:val="nil"/>
              <w:bottom w:val="single" w:sz="4" w:space="0" w:color="auto"/>
              <w:right w:val="single" w:sz="4" w:space="0" w:color="auto"/>
            </w:tcBorders>
            <w:shd w:val="clear" w:color="auto" w:fill="auto"/>
            <w:noWrap/>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20"/>
              </w:rPr>
            </w:pPr>
            <w:r w:rsidRPr="001D7177">
              <w:rPr>
                <w:rFonts w:ascii="宋体" w:eastAsia="宋体" w:hAnsi="宋体" w:cs="宋体" w:hint="eastAsia"/>
                <w:color w:val="000000"/>
                <w:kern w:val="0"/>
                <w:sz w:val="18"/>
                <w:szCs w:val="18"/>
              </w:rPr>
              <w:t>最高标高</w:t>
            </w:r>
          </w:p>
        </w:tc>
        <w:tc>
          <w:tcPr>
            <w:tcW w:w="572" w:type="pct"/>
            <w:gridSpan w:val="3"/>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p>
        </w:tc>
        <w:tc>
          <w:tcPr>
            <w:tcW w:w="566" w:type="pct"/>
            <w:gridSpan w:val="3"/>
            <w:tcBorders>
              <w:top w:val="nil"/>
              <w:left w:val="nil"/>
              <w:bottom w:val="single" w:sz="4" w:space="0" w:color="auto"/>
              <w:right w:val="single" w:sz="4" w:space="0" w:color="auto"/>
            </w:tcBorders>
            <w:shd w:val="clear" w:color="auto" w:fill="auto"/>
            <w:noWrap/>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三维矿体拐点</w:t>
            </w:r>
          </w:p>
        </w:tc>
        <w:tc>
          <w:tcPr>
            <w:tcW w:w="489" w:type="pct"/>
            <w:gridSpan w:val="3"/>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p>
        </w:tc>
      </w:tr>
      <w:tr w:rsidR="001D7177" w:rsidRPr="001D7177" w:rsidTr="007D33F8">
        <w:trPr>
          <w:trHeight w:val="615"/>
        </w:trPr>
        <w:tc>
          <w:tcPr>
            <w:tcW w:w="712" w:type="pct"/>
            <w:gridSpan w:val="2"/>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储量估算拐点坐标</w:t>
            </w:r>
          </w:p>
        </w:tc>
        <w:tc>
          <w:tcPr>
            <w:tcW w:w="585" w:type="pct"/>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p>
        </w:tc>
        <w:tc>
          <w:tcPr>
            <w:tcW w:w="746" w:type="pct"/>
            <w:gridSpan w:val="2"/>
            <w:tcBorders>
              <w:top w:val="nil"/>
              <w:left w:val="nil"/>
              <w:bottom w:val="single" w:sz="4" w:space="0" w:color="auto"/>
              <w:right w:val="single" w:sz="4" w:space="0" w:color="auto"/>
            </w:tcBorders>
            <w:shd w:val="clear" w:color="auto" w:fill="auto"/>
            <w:noWrap/>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资源储量计算面积</w:t>
            </w:r>
          </w:p>
        </w:tc>
        <w:tc>
          <w:tcPr>
            <w:tcW w:w="620" w:type="pct"/>
            <w:gridSpan w:val="3"/>
            <w:tcBorders>
              <w:top w:val="nil"/>
              <w:left w:val="nil"/>
              <w:bottom w:val="single" w:sz="4" w:space="0" w:color="auto"/>
              <w:right w:val="single" w:sz="4" w:space="0" w:color="auto"/>
            </w:tcBorders>
            <w:shd w:val="clear" w:color="auto" w:fill="auto"/>
            <w:noWrap/>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24"/>
              </w:rPr>
            </w:pPr>
          </w:p>
        </w:tc>
        <w:tc>
          <w:tcPr>
            <w:tcW w:w="710" w:type="pct"/>
            <w:gridSpan w:val="4"/>
            <w:tcBorders>
              <w:top w:val="nil"/>
              <w:left w:val="nil"/>
              <w:bottom w:val="single" w:sz="4" w:space="0" w:color="auto"/>
              <w:right w:val="single" w:sz="4" w:space="0" w:color="auto"/>
            </w:tcBorders>
            <w:shd w:val="clear" w:color="auto" w:fill="auto"/>
            <w:noWrap/>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最低标高</w:t>
            </w:r>
          </w:p>
        </w:tc>
        <w:tc>
          <w:tcPr>
            <w:tcW w:w="572" w:type="pct"/>
            <w:gridSpan w:val="3"/>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p>
        </w:tc>
        <w:tc>
          <w:tcPr>
            <w:tcW w:w="566" w:type="pct"/>
            <w:gridSpan w:val="3"/>
            <w:tcBorders>
              <w:top w:val="nil"/>
              <w:left w:val="nil"/>
              <w:bottom w:val="single" w:sz="4" w:space="0" w:color="auto"/>
              <w:right w:val="single" w:sz="4" w:space="0" w:color="auto"/>
            </w:tcBorders>
            <w:shd w:val="clear" w:color="000000" w:fill="FFFFFF"/>
            <w:vAlign w:val="center"/>
          </w:tcPr>
          <w:p w:rsidR="001D7177" w:rsidRPr="001D7177" w:rsidRDefault="001D7177" w:rsidP="001D7177">
            <w:pPr>
              <w:widowControl/>
              <w:ind w:leftChars="-31" w:hangingChars="36" w:hanging="65"/>
              <w:jc w:val="left"/>
              <w:rPr>
                <w:rFonts w:ascii="仿宋" w:eastAsia="仿宋" w:hAnsi="仿宋" w:cs="宋体"/>
                <w:color w:val="000000"/>
                <w:kern w:val="0"/>
                <w:sz w:val="18"/>
                <w:szCs w:val="16"/>
              </w:rPr>
            </w:pPr>
            <w:r w:rsidRPr="001D7177">
              <w:rPr>
                <w:rFonts w:ascii="宋体" w:eastAsia="宋体" w:hAnsi="宋体" w:cs="宋体" w:hint="eastAsia"/>
                <w:color w:val="000000"/>
                <w:kern w:val="0"/>
                <w:sz w:val="18"/>
                <w:szCs w:val="18"/>
              </w:rPr>
              <w:t>最高标高</w:t>
            </w:r>
          </w:p>
        </w:tc>
        <w:tc>
          <w:tcPr>
            <w:tcW w:w="489" w:type="pct"/>
            <w:gridSpan w:val="3"/>
            <w:tcBorders>
              <w:top w:val="nil"/>
              <w:left w:val="nil"/>
              <w:bottom w:val="single" w:sz="4" w:space="0" w:color="auto"/>
              <w:right w:val="single" w:sz="4" w:space="0" w:color="auto"/>
            </w:tcBorders>
            <w:shd w:val="clear" w:color="000000" w:fill="FFFFFF"/>
            <w:vAlign w:val="center"/>
          </w:tcPr>
          <w:p w:rsidR="001D7177" w:rsidRPr="001D7177" w:rsidRDefault="001D7177" w:rsidP="001D7177">
            <w:pPr>
              <w:widowControl/>
              <w:ind w:leftChars="-35" w:left="1" w:hangingChars="41" w:hanging="74"/>
              <w:jc w:val="left"/>
              <w:rPr>
                <w:rFonts w:ascii="仿宋" w:eastAsia="仿宋" w:hAnsi="仿宋" w:cs="宋体"/>
                <w:color w:val="000000"/>
                <w:kern w:val="0"/>
                <w:sz w:val="18"/>
                <w:szCs w:val="16"/>
              </w:rPr>
            </w:pPr>
          </w:p>
        </w:tc>
      </w:tr>
      <w:tr w:rsidR="001D7177" w:rsidRPr="001D7177" w:rsidTr="007D33F8">
        <w:trPr>
          <w:trHeight w:val="575"/>
        </w:trPr>
        <w:tc>
          <w:tcPr>
            <w:tcW w:w="712" w:type="pct"/>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开采方式</w:t>
            </w:r>
          </w:p>
        </w:tc>
        <w:tc>
          <w:tcPr>
            <w:tcW w:w="585" w:type="pct"/>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p>
        </w:tc>
        <w:tc>
          <w:tcPr>
            <w:tcW w:w="746" w:type="pct"/>
            <w:gridSpan w:val="2"/>
            <w:tcBorders>
              <w:top w:val="nil"/>
              <w:left w:val="nil"/>
              <w:bottom w:val="single" w:sz="4" w:space="0" w:color="auto"/>
              <w:right w:val="single" w:sz="4" w:space="0" w:color="auto"/>
            </w:tcBorders>
            <w:shd w:val="clear" w:color="auto" w:fill="auto"/>
            <w:noWrap/>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r w:rsidRPr="001D7177">
              <w:rPr>
                <w:rFonts w:ascii="宋体" w:eastAsia="宋体" w:hAnsi="宋体" w:cs="宋体" w:hint="eastAsia"/>
                <w:color w:val="000000"/>
                <w:kern w:val="0"/>
                <w:sz w:val="18"/>
                <w:szCs w:val="18"/>
              </w:rPr>
              <w:t>剥离系数（剥采比）</w:t>
            </w:r>
          </w:p>
        </w:tc>
        <w:tc>
          <w:tcPr>
            <w:tcW w:w="620" w:type="pct"/>
            <w:gridSpan w:val="3"/>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p>
        </w:tc>
        <w:tc>
          <w:tcPr>
            <w:tcW w:w="710" w:type="pct"/>
            <w:gridSpan w:val="4"/>
            <w:tcBorders>
              <w:top w:val="nil"/>
              <w:left w:val="nil"/>
              <w:bottom w:val="single" w:sz="4" w:space="0" w:color="auto"/>
              <w:right w:val="single" w:sz="4" w:space="0" w:color="auto"/>
            </w:tcBorders>
            <w:shd w:val="clear" w:color="auto" w:fill="auto"/>
            <w:noWrap/>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r w:rsidRPr="001D7177">
              <w:rPr>
                <w:rFonts w:ascii="宋体" w:eastAsia="宋体" w:hAnsi="宋体" w:cs="宋体" w:hint="eastAsia"/>
                <w:color w:val="000000"/>
                <w:kern w:val="0"/>
                <w:sz w:val="18"/>
                <w:szCs w:val="18"/>
              </w:rPr>
              <w:t>矿山生产三级矿量</w:t>
            </w:r>
          </w:p>
        </w:tc>
        <w:tc>
          <w:tcPr>
            <w:tcW w:w="572" w:type="pct"/>
            <w:gridSpan w:val="3"/>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p>
        </w:tc>
        <w:tc>
          <w:tcPr>
            <w:tcW w:w="566" w:type="pct"/>
            <w:gridSpan w:val="3"/>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p>
        </w:tc>
        <w:tc>
          <w:tcPr>
            <w:tcW w:w="489" w:type="pct"/>
            <w:gridSpan w:val="3"/>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p>
        </w:tc>
      </w:tr>
      <w:tr w:rsidR="001D7177" w:rsidRPr="001D7177" w:rsidTr="007D33F8">
        <w:trPr>
          <w:trHeight w:val="535"/>
        </w:trPr>
        <w:tc>
          <w:tcPr>
            <w:tcW w:w="712" w:type="pct"/>
            <w:gridSpan w:val="2"/>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矿山勘查增减量</w:t>
            </w:r>
          </w:p>
        </w:tc>
        <w:tc>
          <w:tcPr>
            <w:tcW w:w="585" w:type="pct"/>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p>
        </w:tc>
        <w:tc>
          <w:tcPr>
            <w:tcW w:w="746" w:type="pct"/>
            <w:gridSpan w:val="2"/>
            <w:tcBorders>
              <w:top w:val="nil"/>
              <w:left w:val="nil"/>
              <w:bottom w:val="single" w:sz="4" w:space="0" w:color="auto"/>
              <w:right w:val="single" w:sz="4" w:space="0" w:color="auto"/>
            </w:tcBorders>
            <w:shd w:val="clear" w:color="auto" w:fill="auto"/>
            <w:noWrap/>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18"/>
              </w:rPr>
            </w:pPr>
          </w:p>
        </w:tc>
        <w:tc>
          <w:tcPr>
            <w:tcW w:w="620" w:type="pct"/>
            <w:gridSpan w:val="3"/>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r w:rsidRPr="001D7177">
              <w:rPr>
                <w:rFonts w:ascii="宋体" w:eastAsia="宋体" w:hAnsi="宋体" w:cs="宋体" w:hint="eastAsia"/>
                <w:color w:val="000000"/>
                <w:kern w:val="0"/>
                <w:sz w:val="18"/>
                <w:szCs w:val="18"/>
              </w:rPr>
              <w:t>矿山重算增减量</w:t>
            </w:r>
          </w:p>
        </w:tc>
        <w:tc>
          <w:tcPr>
            <w:tcW w:w="710" w:type="pct"/>
            <w:gridSpan w:val="4"/>
            <w:tcBorders>
              <w:top w:val="nil"/>
              <w:left w:val="nil"/>
              <w:bottom w:val="single" w:sz="4" w:space="0" w:color="auto"/>
              <w:right w:val="single" w:sz="4" w:space="0" w:color="auto"/>
            </w:tcBorders>
            <w:shd w:val="clear" w:color="auto" w:fill="auto"/>
            <w:noWrap/>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18"/>
              </w:rPr>
            </w:pPr>
          </w:p>
        </w:tc>
        <w:tc>
          <w:tcPr>
            <w:tcW w:w="572" w:type="pct"/>
            <w:gridSpan w:val="3"/>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p>
        </w:tc>
        <w:tc>
          <w:tcPr>
            <w:tcW w:w="566" w:type="pct"/>
            <w:gridSpan w:val="3"/>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r w:rsidRPr="001D7177">
              <w:rPr>
                <w:rFonts w:ascii="宋体" w:eastAsia="宋体" w:hAnsi="宋体" w:cs="宋体" w:hint="eastAsia"/>
                <w:color w:val="000000"/>
                <w:kern w:val="0"/>
                <w:sz w:val="18"/>
                <w:szCs w:val="18"/>
              </w:rPr>
              <w:t>开采消耗量</w:t>
            </w:r>
          </w:p>
        </w:tc>
        <w:tc>
          <w:tcPr>
            <w:tcW w:w="489" w:type="pct"/>
            <w:gridSpan w:val="3"/>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p>
        </w:tc>
      </w:tr>
      <w:tr w:rsidR="001D7177" w:rsidRPr="001D7177" w:rsidTr="007D33F8">
        <w:trPr>
          <w:trHeight w:val="497"/>
        </w:trPr>
        <w:tc>
          <w:tcPr>
            <w:tcW w:w="712" w:type="pct"/>
            <w:gridSpan w:val="2"/>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采区回采率</w:t>
            </w:r>
          </w:p>
        </w:tc>
        <w:tc>
          <w:tcPr>
            <w:tcW w:w="585" w:type="pct"/>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p>
        </w:tc>
        <w:tc>
          <w:tcPr>
            <w:tcW w:w="746" w:type="pct"/>
            <w:gridSpan w:val="2"/>
            <w:tcBorders>
              <w:top w:val="nil"/>
              <w:left w:val="nil"/>
              <w:bottom w:val="single" w:sz="4" w:space="0" w:color="auto"/>
              <w:right w:val="single" w:sz="4" w:space="0" w:color="auto"/>
            </w:tcBorders>
            <w:shd w:val="clear" w:color="auto" w:fill="auto"/>
            <w:noWrap/>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选矿回收率</w:t>
            </w:r>
          </w:p>
        </w:tc>
        <w:tc>
          <w:tcPr>
            <w:tcW w:w="620" w:type="pct"/>
            <w:gridSpan w:val="3"/>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p>
        </w:tc>
        <w:tc>
          <w:tcPr>
            <w:tcW w:w="710" w:type="pct"/>
            <w:gridSpan w:val="4"/>
            <w:tcBorders>
              <w:top w:val="nil"/>
              <w:left w:val="nil"/>
              <w:bottom w:val="single" w:sz="4" w:space="0" w:color="auto"/>
              <w:right w:val="single" w:sz="4" w:space="0" w:color="auto"/>
            </w:tcBorders>
            <w:shd w:val="clear" w:color="auto" w:fill="auto"/>
            <w:noWrap/>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综合回收率</w:t>
            </w:r>
          </w:p>
        </w:tc>
        <w:tc>
          <w:tcPr>
            <w:tcW w:w="572" w:type="pct"/>
            <w:gridSpan w:val="3"/>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p>
        </w:tc>
        <w:tc>
          <w:tcPr>
            <w:tcW w:w="566" w:type="pct"/>
            <w:gridSpan w:val="3"/>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p>
        </w:tc>
        <w:tc>
          <w:tcPr>
            <w:tcW w:w="489" w:type="pct"/>
            <w:gridSpan w:val="3"/>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p>
        </w:tc>
      </w:tr>
      <w:tr w:rsidR="001D7177" w:rsidRPr="001D7177" w:rsidTr="007D33F8">
        <w:trPr>
          <w:trHeight w:val="585"/>
        </w:trPr>
        <w:tc>
          <w:tcPr>
            <w:tcW w:w="712" w:type="pct"/>
            <w:gridSpan w:val="2"/>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压覆性质</w:t>
            </w:r>
          </w:p>
        </w:tc>
        <w:tc>
          <w:tcPr>
            <w:tcW w:w="585" w:type="pct"/>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p>
        </w:tc>
        <w:tc>
          <w:tcPr>
            <w:tcW w:w="746" w:type="pct"/>
            <w:gridSpan w:val="2"/>
            <w:tcBorders>
              <w:top w:val="nil"/>
              <w:left w:val="nil"/>
              <w:bottom w:val="single" w:sz="4" w:space="0" w:color="auto"/>
              <w:right w:val="single" w:sz="4" w:space="0" w:color="auto"/>
            </w:tcBorders>
            <w:shd w:val="clear" w:color="auto" w:fill="auto"/>
            <w:noWrap/>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压覆区拐点坐标</w:t>
            </w:r>
          </w:p>
        </w:tc>
        <w:tc>
          <w:tcPr>
            <w:tcW w:w="620" w:type="pct"/>
            <w:gridSpan w:val="3"/>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p>
        </w:tc>
        <w:tc>
          <w:tcPr>
            <w:tcW w:w="710" w:type="pct"/>
            <w:gridSpan w:val="4"/>
            <w:tcBorders>
              <w:top w:val="nil"/>
              <w:left w:val="nil"/>
              <w:bottom w:val="single" w:sz="4" w:space="0" w:color="auto"/>
              <w:right w:val="single" w:sz="4" w:space="0" w:color="auto"/>
            </w:tcBorders>
            <w:shd w:val="clear" w:color="auto" w:fill="auto"/>
            <w:noWrap/>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压覆量</w:t>
            </w:r>
          </w:p>
        </w:tc>
        <w:tc>
          <w:tcPr>
            <w:tcW w:w="572" w:type="pct"/>
            <w:gridSpan w:val="3"/>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p>
        </w:tc>
        <w:tc>
          <w:tcPr>
            <w:tcW w:w="566" w:type="pct"/>
            <w:gridSpan w:val="3"/>
            <w:tcBorders>
              <w:top w:val="nil"/>
              <w:left w:val="nil"/>
              <w:bottom w:val="single" w:sz="4" w:space="0" w:color="auto"/>
              <w:right w:val="single" w:sz="4" w:space="0" w:color="auto"/>
            </w:tcBorders>
            <w:shd w:val="clear" w:color="auto" w:fill="auto"/>
            <w:noWrap/>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24"/>
              </w:rPr>
            </w:pPr>
          </w:p>
        </w:tc>
        <w:tc>
          <w:tcPr>
            <w:tcW w:w="489" w:type="pct"/>
            <w:gridSpan w:val="3"/>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p>
        </w:tc>
      </w:tr>
      <w:tr w:rsidR="001D7177" w:rsidRPr="001D7177" w:rsidTr="007D33F8">
        <w:trPr>
          <w:trHeight w:val="675"/>
        </w:trPr>
        <w:tc>
          <w:tcPr>
            <w:tcW w:w="5000" w:type="pct"/>
            <w:gridSpan w:val="21"/>
            <w:tcBorders>
              <w:top w:val="single" w:sz="4" w:space="0" w:color="auto"/>
              <w:left w:val="single" w:sz="4" w:space="0" w:color="auto"/>
              <w:bottom w:val="single" w:sz="4" w:space="0" w:color="auto"/>
              <w:right w:val="single" w:sz="4" w:space="0" w:color="auto"/>
            </w:tcBorders>
            <w:shd w:val="clear" w:color="000000" w:fill="CC99FF"/>
            <w:tcMar>
              <w:left w:w="28" w:type="dxa"/>
              <w:right w:w="28" w:type="dxa"/>
            </w:tcMar>
            <w:vAlign w:val="center"/>
          </w:tcPr>
          <w:p w:rsidR="001D7177" w:rsidRPr="001D7177" w:rsidRDefault="001D7177" w:rsidP="001D7177">
            <w:pPr>
              <w:widowControl/>
              <w:jc w:val="left"/>
              <w:rPr>
                <w:rFonts w:ascii="黑体" w:eastAsia="黑体" w:hAnsi="黑体" w:cs="宋体"/>
                <w:b/>
                <w:bCs/>
                <w:color w:val="000000"/>
                <w:kern w:val="0"/>
                <w:sz w:val="18"/>
                <w:szCs w:val="24"/>
              </w:rPr>
            </w:pPr>
            <w:r w:rsidRPr="001D7177">
              <w:rPr>
                <w:rFonts w:ascii="黑体" w:eastAsia="黑体" w:hAnsi="黑体" w:cs="宋体" w:hint="eastAsia"/>
                <w:b/>
                <w:bCs/>
                <w:color w:val="000000"/>
                <w:kern w:val="0"/>
                <w:sz w:val="18"/>
                <w:szCs w:val="24"/>
              </w:rPr>
              <w:lastRenderedPageBreak/>
              <w:t>四、需要说明的其他事项</w:t>
            </w:r>
          </w:p>
        </w:tc>
      </w:tr>
      <w:tr w:rsidR="001D7177" w:rsidRPr="001D7177" w:rsidTr="007D33F8">
        <w:trPr>
          <w:trHeight w:val="581"/>
        </w:trPr>
        <w:tc>
          <w:tcPr>
            <w:tcW w:w="70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1D7177" w:rsidRPr="001D7177" w:rsidRDefault="001D7177" w:rsidP="001D7177">
            <w:pPr>
              <w:widowControl/>
              <w:jc w:val="center"/>
              <w:rPr>
                <w:rFonts w:ascii="仿宋" w:eastAsia="仿宋" w:hAnsi="仿宋" w:cs="宋体"/>
                <w:b/>
                <w:bCs/>
                <w:color w:val="000000"/>
                <w:kern w:val="0"/>
                <w:sz w:val="18"/>
                <w:szCs w:val="16"/>
              </w:rPr>
            </w:pPr>
            <w:r w:rsidRPr="001D7177">
              <w:rPr>
                <w:rFonts w:ascii="仿宋" w:eastAsia="仿宋" w:hAnsi="仿宋" w:cs="宋体" w:hint="eastAsia"/>
                <w:b/>
                <w:bCs/>
                <w:color w:val="000000"/>
                <w:kern w:val="0"/>
                <w:sz w:val="18"/>
                <w:szCs w:val="16"/>
              </w:rPr>
              <w:t>备 注</w:t>
            </w:r>
          </w:p>
        </w:tc>
        <w:tc>
          <w:tcPr>
            <w:tcW w:w="4299" w:type="pct"/>
            <w:gridSpan w:val="20"/>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1D7177" w:rsidRPr="001D7177" w:rsidRDefault="001D7177" w:rsidP="001D7177">
            <w:pPr>
              <w:widowControl/>
              <w:jc w:val="center"/>
              <w:rPr>
                <w:rFonts w:ascii="仿宋" w:eastAsia="仿宋" w:hAnsi="仿宋" w:cs="宋体"/>
                <w:b/>
                <w:bCs/>
                <w:color w:val="000000"/>
                <w:kern w:val="0"/>
                <w:sz w:val="18"/>
                <w:szCs w:val="16"/>
              </w:rPr>
            </w:pPr>
            <w:r w:rsidRPr="001D7177">
              <w:rPr>
                <w:rFonts w:ascii="仿宋" w:eastAsia="仿宋" w:hAnsi="仿宋" w:cs="宋体" w:hint="eastAsia"/>
                <w:b/>
                <w:bCs/>
                <w:color w:val="000000"/>
                <w:kern w:val="0"/>
                <w:sz w:val="18"/>
                <w:szCs w:val="16"/>
              </w:rPr>
              <w:t xml:space="preserve">　</w:t>
            </w:r>
          </w:p>
        </w:tc>
      </w:tr>
      <w:tr w:rsidR="001D7177" w:rsidRPr="001D7177" w:rsidTr="007D33F8">
        <w:trPr>
          <w:trHeight w:val="420"/>
        </w:trPr>
        <w:tc>
          <w:tcPr>
            <w:tcW w:w="701"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20"/>
              </w:rPr>
            </w:pPr>
            <w:r w:rsidRPr="001D7177">
              <w:rPr>
                <w:rFonts w:ascii="宋体" w:eastAsia="宋体" w:hAnsi="宋体" w:cs="宋体" w:hint="eastAsia"/>
                <w:color w:val="000000"/>
                <w:kern w:val="0"/>
                <w:sz w:val="18"/>
                <w:szCs w:val="20"/>
              </w:rPr>
              <w:t>技术负责人</w:t>
            </w:r>
          </w:p>
        </w:tc>
        <w:tc>
          <w:tcPr>
            <w:tcW w:w="596" w:type="pct"/>
            <w:gridSpan w:val="2"/>
            <w:tcBorders>
              <w:top w:val="nil"/>
              <w:left w:val="nil"/>
              <w:bottom w:val="single" w:sz="4" w:space="0" w:color="auto"/>
              <w:right w:val="single" w:sz="4" w:space="0" w:color="auto"/>
            </w:tcBorders>
            <w:shd w:val="clear" w:color="auto" w:fill="auto"/>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p>
        </w:tc>
        <w:tc>
          <w:tcPr>
            <w:tcW w:w="670" w:type="pct"/>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20"/>
              </w:rPr>
            </w:pPr>
            <w:r w:rsidRPr="001D7177">
              <w:rPr>
                <w:rFonts w:ascii="宋体" w:eastAsia="宋体" w:hAnsi="宋体" w:cs="宋体" w:hint="eastAsia"/>
                <w:color w:val="000000"/>
                <w:kern w:val="0"/>
                <w:sz w:val="18"/>
                <w:szCs w:val="20"/>
              </w:rPr>
              <w:t>审核人</w:t>
            </w:r>
          </w:p>
        </w:tc>
        <w:tc>
          <w:tcPr>
            <w:tcW w:w="678" w:type="pct"/>
            <w:gridSpan w:val="3"/>
            <w:tcBorders>
              <w:top w:val="nil"/>
              <w:left w:val="nil"/>
              <w:bottom w:val="single" w:sz="4" w:space="0" w:color="auto"/>
              <w:right w:val="single" w:sz="4" w:space="0" w:color="auto"/>
            </w:tcBorders>
            <w:shd w:val="clear" w:color="auto" w:fill="auto"/>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p>
        </w:tc>
        <w:tc>
          <w:tcPr>
            <w:tcW w:w="593" w:type="pct"/>
            <w:gridSpan w:val="3"/>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20"/>
              </w:rPr>
            </w:pPr>
            <w:r w:rsidRPr="001D7177">
              <w:rPr>
                <w:rFonts w:ascii="宋体" w:eastAsia="宋体" w:hAnsi="宋体" w:cs="宋体" w:hint="eastAsia"/>
                <w:color w:val="000000"/>
                <w:kern w:val="0"/>
                <w:sz w:val="18"/>
                <w:szCs w:val="20"/>
              </w:rPr>
              <w:t>填表日期</w:t>
            </w:r>
          </w:p>
        </w:tc>
        <w:tc>
          <w:tcPr>
            <w:tcW w:w="593" w:type="pct"/>
            <w:gridSpan w:val="4"/>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p>
        </w:tc>
        <w:tc>
          <w:tcPr>
            <w:tcW w:w="594" w:type="pct"/>
            <w:gridSpan w:val="3"/>
            <w:tcBorders>
              <w:top w:val="nil"/>
              <w:left w:val="nil"/>
              <w:bottom w:val="single" w:sz="4" w:space="0" w:color="auto"/>
              <w:right w:val="single" w:sz="4" w:space="0" w:color="auto"/>
            </w:tcBorders>
            <w:shd w:val="clear" w:color="auto" w:fill="auto"/>
            <w:noWrap/>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公司网站</w:t>
            </w:r>
          </w:p>
        </w:tc>
        <w:tc>
          <w:tcPr>
            <w:tcW w:w="575" w:type="pct"/>
            <w:gridSpan w:val="4"/>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r w:rsidRPr="001D7177">
              <w:rPr>
                <w:rFonts w:ascii="仿宋" w:eastAsia="仿宋" w:hAnsi="仿宋" w:cs="宋体" w:hint="eastAsia"/>
                <w:color w:val="000000"/>
                <w:kern w:val="0"/>
                <w:sz w:val="18"/>
                <w:szCs w:val="16"/>
              </w:rPr>
              <w:t xml:space="preserve">　</w:t>
            </w:r>
          </w:p>
        </w:tc>
      </w:tr>
      <w:tr w:rsidR="001D7177" w:rsidRPr="001D7177" w:rsidTr="007D33F8">
        <w:trPr>
          <w:trHeight w:val="420"/>
        </w:trPr>
        <w:tc>
          <w:tcPr>
            <w:tcW w:w="701"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20"/>
              </w:rPr>
            </w:pPr>
            <w:r w:rsidRPr="001D7177">
              <w:rPr>
                <w:rFonts w:ascii="宋体" w:eastAsia="宋体" w:hAnsi="宋体" w:cs="宋体" w:hint="eastAsia"/>
                <w:color w:val="000000"/>
                <w:kern w:val="0"/>
                <w:sz w:val="18"/>
                <w:szCs w:val="20"/>
              </w:rPr>
              <w:t>填表单位</w:t>
            </w:r>
          </w:p>
        </w:tc>
        <w:tc>
          <w:tcPr>
            <w:tcW w:w="596" w:type="pct"/>
            <w:gridSpan w:val="2"/>
            <w:tcBorders>
              <w:top w:val="nil"/>
              <w:left w:val="nil"/>
              <w:bottom w:val="single" w:sz="4" w:space="0" w:color="auto"/>
              <w:right w:val="single" w:sz="4" w:space="0" w:color="auto"/>
            </w:tcBorders>
            <w:shd w:val="clear" w:color="auto" w:fill="auto"/>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p>
        </w:tc>
        <w:tc>
          <w:tcPr>
            <w:tcW w:w="670" w:type="pct"/>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20"/>
              </w:rPr>
            </w:pPr>
            <w:r w:rsidRPr="001D7177">
              <w:rPr>
                <w:rFonts w:ascii="宋体" w:eastAsia="宋体" w:hAnsi="宋体" w:cs="宋体" w:hint="eastAsia"/>
                <w:color w:val="000000"/>
                <w:kern w:val="0"/>
                <w:sz w:val="18"/>
                <w:szCs w:val="20"/>
              </w:rPr>
              <w:t>填表人</w:t>
            </w:r>
          </w:p>
        </w:tc>
        <w:tc>
          <w:tcPr>
            <w:tcW w:w="678" w:type="pct"/>
            <w:gridSpan w:val="3"/>
            <w:tcBorders>
              <w:top w:val="nil"/>
              <w:left w:val="nil"/>
              <w:bottom w:val="single" w:sz="4" w:space="0" w:color="auto"/>
              <w:right w:val="single" w:sz="4" w:space="0" w:color="auto"/>
            </w:tcBorders>
            <w:shd w:val="clear" w:color="auto" w:fill="auto"/>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p>
        </w:tc>
        <w:tc>
          <w:tcPr>
            <w:tcW w:w="593" w:type="pct"/>
            <w:gridSpan w:val="3"/>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20"/>
              </w:rPr>
            </w:pPr>
            <w:r w:rsidRPr="001D7177">
              <w:rPr>
                <w:rFonts w:ascii="宋体" w:eastAsia="宋体" w:hAnsi="宋体" w:cs="宋体" w:hint="eastAsia"/>
                <w:color w:val="000000"/>
                <w:kern w:val="0"/>
                <w:sz w:val="18"/>
                <w:szCs w:val="20"/>
              </w:rPr>
              <w:t>联系电话</w:t>
            </w:r>
          </w:p>
        </w:tc>
        <w:tc>
          <w:tcPr>
            <w:tcW w:w="593" w:type="pct"/>
            <w:gridSpan w:val="4"/>
            <w:tcBorders>
              <w:top w:val="nil"/>
              <w:left w:val="nil"/>
              <w:bottom w:val="single" w:sz="4" w:space="0" w:color="auto"/>
              <w:right w:val="single" w:sz="4" w:space="0" w:color="auto"/>
            </w:tcBorders>
            <w:shd w:val="clear" w:color="auto" w:fill="auto"/>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p>
        </w:tc>
        <w:tc>
          <w:tcPr>
            <w:tcW w:w="594" w:type="pct"/>
            <w:gridSpan w:val="3"/>
            <w:tcBorders>
              <w:top w:val="nil"/>
              <w:left w:val="nil"/>
              <w:bottom w:val="single" w:sz="4" w:space="0" w:color="auto"/>
              <w:right w:val="single" w:sz="4" w:space="0" w:color="auto"/>
            </w:tcBorders>
            <w:shd w:val="clear" w:color="auto" w:fill="auto"/>
            <w:noWrap/>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公司微信公众号</w:t>
            </w:r>
          </w:p>
        </w:tc>
        <w:tc>
          <w:tcPr>
            <w:tcW w:w="575" w:type="pct"/>
            <w:gridSpan w:val="4"/>
            <w:tcBorders>
              <w:top w:val="nil"/>
              <w:left w:val="nil"/>
              <w:bottom w:val="single" w:sz="4" w:space="0" w:color="auto"/>
              <w:right w:val="single" w:sz="4" w:space="0" w:color="auto"/>
            </w:tcBorders>
            <w:shd w:val="clear" w:color="auto" w:fill="auto"/>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r w:rsidRPr="001D7177">
              <w:rPr>
                <w:rFonts w:ascii="仿宋" w:eastAsia="仿宋" w:hAnsi="仿宋" w:cs="宋体" w:hint="eastAsia"/>
                <w:color w:val="000000"/>
                <w:kern w:val="0"/>
                <w:sz w:val="18"/>
                <w:szCs w:val="16"/>
              </w:rPr>
              <w:t xml:space="preserve">　</w:t>
            </w:r>
          </w:p>
        </w:tc>
      </w:tr>
      <w:tr w:rsidR="001D7177" w:rsidRPr="001D7177" w:rsidTr="007D33F8">
        <w:trPr>
          <w:trHeight w:val="480"/>
        </w:trPr>
        <w:tc>
          <w:tcPr>
            <w:tcW w:w="701"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20"/>
              </w:rPr>
            </w:pPr>
            <w:r w:rsidRPr="001D7177">
              <w:rPr>
                <w:rFonts w:ascii="宋体" w:eastAsia="宋体" w:hAnsi="宋体" w:cs="宋体" w:hint="eastAsia"/>
                <w:color w:val="000000"/>
                <w:kern w:val="0"/>
                <w:sz w:val="18"/>
                <w:szCs w:val="20"/>
              </w:rPr>
              <w:t>电子邮箱地址</w:t>
            </w:r>
          </w:p>
        </w:tc>
        <w:tc>
          <w:tcPr>
            <w:tcW w:w="596" w:type="pct"/>
            <w:gridSpan w:val="2"/>
            <w:tcBorders>
              <w:top w:val="nil"/>
              <w:left w:val="nil"/>
              <w:bottom w:val="single" w:sz="4" w:space="0" w:color="auto"/>
              <w:right w:val="single" w:sz="4" w:space="0" w:color="auto"/>
            </w:tcBorders>
            <w:shd w:val="clear" w:color="auto" w:fill="auto"/>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p>
        </w:tc>
        <w:tc>
          <w:tcPr>
            <w:tcW w:w="670" w:type="pct"/>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20"/>
              </w:rPr>
            </w:pPr>
            <w:r w:rsidRPr="001D7177">
              <w:rPr>
                <w:rFonts w:ascii="宋体" w:eastAsia="宋体" w:hAnsi="宋体" w:cs="宋体" w:hint="eastAsia"/>
                <w:color w:val="000000"/>
                <w:kern w:val="0"/>
                <w:sz w:val="18"/>
                <w:szCs w:val="20"/>
              </w:rPr>
              <w:t>通讯地址[含邮编]</w:t>
            </w:r>
          </w:p>
        </w:tc>
        <w:tc>
          <w:tcPr>
            <w:tcW w:w="3033" w:type="pct"/>
            <w:gridSpan w:val="17"/>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p>
        </w:tc>
      </w:tr>
      <w:tr w:rsidR="001D7177" w:rsidRPr="001D7177" w:rsidTr="007D33F8">
        <w:trPr>
          <w:trHeight w:val="581"/>
        </w:trPr>
        <w:tc>
          <w:tcPr>
            <w:tcW w:w="5000" w:type="pct"/>
            <w:gridSpan w:val="21"/>
            <w:tcBorders>
              <w:top w:val="nil"/>
              <w:left w:val="single" w:sz="4" w:space="0" w:color="auto"/>
              <w:bottom w:val="single" w:sz="4" w:space="0" w:color="auto"/>
              <w:right w:val="single" w:sz="4" w:space="0" w:color="auto"/>
            </w:tcBorders>
            <w:shd w:val="clear" w:color="auto" w:fill="CC99FF"/>
            <w:tcMar>
              <w:left w:w="28" w:type="dxa"/>
              <w:right w:w="28" w:type="dxa"/>
            </w:tcMar>
            <w:vAlign w:val="center"/>
          </w:tcPr>
          <w:p w:rsidR="001D7177" w:rsidRPr="001D7177" w:rsidRDefault="001D7177" w:rsidP="001D7177">
            <w:pPr>
              <w:widowControl/>
              <w:jc w:val="left"/>
              <w:rPr>
                <w:rFonts w:ascii="黑体" w:eastAsia="黑体" w:hAnsi="黑体" w:cs="宋体"/>
                <w:b/>
                <w:bCs/>
                <w:color w:val="000000"/>
                <w:kern w:val="0"/>
                <w:sz w:val="18"/>
                <w:szCs w:val="24"/>
              </w:rPr>
            </w:pPr>
            <w:r w:rsidRPr="001D7177">
              <w:rPr>
                <w:rFonts w:ascii="黑体" w:eastAsia="黑体" w:hAnsi="黑体" w:cs="宋体" w:hint="eastAsia"/>
                <w:b/>
                <w:bCs/>
                <w:color w:val="000000"/>
                <w:kern w:val="0"/>
                <w:sz w:val="18"/>
                <w:szCs w:val="24"/>
              </w:rPr>
              <w:t>五、地质资料目录表</w:t>
            </w:r>
          </w:p>
        </w:tc>
      </w:tr>
      <w:tr w:rsidR="001D7177" w:rsidRPr="001D7177" w:rsidTr="007D33F8">
        <w:trPr>
          <w:trHeight w:val="550"/>
        </w:trPr>
        <w:tc>
          <w:tcPr>
            <w:tcW w:w="701"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宋体" w:eastAsia="宋体" w:hAnsi="宋体" w:cs="宋体" w:hint="eastAsia"/>
                <w:color w:val="000000"/>
                <w:kern w:val="0"/>
                <w:sz w:val="20"/>
                <w:szCs w:val="20"/>
              </w:rPr>
            </w:pPr>
            <w:r w:rsidRPr="001D7177">
              <w:rPr>
                <w:rFonts w:ascii="宋体" w:eastAsia="宋体" w:hAnsi="宋体" w:cs="Times New Roman" w:hint="eastAsia"/>
                <w:sz w:val="20"/>
                <w:szCs w:val="24"/>
              </w:rPr>
              <w:t>资料名称</w:t>
            </w:r>
          </w:p>
        </w:tc>
        <w:tc>
          <w:tcPr>
            <w:tcW w:w="596" w:type="pct"/>
            <w:gridSpan w:val="2"/>
            <w:tcBorders>
              <w:top w:val="nil"/>
              <w:left w:val="nil"/>
              <w:bottom w:val="single" w:sz="4" w:space="0" w:color="auto"/>
              <w:right w:val="single" w:sz="4" w:space="0" w:color="auto"/>
            </w:tcBorders>
            <w:shd w:val="clear" w:color="auto" w:fill="auto"/>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20"/>
                <w:szCs w:val="16"/>
              </w:rPr>
            </w:pPr>
          </w:p>
        </w:tc>
        <w:tc>
          <w:tcPr>
            <w:tcW w:w="670" w:type="pct"/>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宋体" w:eastAsia="宋体" w:hAnsi="宋体" w:cs="宋体" w:hint="eastAsia"/>
                <w:color w:val="000000"/>
                <w:kern w:val="0"/>
                <w:sz w:val="20"/>
                <w:szCs w:val="20"/>
              </w:rPr>
            </w:pPr>
            <w:r w:rsidRPr="001D7177">
              <w:rPr>
                <w:rFonts w:ascii="宋体" w:eastAsia="宋体" w:hAnsi="宋体" w:cs="Times New Roman" w:hint="eastAsia"/>
                <w:sz w:val="20"/>
                <w:szCs w:val="24"/>
              </w:rPr>
              <w:t>提交单位</w:t>
            </w:r>
          </w:p>
        </w:tc>
        <w:tc>
          <w:tcPr>
            <w:tcW w:w="670"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20"/>
                <w:szCs w:val="16"/>
              </w:rPr>
            </w:pPr>
          </w:p>
        </w:tc>
        <w:tc>
          <w:tcPr>
            <w:tcW w:w="591" w:type="pct"/>
            <w:gridSpan w:val="3"/>
            <w:tcBorders>
              <w:top w:val="single" w:sz="4" w:space="0" w:color="auto"/>
              <w:left w:val="nil"/>
              <w:bottom w:val="single" w:sz="4" w:space="0" w:color="auto"/>
              <w:right w:val="single" w:sz="4" w:space="0" w:color="auto"/>
            </w:tcBorders>
            <w:shd w:val="clear" w:color="auto" w:fill="auto"/>
            <w:vAlign w:val="center"/>
          </w:tcPr>
          <w:p w:rsidR="001D7177" w:rsidRPr="001D7177" w:rsidRDefault="001D7177" w:rsidP="001D7177">
            <w:pPr>
              <w:widowControl/>
              <w:ind w:leftChars="-45" w:left="-8" w:rightChars="-59" w:right="-124" w:hangingChars="43" w:hanging="86"/>
              <w:jc w:val="left"/>
              <w:rPr>
                <w:rFonts w:ascii="宋体" w:eastAsia="宋体" w:hAnsi="宋体" w:cs="宋体"/>
                <w:color w:val="000000"/>
                <w:kern w:val="0"/>
                <w:sz w:val="20"/>
                <w:szCs w:val="16"/>
              </w:rPr>
            </w:pPr>
            <w:r w:rsidRPr="001D7177">
              <w:rPr>
                <w:rFonts w:ascii="宋体" w:eastAsia="宋体" w:hAnsi="宋体" w:cs="Times New Roman" w:hint="eastAsia"/>
                <w:sz w:val="20"/>
                <w:szCs w:val="24"/>
              </w:rPr>
              <w:t>提交日期</w:t>
            </w:r>
          </w:p>
        </w:tc>
        <w:tc>
          <w:tcPr>
            <w:tcW w:w="591" w:type="pct"/>
            <w:gridSpan w:val="4"/>
            <w:tcBorders>
              <w:top w:val="single" w:sz="4" w:space="0" w:color="auto"/>
              <w:left w:val="nil"/>
              <w:bottom w:val="single" w:sz="4" w:space="0" w:color="auto"/>
              <w:right w:val="single" w:sz="4" w:space="0" w:color="auto"/>
            </w:tcBorders>
            <w:shd w:val="clear" w:color="auto" w:fill="auto"/>
            <w:vAlign w:val="center"/>
          </w:tcPr>
          <w:p w:rsidR="001D7177" w:rsidRPr="001D7177" w:rsidRDefault="001D7177" w:rsidP="001D7177">
            <w:pPr>
              <w:widowControl/>
              <w:jc w:val="left"/>
              <w:rPr>
                <w:rFonts w:ascii="宋体" w:eastAsia="宋体" w:hAnsi="宋体" w:cs="宋体"/>
                <w:color w:val="000000"/>
                <w:kern w:val="0"/>
                <w:sz w:val="20"/>
                <w:szCs w:val="16"/>
              </w:rPr>
            </w:pPr>
          </w:p>
        </w:tc>
        <w:tc>
          <w:tcPr>
            <w:tcW w:w="591" w:type="pct"/>
            <w:gridSpan w:val="3"/>
            <w:tcBorders>
              <w:top w:val="single" w:sz="4" w:space="0" w:color="auto"/>
              <w:left w:val="nil"/>
              <w:bottom w:val="single" w:sz="4" w:space="0" w:color="auto"/>
              <w:right w:val="single" w:sz="4" w:space="0" w:color="auto"/>
            </w:tcBorders>
            <w:shd w:val="clear" w:color="auto" w:fill="auto"/>
            <w:vAlign w:val="center"/>
          </w:tcPr>
          <w:p w:rsidR="001D7177" w:rsidRPr="001D7177" w:rsidRDefault="001D7177" w:rsidP="001D7177">
            <w:pPr>
              <w:widowControl/>
              <w:ind w:leftChars="-41" w:rightChars="-62" w:right="-130" w:hangingChars="43" w:hanging="86"/>
              <w:jc w:val="left"/>
              <w:rPr>
                <w:rFonts w:ascii="宋体" w:eastAsia="宋体" w:hAnsi="宋体" w:cs="宋体"/>
                <w:color w:val="000000"/>
                <w:kern w:val="0"/>
                <w:sz w:val="20"/>
                <w:szCs w:val="16"/>
              </w:rPr>
            </w:pPr>
            <w:r w:rsidRPr="001D7177">
              <w:rPr>
                <w:rFonts w:ascii="宋体" w:eastAsia="宋体" w:hAnsi="宋体" w:cs="宋体" w:hint="eastAsia"/>
                <w:color w:val="000000"/>
                <w:kern w:val="0"/>
                <w:sz w:val="20"/>
                <w:szCs w:val="16"/>
              </w:rPr>
              <w:t>资料来源</w:t>
            </w:r>
          </w:p>
        </w:tc>
        <w:tc>
          <w:tcPr>
            <w:tcW w:w="590" w:type="pct"/>
            <w:gridSpan w:val="5"/>
            <w:tcBorders>
              <w:top w:val="single" w:sz="4" w:space="0" w:color="auto"/>
              <w:left w:val="nil"/>
              <w:bottom w:val="single" w:sz="4" w:space="0" w:color="auto"/>
              <w:right w:val="single" w:sz="4" w:space="0" w:color="auto"/>
            </w:tcBorders>
            <w:shd w:val="clear" w:color="auto" w:fill="auto"/>
            <w:vAlign w:val="center"/>
          </w:tcPr>
          <w:p w:rsidR="001D7177" w:rsidRPr="001D7177" w:rsidRDefault="001D7177" w:rsidP="001D7177">
            <w:pPr>
              <w:widowControl/>
              <w:jc w:val="left"/>
              <w:rPr>
                <w:rFonts w:ascii="宋体" w:eastAsia="宋体" w:hAnsi="宋体" w:cs="宋体"/>
                <w:color w:val="000000"/>
                <w:kern w:val="0"/>
                <w:sz w:val="20"/>
                <w:szCs w:val="16"/>
              </w:rPr>
            </w:pPr>
          </w:p>
        </w:tc>
      </w:tr>
      <w:tr w:rsidR="001D7177" w:rsidRPr="001D7177" w:rsidTr="007D33F8">
        <w:trPr>
          <w:trHeight w:val="558"/>
        </w:trPr>
        <w:tc>
          <w:tcPr>
            <w:tcW w:w="701"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宋体" w:eastAsia="宋体" w:hAnsi="宋体" w:cs="宋体" w:hint="eastAsia"/>
                <w:color w:val="000000"/>
                <w:kern w:val="0"/>
                <w:sz w:val="18"/>
                <w:szCs w:val="20"/>
              </w:rPr>
            </w:pPr>
            <w:r w:rsidRPr="001D7177">
              <w:rPr>
                <w:rFonts w:ascii="宋体" w:eastAsia="宋体" w:hAnsi="宋体" w:cs="宋体" w:hint="eastAsia"/>
                <w:color w:val="000000"/>
                <w:kern w:val="0"/>
                <w:sz w:val="18"/>
                <w:szCs w:val="20"/>
              </w:rPr>
              <w:t>附图名称及数量</w:t>
            </w:r>
          </w:p>
        </w:tc>
        <w:tc>
          <w:tcPr>
            <w:tcW w:w="596" w:type="pct"/>
            <w:gridSpan w:val="2"/>
            <w:tcBorders>
              <w:top w:val="nil"/>
              <w:left w:val="nil"/>
              <w:bottom w:val="single" w:sz="4" w:space="0" w:color="auto"/>
              <w:right w:val="single" w:sz="4" w:space="0" w:color="auto"/>
            </w:tcBorders>
            <w:shd w:val="clear" w:color="auto" w:fill="auto"/>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p>
        </w:tc>
        <w:tc>
          <w:tcPr>
            <w:tcW w:w="670" w:type="pct"/>
            <w:tcBorders>
              <w:top w:val="nil"/>
              <w:left w:val="nil"/>
              <w:bottom w:val="single" w:sz="4" w:space="0" w:color="auto"/>
              <w:right w:val="single" w:sz="4" w:space="0" w:color="auto"/>
            </w:tcBorders>
            <w:shd w:val="clear" w:color="000000" w:fill="FFFFFF"/>
            <w:tcMar>
              <w:left w:w="28" w:type="dxa"/>
              <w:right w:w="28" w:type="dxa"/>
            </w:tcMar>
            <w:vAlign w:val="center"/>
          </w:tcPr>
          <w:p w:rsidR="001D7177" w:rsidRPr="001D7177" w:rsidRDefault="001D7177" w:rsidP="001D7177">
            <w:pPr>
              <w:widowControl/>
              <w:jc w:val="left"/>
              <w:rPr>
                <w:rFonts w:ascii="宋体" w:eastAsia="宋体" w:hAnsi="宋体" w:cs="宋体" w:hint="eastAsia"/>
                <w:color w:val="000000"/>
                <w:kern w:val="0"/>
                <w:sz w:val="18"/>
                <w:szCs w:val="20"/>
              </w:rPr>
            </w:pPr>
            <w:r w:rsidRPr="001D7177">
              <w:rPr>
                <w:rFonts w:ascii="宋体" w:eastAsia="宋体" w:hAnsi="宋体" w:cs="宋体" w:hint="eastAsia"/>
                <w:color w:val="000000"/>
                <w:kern w:val="0"/>
                <w:sz w:val="18"/>
                <w:szCs w:val="20"/>
              </w:rPr>
              <w:t>附表名称及数量</w:t>
            </w:r>
          </w:p>
        </w:tc>
        <w:tc>
          <w:tcPr>
            <w:tcW w:w="670"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1D7177" w:rsidRPr="001D7177" w:rsidRDefault="001D7177" w:rsidP="001D7177">
            <w:pPr>
              <w:widowControl/>
              <w:jc w:val="left"/>
              <w:rPr>
                <w:rFonts w:ascii="仿宋" w:eastAsia="仿宋" w:hAnsi="仿宋" w:cs="宋体"/>
                <w:color w:val="000000"/>
                <w:kern w:val="0"/>
                <w:sz w:val="18"/>
                <w:szCs w:val="16"/>
              </w:rPr>
            </w:pPr>
          </w:p>
        </w:tc>
        <w:tc>
          <w:tcPr>
            <w:tcW w:w="591" w:type="pct"/>
            <w:gridSpan w:val="3"/>
            <w:tcBorders>
              <w:top w:val="single" w:sz="4" w:space="0" w:color="auto"/>
              <w:left w:val="nil"/>
              <w:bottom w:val="single" w:sz="4" w:space="0" w:color="auto"/>
              <w:right w:val="single" w:sz="4" w:space="0" w:color="auto"/>
            </w:tcBorders>
            <w:shd w:val="clear" w:color="auto" w:fill="auto"/>
            <w:vAlign w:val="center"/>
          </w:tcPr>
          <w:p w:rsidR="001D7177" w:rsidRPr="001D7177" w:rsidRDefault="001D7177" w:rsidP="001D7177">
            <w:pPr>
              <w:widowControl/>
              <w:ind w:leftChars="-46" w:left="-97" w:rightChars="-59" w:right="-124" w:firstLine="1"/>
              <w:jc w:val="left"/>
              <w:rPr>
                <w:rFonts w:ascii="宋体" w:eastAsia="宋体" w:hAnsi="宋体" w:cs="宋体"/>
                <w:color w:val="000000"/>
                <w:kern w:val="0"/>
                <w:sz w:val="18"/>
                <w:szCs w:val="20"/>
              </w:rPr>
            </w:pPr>
            <w:r w:rsidRPr="001D7177">
              <w:rPr>
                <w:rFonts w:ascii="宋体" w:eastAsia="宋体" w:hAnsi="宋体" w:cs="宋体" w:hint="eastAsia"/>
                <w:color w:val="000000"/>
                <w:kern w:val="0"/>
                <w:sz w:val="18"/>
                <w:szCs w:val="20"/>
              </w:rPr>
              <w:t>附件名称及数量</w:t>
            </w:r>
          </w:p>
        </w:tc>
        <w:tc>
          <w:tcPr>
            <w:tcW w:w="591" w:type="pct"/>
            <w:gridSpan w:val="4"/>
            <w:tcBorders>
              <w:top w:val="single" w:sz="4" w:space="0" w:color="auto"/>
              <w:left w:val="nil"/>
              <w:bottom w:val="single" w:sz="4" w:space="0" w:color="auto"/>
              <w:right w:val="single" w:sz="4" w:space="0" w:color="auto"/>
            </w:tcBorders>
            <w:shd w:val="clear" w:color="auto" w:fill="auto"/>
            <w:vAlign w:val="center"/>
          </w:tcPr>
          <w:p w:rsidR="001D7177" w:rsidRPr="001D7177" w:rsidRDefault="001D7177" w:rsidP="001D7177">
            <w:pPr>
              <w:widowControl/>
              <w:jc w:val="left"/>
              <w:rPr>
                <w:rFonts w:ascii="仿宋" w:eastAsia="仿宋" w:hAnsi="仿宋" w:cs="宋体"/>
                <w:color w:val="000000"/>
                <w:kern w:val="0"/>
                <w:sz w:val="18"/>
                <w:szCs w:val="16"/>
              </w:rPr>
            </w:pPr>
          </w:p>
        </w:tc>
        <w:tc>
          <w:tcPr>
            <w:tcW w:w="591" w:type="pct"/>
            <w:gridSpan w:val="3"/>
            <w:tcBorders>
              <w:top w:val="single" w:sz="4" w:space="0" w:color="auto"/>
              <w:left w:val="nil"/>
              <w:bottom w:val="single" w:sz="4" w:space="0" w:color="auto"/>
              <w:right w:val="single" w:sz="4" w:space="0" w:color="auto"/>
            </w:tcBorders>
            <w:shd w:val="clear" w:color="auto" w:fill="auto"/>
            <w:vAlign w:val="center"/>
          </w:tcPr>
          <w:p w:rsidR="001D7177" w:rsidRPr="001D7177" w:rsidRDefault="001D7177" w:rsidP="001D7177">
            <w:pPr>
              <w:widowControl/>
              <w:ind w:leftChars="-41" w:rightChars="-62" w:right="-130" w:hangingChars="43" w:hanging="86"/>
              <w:jc w:val="left"/>
              <w:rPr>
                <w:rFonts w:ascii="宋体" w:eastAsia="宋体" w:hAnsi="宋体" w:cs="宋体"/>
                <w:color w:val="000000"/>
                <w:kern w:val="0"/>
                <w:sz w:val="20"/>
                <w:szCs w:val="16"/>
              </w:rPr>
            </w:pPr>
            <w:r w:rsidRPr="001D7177">
              <w:rPr>
                <w:rFonts w:ascii="宋体" w:eastAsia="宋体" w:hAnsi="宋体" w:cs="宋体" w:hint="eastAsia"/>
                <w:color w:val="000000"/>
                <w:kern w:val="0"/>
                <w:sz w:val="20"/>
                <w:szCs w:val="16"/>
              </w:rPr>
              <w:t>备注</w:t>
            </w:r>
          </w:p>
        </w:tc>
        <w:tc>
          <w:tcPr>
            <w:tcW w:w="590" w:type="pct"/>
            <w:gridSpan w:val="5"/>
            <w:tcBorders>
              <w:top w:val="single" w:sz="4" w:space="0" w:color="auto"/>
              <w:left w:val="nil"/>
              <w:bottom w:val="single" w:sz="4" w:space="0" w:color="auto"/>
              <w:right w:val="single" w:sz="4" w:space="0" w:color="auto"/>
            </w:tcBorders>
            <w:shd w:val="clear" w:color="auto" w:fill="auto"/>
            <w:vAlign w:val="center"/>
          </w:tcPr>
          <w:p w:rsidR="001D7177" w:rsidRPr="001D7177" w:rsidRDefault="001D7177" w:rsidP="001D7177">
            <w:pPr>
              <w:widowControl/>
              <w:jc w:val="left"/>
              <w:rPr>
                <w:rFonts w:ascii="仿宋" w:eastAsia="仿宋" w:hAnsi="仿宋" w:cs="宋体"/>
                <w:color w:val="000000"/>
                <w:kern w:val="0"/>
                <w:sz w:val="18"/>
                <w:szCs w:val="16"/>
              </w:rPr>
            </w:pPr>
          </w:p>
        </w:tc>
      </w:tr>
      <w:tr w:rsidR="001D7177" w:rsidRPr="001D7177" w:rsidTr="007D33F8">
        <w:trPr>
          <w:trHeight w:val="270"/>
        </w:trPr>
        <w:tc>
          <w:tcPr>
            <w:tcW w:w="5000" w:type="pct"/>
            <w:gridSpan w:val="21"/>
            <w:tcBorders>
              <w:top w:val="nil"/>
              <w:left w:val="nil"/>
              <w:bottom w:val="nil"/>
              <w:right w:val="nil"/>
            </w:tcBorders>
            <w:shd w:val="clear" w:color="auto" w:fill="auto"/>
            <w:noWrap/>
            <w:tcMar>
              <w:left w:w="28" w:type="dxa"/>
              <w:right w:w="28" w:type="dxa"/>
            </w:tcMar>
            <w:vAlign w:val="center"/>
          </w:tcPr>
          <w:p w:rsidR="001D7177" w:rsidRPr="001D7177" w:rsidRDefault="001D7177" w:rsidP="001D7177">
            <w:pPr>
              <w:widowControl/>
              <w:jc w:val="left"/>
              <w:rPr>
                <w:rFonts w:ascii="宋体" w:eastAsia="宋体" w:hAnsi="宋体" w:cs="宋体"/>
                <w:color w:val="000000"/>
                <w:kern w:val="0"/>
                <w:sz w:val="18"/>
                <w:szCs w:val="24"/>
              </w:rPr>
            </w:pPr>
            <w:r>
              <w:rPr>
                <w:rFonts w:ascii="Times New Roman" w:eastAsia="宋体" w:hAnsi="Times New Roman" w:cs="Times New Roman"/>
                <w:noProof/>
                <w:sz w:val="18"/>
                <w:szCs w:val="24"/>
              </w:rPr>
              <w:drawing>
                <wp:anchor distT="0" distB="0" distL="114300" distR="114300" simplePos="0" relativeHeight="251659264" behindDoc="0" locked="0" layoutInCell="1" allowOverlap="1">
                  <wp:simplePos x="0" y="0"/>
                  <wp:positionH relativeFrom="column">
                    <wp:posOffset>2181225</wp:posOffset>
                  </wp:positionH>
                  <wp:positionV relativeFrom="paragraph">
                    <wp:posOffset>114300</wp:posOffset>
                  </wp:positionV>
                  <wp:extent cx="685800" cy="342900"/>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 cy="3429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0800"/>
            </w:tblGrid>
            <w:tr w:rsidR="001D7177" w:rsidRPr="001D7177" w:rsidTr="007D33F8">
              <w:trPr>
                <w:trHeight w:val="270"/>
                <w:tblCellSpacing w:w="0" w:type="dxa"/>
              </w:trPr>
              <w:tc>
                <w:tcPr>
                  <w:tcW w:w="10800" w:type="dxa"/>
                  <w:tcBorders>
                    <w:top w:val="nil"/>
                    <w:left w:val="nil"/>
                    <w:bottom w:val="nil"/>
                    <w:right w:val="nil"/>
                  </w:tcBorders>
                  <w:shd w:val="clear" w:color="auto" w:fill="auto"/>
                  <w:vAlign w:val="center"/>
                </w:tcPr>
                <w:p w:rsidR="001D7177" w:rsidRPr="001D7177" w:rsidRDefault="001D7177" w:rsidP="001D7177">
                  <w:pPr>
                    <w:widowControl/>
                    <w:jc w:val="left"/>
                    <w:rPr>
                      <w:rFonts w:ascii="宋体" w:eastAsia="宋体" w:hAnsi="宋体" w:cs="宋体"/>
                      <w:color w:val="000000"/>
                      <w:kern w:val="0"/>
                      <w:sz w:val="18"/>
                      <w:szCs w:val="24"/>
                    </w:rPr>
                  </w:pPr>
                </w:p>
              </w:tc>
            </w:tr>
          </w:tbl>
          <w:p w:rsidR="001D7177" w:rsidRPr="001D7177" w:rsidRDefault="001D7177" w:rsidP="001D7177">
            <w:pPr>
              <w:widowControl/>
              <w:jc w:val="left"/>
              <w:rPr>
                <w:rFonts w:ascii="宋体" w:eastAsia="宋体" w:hAnsi="宋体" w:cs="宋体"/>
                <w:color w:val="000000"/>
                <w:kern w:val="0"/>
                <w:sz w:val="18"/>
                <w:szCs w:val="24"/>
              </w:rPr>
            </w:pPr>
          </w:p>
        </w:tc>
      </w:tr>
    </w:tbl>
    <w:p w:rsidR="001D7177" w:rsidRPr="001D7177" w:rsidRDefault="001D7177" w:rsidP="001D7177">
      <w:pPr>
        <w:adjustRightInd w:val="0"/>
        <w:snapToGrid w:val="0"/>
        <w:spacing w:line="360" w:lineRule="auto"/>
        <w:jc w:val="center"/>
        <w:rPr>
          <w:rFonts w:ascii="宋体" w:eastAsia="宋体" w:hAnsi="宋体" w:cs="Times New Roman" w:hint="eastAsia"/>
          <w:bCs/>
          <w:color w:val="000000"/>
          <w:sz w:val="30"/>
          <w:szCs w:val="30"/>
        </w:rPr>
      </w:pPr>
    </w:p>
    <w:p w:rsidR="001D7177" w:rsidRPr="001D7177" w:rsidRDefault="001D7177" w:rsidP="001D7177">
      <w:pPr>
        <w:adjustRightInd w:val="0"/>
        <w:snapToGrid w:val="0"/>
        <w:spacing w:line="360" w:lineRule="auto"/>
        <w:jc w:val="center"/>
        <w:rPr>
          <w:rFonts w:ascii="宋体" w:eastAsia="宋体" w:hAnsi="宋体" w:cs="Times New Roman" w:hint="eastAsia"/>
          <w:bCs/>
          <w:color w:val="000000"/>
          <w:sz w:val="30"/>
          <w:szCs w:val="30"/>
        </w:rPr>
      </w:pPr>
    </w:p>
    <w:p w:rsidR="001D7177" w:rsidRPr="001D7177" w:rsidRDefault="001D7177" w:rsidP="001D7177">
      <w:pPr>
        <w:adjustRightInd w:val="0"/>
        <w:snapToGrid w:val="0"/>
        <w:spacing w:line="360" w:lineRule="auto"/>
        <w:rPr>
          <w:rFonts w:ascii="宋体" w:eastAsia="宋体" w:hAnsi="宋体" w:cs="Times New Roman"/>
          <w:bCs/>
          <w:color w:val="000000"/>
          <w:sz w:val="30"/>
          <w:szCs w:val="30"/>
        </w:rPr>
      </w:pPr>
      <w:r w:rsidRPr="001D7177">
        <w:rPr>
          <w:rFonts w:ascii="宋体" w:eastAsia="宋体" w:hAnsi="宋体" w:cs="Times New Roman" w:hint="eastAsia"/>
          <w:bCs/>
          <w:color w:val="000000"/>
          <w:sz w:val="30"/>
          <w:szCs w:val="30"/>
        </w:rPr>
        <w:t>填表说明：</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134"/>
        <w:gridCol w:w="6662"/>
      </w:tblGrid>
      <w:tr w:rsidR="001D7177" w:rsidRPr="001D7177" w:rsidTr="007D33F8">
        <w:trPr>
          <w:trHeight w:val="381"/>
          <w:tblHeader/>
        </w:trPr>
        <w:tc>
          <w:tcPr>
            <w:tcW w:w="709" w:type="dxa"/>
            <w:shd w:val="clear" w:color="auto" w:fill="DAEEF3"/>
            <w:vAlign w:val="center"/>
          </w:tcPr>
          <w:p w:rsidR="001D7177" w:rsidRPr="001D7177" w:rsidRDefault="001D7177" w:rsidP="001D7177">
            <w:pPr>
              <w:widowControl/>
              <w:jc w:val="center"/>
              <w:rPr>
                <w:rFonts w:ascii="宋体" w:eastAsia="宋体" w:hAnsi="宋体" w:cs="宋体" w:hint="eastAsia"/>
                <w:b/>
                <w:color w:val="000000"/>
                <w:kern w:val="0"/>
                <w:sz w:val="18"/>
                <w:szCs w:val="18"/>
              </w:rPr>
            </w:pPr>
            <w:r w:rsidRPr="001D7177">
              <w:rPr>
                <w:rFonts w:ascii="宋体" w:eastAsia="宋体" w:hAnsi="宋体" w:cs="宋体" w:hint="eastAsia"/>
                <w:b/>
                <w:color w:val="000000"/>
                <w:kern w:val="0"/>
                <w:sz w:val="18"/>
                <w:szCs w:val="18"/>
              </w:rPr>
              <w:t>序号</w:t>
            </w:r>
          </w:p>
        </w:tc>
        <w:tc>
          <w:tcPr>
            <w:tcW w:w="1134" w:type="dxa"/>
            <w:shd w:val="clear" w:color="auto" w:fill="DAEEF3"/>
            <w:vAlign w:val="center"/>
          </w:tcPr>
          <w:p w:rsidR="001D7177" w:rsidRPr="001D7177" w:rsidRDefault="001D7177" w:rsidP="001D7177">
            <w:pPr>
              <w:widowControl/>
              <w:jc w:val="center"/>
              <w:rPr>
                <w:rFonts w:ascii="宋体" w:eastAsia="宋体" w:hAnsi="宋体" w:cs="宋体"/>
                <w:b/>
                <w:color w:val="000000"/>
                <w:kern w:val="0"/>
                <w:sz w:val="18"/>
                <w:szCs w:val="18"/>
              </w:rPr>
            </w:pPr>
            <w:r w:rsidRPr="001D7177">
              <w:rPr>
                <w:rFonts w:ascii="宋体" w:eastAsia="宋体" w:hAnsi="宋体" w:cs="宋体" w:hint="eastAsia"/>
                <w:b/>
                <w:color w:val="000000"/>
                <w:kern w:val="0"/>
                <w:sz w:val="18"/>
                <w:szCs w:val="18"/>
              </w:rPr>
              <w:t>数据项</w:t>
            </w:r>
          </w:p>
        </w:tc>
        <w:tc>
          <w:tcPr>
            <w:tcW w:w="6662" w:type="dxa"/>
            <w:shd w:val="clear" w:color="auto" w:fill="DAEEF3"/>
            <w:vAlign w:val="center"/>
          </w:tcPr>
          <w:p w:rsidR="001D7177" w:rsidRPr="001D7177" w:rsidRDefault="001D7177" w:rsidP="001D7177">
            <w:pPr>
              <w:widowControl/>
              <w:jc w:val="center"/>
              <w:rPr>
                <w:rFonts w:ascii="宋体" w:eastAsia="宋体" w:hAnsi="宋体" w:cs="宋体"/>
                <w:b/>
                <w:color w:val="000000"/>
                <w:kern w:val="0"/>
                <w:sz w:val="18"/>
                <w:szCs w:val="18"/>
              </w:rPr>
            </w:pPr>
            <w:r w:rsidRPr="001D7177">
              <w:rPr>
                <w:rFonts w:ascii="宋体" w:eastAsia="宋体" w:hAnsi="宋体" w:cs="宋体" w:hint="eastAsia"/>
                <w:b/>
                <w:color w:val="000000"/>
                <w:kern w:val="0"/>
                <w:sz w:val="18"/>
                <w:szCs w:val="18"/>
              </w:rPr>
              <w:t>填表说明</w:t>
            </w:r>
          </w:p>
        </w:tc>
      </w:tr>
      <w:tr w:rsidR="001D7177" w:rsidRPr="001D7177" w:rsidTr="007D33F8">
        <w:trPr>
          <w:trHeight w:val="300"/>
        </w:trPr>
        <w:tc>
          <w:tcPr>
            <w:tcW w:w="709" w:type="dxa"/>
            <w:vAlign w:val="center"/>
          </w:tcPr>
          <w:p w:rsidR="001D7177" w:rsidRPr="001D7177" w:rsidRDefault="001D7177" w:rsidP="001D7177">
            <w:pPr>
              <w:widowControl/>
              <w:jc w:val="center"/>
              <w:rPr>
                <w:rFonts w:ascii="宋体" w:eastAsia="宋体" w:hAnsi="宋体" w:cs="宋体" w:hint="eastAsia"/>
                <w:color w:val="000000"/>
                <w:kern w:val="0"/>
                <w:sz w:val="18"/>
                <w:szCs w:val="18"/>
              </w:rPr>
            </w:pPr>
            <w:r w:rsidRPr="001D7177">
              <w:rPr>
                <w:rFonts w:ascii="宋体" w:eastAsia="宋体" w:hAnsi="宋体" w:cs="宋体" w:hint="eastAsia"/>
                <w:color w:val="000000"/>
                <w:kern w:val="0"/>
                <w:sz w:val="18"/>
                <w:szCs w:val="18"/>
              </w:rPr>
              <w:t>1</w:t>
            </w:r>
          </w:p>
        </w:tc>
        <w:tc>
          <w:tcPr>
            <w:tcW w:w="1134"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矿区编号</w:t>
            </w:r>
          </w:p>
        </w:tc>
        <w:tc>
          <w:tcPr>
            <w:tcW w:w="6662"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由矿产资源储量登记管理机关统一编号。由9位阿拉伯数字组成，前1、2位为省（市、区）编号，第3、4位为市（地、州）编号，第5、6位为县（市、区）编号，第7至9位为县（市、区）行政区内矿区顺序号。一个矿区有多种矿产，均采用同一个矿区编号。矿区编号为永久编号，给定后不得修改变更。</w:t>
            </w:r>
          </w:p>
        </w:tc>
      </w:tr>
      <w:tr w:rsidR="001D7177" w:rsidRPr="001D7177" w:rsidTr="007D33F8">
        <w:trPr>
          <w:trHeight w:val="300"/>
        </w:trPr>
        <w:tc>
          <w:tcPr>
            <w:tcW w:w="709" w:type="dxa"/>
            <w:vAlign w:val="center"/>
          </w:tcPr>
          <w:p w:rsidR="001D7177" w:rsidRPr="001D7177" w:rsidRDefault="001D7177" w:rsidP="001D7177">
            <w:pPr>
              <w:widowControl/>
              <w:jc w:val="center"/>
              <w:rPr>
                <w:rFonts w:ascii="宋体" w:eastAsia="宋体" w:hAnsi="宋体" w:cs="宋体" w:hint="eastAsia"/>
                <w:color w:val="000000"/>
                <w:kern w:val="0"/>
                <w:sz w:val="18"/>
                <w:szCs w:val="18"/>
              </w:rPr>
            </w:pPr>
            <w:r w:rsidRPr="001D7177">
              <w:rPr>
                <w:rFonts w:ascii="宋体" w:eastAsia="宋体" w:hAnsi="宋体" w:cs="宋体" w:hint="eastAsia"/>
                <w:color w:val="000000"/>
                <w:kern w:val="0"/>
                <w:sz w:val="18"/>
                <w:szCs w:val="18"/>
              </w:rPr>
              <w:t>2</w:t>
            </w:r>
          </w:p>
        </w:tc>
        <w:tc>
          <w:tcPr>
            <w:tcW w:w="1134"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矿区名称</w:t>
            </w:r>
          </w:p>
        </w:tc>
        <w:tc>
          <w:tcPr>
            <w:tcW w:w="6662"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填写最近一次提交并已评审通过的矿产资源储量报告中所使用的矿区（井田）名称。名称前一般要冠以县（市、区）名，如五台县天河铝土矿区。如果矿区跨行政区，可不冠以县（市、区）名，但要冠煤田或矿产地名称，如河东煤田北部普查区</w:t>
            </w:r>
          </w:p>
        </w:tc>
      </w:tr>
      <w:tr w:rsidR="001D7177" w:rsidRPr="001D7177" w:rsidTr="007D33F8">
        <w:trPr>
          <w:trHeight w:val="300"/>
        </w:trPr>
        <w:tc>
          <w:tcPr>
            <w:tcW w:w="709" w:type="dxa"/>
            <w:vAlign w:val="center"/>
          </w:tcPr>
          <w:p w:rsidR="001D7177" w:rsidRPr="001D7177" w:rsidRDefault="001D7177" w:rsidP="001D7177">
            <w:pPr>
              <w:widowControl/>
              <w:jc w:val="center"/>
              <w:rPr>
                <w:rFonts w:ascii="宋体" w:eastAsia="宋体" w:hAnsi="宋体" w:cs="宋体" w:hint="eastAsia"/>
                <w:color w:val="000000"/>
                <w:kern w:val="0"/>
                <w:sz w:val="18"/>
                <w:szCs w:val="18"/>
              </w:rPr>
            </w:pPr>
            <w:r w:rsidRPr="001D7177">
              <w:rPr>
                <w:rFonts w:ascii="宋体" w:eastAsia="宋体" w:hAnsi="宋体" w:cs="宋体" w:hint="eastAsia"/>
                <w:color w:val="000000"/>
                <w:kern w:val="0"/>
                <w:sz w:val="18"/>
                <w:szCs w:val="18"/>
              </w:rPr>
              <w:t>3</w:t>
            </w:r>
          </w:p>
        </w:tc>
        <w:tc>
          <w:tcPr>
            <w:tcW w:w="1134"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矿产地编号</w:t>
            </w:r>
          </w:p>
        </w:tc>
        <w:tc>
          <w:tcPr>
            <w:tcW w:w="6662"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参考矿区编号给出，前面加“DQR-”（待确认的首字母）</w:t>
            </w:r>
          </w:p>
        </w:tc>
      </w:tr>
      <w:tr w:rsidR="001D7177" w:rsidRPr="001D7177" w:rsidTr="007D33F8">
        <w:trPr>
          <w:trHeight w:val="300"/>
        </w:trPr>
        <w:tc>
          <w:tcPr>
            <w:tcW w:w="709" w:type="dxa"/>
            <w:vAlign w:val="center"/>
          </w:tcPr>
          <w:p w:rsidR="001D7177" w:rsidRPr="001D7177" w:rsidRDefault="001D7177" w:rsidP="001D7177">
            <w:pPr>
              <w:widowControl/>
              <w:jc w:val="center"/>
              <w:rPr>
                <w:rFonts w:ascii="宋体" w:eastAsia="宋体" w:hAnsi="宋体" w:cs="宋体" w:hint="eastAsia"/>
                <w:color w:val="000000"/>
                <w:kern w:val="0"/>
                <w:sz w:val="18"/>
                <w:szCs w:val="18"/>
              </w:rPr>
            </w:pPr>
            <w:r w:rsidRPr="001D7177">
              <w:rPr>
                <w:rFonts w:ascii="宋体" w:eastAsia="宋体" w:hAnsi="宋体" w:cs="宋体" w:hint="eastAsia"/>
                <w:color w:val="000000"/>
                <w:kern w:val="0"/>
                <w:sz w:val="18"/>
                <w:szCs w:val="18"/>
              </w:rPr>
              <w:t>4</w:t>
            </w:r>
          </w:p>
        </w:tc>
        <w:tc>
          <w:tcPr>
            <w:tcW w:w="1134"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矿产地名称</w:t>
            </w:r>
          </w:p>
        </w:tc>
        <w:tc>
          <w:tcPr>
            <w:tcW w:w="6662" w:type="dxa"/>
            <w:vAlign w:val="center"/>
          </w:tcPr>
          <w:p w:rsidR="001D7177" w:rsidRPr="001D7177" w:rsidRDefault="001D7177" w:rsidP="001D7177">
            <w:pPr>
              <w:widowControl/>
              <w:jc w:val="left"/>
              <w:rPr>
                <w:rFonts w:ascii="宋体" w:eastAsia="宋体" w:hAnsi="宋体" w:cs="宋体"/>
                <w:color w:val="000000"/>
                <w:kern w:val="0"/>
                <w:sz w:val="18"/>
                <w:szCs w:val="18"/>
              </w:rPr>
            </w:pPr>
          </w:p>
        </w:tc>
      </w:tr>
      <w:tr w:rsidR="001D7177" w:rsidRPr="001D7177" w:rsidTr="007D33F8">
        <w:trPr>
          <w:trHeight w:val="300"/>
        </w:trPr>
        <w:tc>
          <w:tcPr>
            <w:tcW w:w="709" w:type="dxa"/>
            <w:vAlign w:val="center"/>
          </w:tcPr>
          <w:p w:rsidR="001D7177" w:rsidRPr="001D7177" w:rsidRDefault="001D7177" w:rsidP="001D7177">
            <w:pPr>
              <w:widowControl/>
              <w:jc w:val="center"/>
              <w:rPr>
                <w:rFonts w:ascii="宋体" w:eastAsia="宋体" w:hAnsi="宋体" w:cs="宋体" w:hint="eastAsia"/>
                <w:color w:val="000000"/>
                <w:kern w:val="0"/>
                <w:sz w:val="18"/>
                <w:szCs w:val="18"/>
              </w:rPr>
            </w:pPr>
            <w:r w:rsidRPr="001D7177">
              <w:rPr>
                <w:rFonts w:ascii="宋体" w:eastAsia="宋体" w:hAnsi="宋体" w:cs="宋体" w:hint="eastAsia"/>
                <w:color w:val="000000"/>
                <w:kern w:val="0"/>
                <w:sz w:val="18"/>
                <w:szCs w:val="18"/>
              </w:rPr>
              <w:t>5</w:t>
            </w:r>
          </w:p>
        </w:tc>
        <w:tc>
          <w:tcPr>
            <w:tcW w:w="1134"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勘查阶段</w:t>
            </w:r>
          </w:p>
        </w:tc>
        <w:tc>
          <w:tcPr>
            <w:tcW w:w="6662"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填写经评审通过的矿产资源储量报告中表述的勘查工作阶段，包括预查、普查、详查或勘探（精查）</w:t>
            </w:r>
          </w:p>
        </w:tc>
      </w:tr>
      <w:tr w:rsidR="001D7177" w:rsidRPr="001D7177" w:rsidTr="007D33F8">
        <w:trPr>
          <w:trHeight w:val="300"/>
        </w:trPr>
        <w:tc>
          <w:tcPr>
            <w:tcW w:w="709" w:type="dxa"/>
            <w:vAlign w:val="center"/>
          </w:tcPr>
          <w:p w:rsidR="001D7177" w:rsidRPr="001D7177" w:rsidRDefault="001D7177" w:rsidP="001D7177">
            <w:pPr>
              <w:widowControl/>
              <w:jc w:val="center"/>
              <w:rPr>
                <w:rFonts w:ascii="宋体" w:eastAsia="宋体" w:hAnsi="宋体" w:cs="宋体" w:hint="eastAsia"/>
                <w:color w:val="000000"/>
                <w:kern w:val="0"/>
                <w:sz w:val="18"/>
                <w:szCs w:val="18"/>
              </w:rPr>
            </w:pPr>
            <w:r w:rsidRPr="001D7177">
              <w:rPr>
                <w:rFonts w:ascii="宋体" w:eastAsia="宋体" w:hAnsi="宋体" w:cs="宋体" w:hint="eastAsia"/>
                <w:color w:val="000000"/>
                <w:kern w:val="0"/>
                <w:sz w:val="18"/>
                <w:szCs w:val="18"/>
              </w:rPr>
              <w:t>6</w:t>
            </w:r>
          </w:p>
        </w:tc>
        <w:tc>
          <w:tcPr>
            <w:tcW w:w="1134"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矿床名称</w:t>
            </w:r>
          </w:p>
        </w:tc>
        <w:tc>
          <w:tcPr>
            <w:tcW w:w="6662"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矿产资源储量报告（或勘查报告）中所确定的矿床的名称</w:t>
            </w:r>
          </w:p>
        </w:tc>
      </w:tr>
      <w:tr w:rsidR="001D7177" w:rsidRPr="001D7177" w:rsidTr="007D33F8">
        <w:trPr>
          <w:trHeight w:val="300"/>
        </w:trPr>
        <w:tc>
          <w:tcPr>
            <w:tcW w:w="709" w:type="dxa"/>
            <w:vAlign w:val="center"/>
          </w:tcPr>
          <w:p w:rsidR="001D7177" w:rsidRPr="001D7177" w:rsidRDefault="001D7177" w:rsidP="001D7177">
            <w:pPr>
              <w:widowControl/>
              <w:jc w:val="center"/>
              <w:rPr>
                <w:rFonts w:ascii="宋体" w:eastAsia="宋体" w:hAnsi="宋体" w:cs="宋体" w:hint="eastAsia"/>
                <w:color w:val="000000"/>
                <w:kern w:val="0"/>
                <w:sz w:val="18"/>
                <w:szCs w:val="18"/>
              </w:rPr>
            </w:pPr>
            <w:r w:rsidRPr="001D7177">
              <w:rPr>
                <w:rFonts w:ascii="宋体" w:eastAsia="宋体" w:hAnsi="宋体" w:cs="宋体" w:hint="eastAsia"/>
                <w:color w:val="000000"/>
                <w:kern w:val="0"/>
                <w:sz w:val="18"/>
                <w:szCs w:val="18"/>
              </w:rPr>
              <w:t>7</w:t>
            </w:r>
          </w:p>
        </w:tc>
        <w:tc>
          <w:tcPr>
            <w:tcW w:w="1134"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矿床类型</w:t>
            </w:r>
          </w:p>
        </w:tc>
        <w:tc>
          <w:tcPr>
            <w:tcW w:w="6662"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矿产资源储量报告（或勘查报告）确定的矿床类型。如果有些矿产的矿床类型划分到亚类，还应填明亚类</w:t>
            </w:r>
          </w:p>
        </w:tc>
      </w:tr>
      <w:tr w:rsidR="001D7177" w:rsidRPr="001D7177" w:rsidTr="007D33F8">
        <w:trPr>
          <w:trHeight w:val="300"/>
        </w:trPr>
        <w:tc>
          <w:tcPr>
            <w:tcW w:w="709" w:type="dxa"/>
            <w:vAlign w:val="center"/>
          </w:tcPr>
          <w:p w:rsidR="001D7177" w:rsidRPr="001D7177" w:rsidRDefault="001D7177" w:rsidP="001D7177">
            <w:pPr>
              <w:widowControl/>
              <w:jc w:val="center"/>
              <w:rPr>
                <w:rFonts w:ascii="宋体" w:eastAsia="宋体" w:hAnsi="宋体" w:cs="宋体" w:hint="eastAsia"/>
                <w:color w:val="000000"/>
                <w:kern w:val="0"/>
                <w:sz w:val="18"/>
                <w:szCs w:val="18"/>
              </w:rPr>
            </w:pPr>
            <w:r w:rsidRPr="001D7177">
              <w:rPr>
                <w:rFonts w:ascii="宋体" w:eastAsia="宋体" w:hAnsi="宋体" w:cs="宋体" w:hint="eastAsia"/>
                <w:color w:val="000000"/>
                <w:kern w:val="0"/>
                <w:sz w:val="18"/>
                <w:szCs w:val="18"/>
              </w:rPr>
              <w:t>8</w:t>
            </w:r>
          </w:p>
        </w:tc>
        <w:tc>
          <w:tcPr>
            <w:tcW w:w="1134"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矿石类型</w:t>
            </w:r>
          </w:p>
        </w:tc>
        <w:tc>
          <w:tcPr>
            <w:tcW w:w="6662"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按储量库中矿石类型填写</w:t>
            </w:r>
          </w:p>
        </w:tc>
      </w:tr>
      <w:tr w:rsidR="001D7177" w:rsidRPr="001D7177" w:rsidTr="007D33F8">
        <w:trPr>
          <w:trHeight w:val="300"/>
        </w:trPr>
        <w:tc>
          <w:tcPr>
            <w:tcW w:w="709" w:type="dxa"/>
            <w:vAlign w:val="center"/>
          </w:tcPr>
          <w:p w:rsidR="001D7177" w:rsidRPr="001D7177" w:rsidRDefault="001D7177" w:rsidP="001D7177">
            <w:pPr>
              <w:widowControl/>
              <w:jc w:val="center"/>
              <w:rPr>
                <w:rFonts w:ascii="宋体" w:eastAsia="宋体" w:hAnsi="宋体" w:cs="宋体" w:hint="eastAsia"/>
                <w:color w:val="000000"/>
                <w:kern w:val="0"/>
                <w:sz w:val="18"/>
                <w:szCs w:val="18"/>
              </w:rPr>
            </w:pPr>
            <w:r w:rsidRPr="001D7177">
              <w:rPr>
                <w:rFonts w:ascii="宋体" w:eastAsia="宋体" w:hAnsi="宋体" w:cs="宋体" w:hint="eastAsia"/>
                <w:color w:val="000000"/>
                <w:kern w:val="0"/>
                <w:sz w:val="18"/>
                <w:szCs w:val="18"/>
              </w:rPr>
              <w:t>9</w:t>
            </w:r>
          </w:p>
        </w:tc>
        <w:tc>
          <w:tcPr>
            <w:tcW w:w="1134"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矿产组合</w:t>
            </w:r>
          </w:p>
        </w:tc>
        <w:tc>
          <w:tcPr>
            <w:tcW w:w="6662"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按单一矿产、主要矿产、共生矿产、伴生矿产填写。其中，</w:t>
            </w:r>
          </w:p>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A．单一矿产：指一个矿区内仅一种矿产查明资源储量。</w:t>
            </w:r>
          </w:p>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B．主要（主采）矿产：指同一矿区内有多种矿产已查明资源储量，其中作为主要开采对象的一种矿产。</w:t>
            </w:r>
          </w:p>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C．共生（共采）矿产：指同一矿区内有多种矿产已查明资源储量，其中不属于主要矿产但平均品位达单独开采工业指标要求的矿产。</w:t>
            </w:r>
          </w:p>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D．伴生（副采）矿产：指同一矿区内有多种矿产已查明资源储量，其中平均品位未达到单独开采工业指标要求的矿产。</w:t>
            </w:r>
          </w:p>
        </w:tc>
      </w:tr>
      <w:tr w:rsidR="001D7177" w:rsidRPr="001D7177" w:rsidTr="007D33F8">
        <w:trPr>
          <w:trHeight w:val="300"/>
        </w:trPr>
        <w:tc>
          <w:tcPr>
            <w:tcW w:w="709" w:type="dxa"/>
            <w:vAlign w:val="center"/>
          </w:tcPr>
          <w:p w:rsidR="001D7177" w:rsidRPr="001D7177" w:rsidRDefault="001D7177" w:rsidP="001D7177">
            <w:pPr>
              <w:widowControl/>
              <w:jc w:val="center"/>
              <w:rPr>
                <w:rFonts w:ascii="宋体" w:eastAsia="宋体" w:hAnsi="宋体" w:cs="宋体" w:hint="eastAsia"/>
                <w:color w:val="000000"/>
                <w:kern w:val="0"/>
                <w:sz w:val="18"/>
                <w:szCs w:val="18"/>
              </w:rPr>
            </w:pPr>
            <w:r w:rsidRPr="001D7177">
              <w:rPr>
                <w:rFonts w:ascii="宋体" w:eastAsia="宋体" w:hAnsi="宋体" w:cs="宋体" w:hint="eastAsia"/>
                <w:color w:val="000000"/>
                <w:kern w:val="0"/>
                <w:sz w:val="18"/>
                <w:szCs w:val="18"/>
              </w:rPr>
              <w:t>10</w:t>
            </w:r>
          </w:p>
        </w:tc>
        <w:tc>
          <w:tcPr>
            <w:tcW w:w="1134"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品位</w:t>
            </w:r>
          </w:p>
        </w:tc>
        <w:tc>
          <w:tcPr>
            <w:tcW w:w="6662"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入选品位：填写入选矿石的平均品位及单位。</w:t>
            </w:r>
          </w:p>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精矿品位：填写经选矿作业后各种精矿产品的平均品位及单位。</w:t>
            </w:r>
          </w:p>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尾矿品位：填写经选矿作业后尾矿的平均品位及单位。</w:t>
            </w:r>
          </w:p>
        </w:tc>
      </w:tr>
      <w:tr w:rsidR="001D7177" w:rsidRPr="001D7177" w:rsidTr="007D33F8">
        <w:trPr>
          <w:trHeight w:val="300"/>
        </w:trPr>
        <w:tc>
          <w:tcPr>
            <w:tcW w:w="709" w:type="dxa"/>
            <w:vAlign w:val="center"/>
          </w:tcPr>
          <w:p w:rsidR="001D7177" w:rsidRPr="001D7177" w:rsidRDefault="001D7177" w:rsidP="001D7177">
            <w:pPr>
              <w:widowControl/>
              <w:jc w:val="center"/>
              <w:rPr>
                <w:rFonts w:ascii="宋体" w:eastAsia="宋体" w:hAnsi="宋体" w:cs="宋体" w:hint="eastAsia"/>
                <w:color w:val="000000"/>
                <w:kern w:val="0"/>
                <w:sz w:val="18"/>
                <w:szCs w:val="18"/>
              </w:rPr>
            </w:pPr>
            <w:r w:rsidRPr="001D7177">
              <w:rPr>
                <w:rFonts w:ascii="宋体" w:eastAsia="宋体" w:hAnsi="宋体" w:cs="宋体" w:hint="eastAsia"/>
                <w:color w:val="000000"/>
                <w:kern w:val="0"/>
                <w:sz w:val="18"/>
                <w:szCs w:val="18"/>
              </w:rPr>
              <w:t>11</w:t>
            </w:r>
          </w:p>
        </w:tc>
        <w:tc>
          <w:tcPr>
            <w:tcW w:w="1134"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品级</w:t>
            </w:r>
          </w:p>
        </w:tc>
        <w:tc>
          <w:tcPr>
            <w:tcW w:w="6662"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采矿所依据的地质勘查报告中相应矿产的矿石工业类型、品级(牌号)一致</w:t>
            </w:r>
          </w:p>
        </w:tc>
      </w:tr>
      <w:tr w:rsidR="001D7177" w:rsidRPr="001D7177" w:rsidTr="007D33F8">
        <w:trPr>
          <w:trHeight w:val="525"/>
        </w:trPr>
        <w:tc>
          <w:tcPr>
            <w:tcW w:w="709" w:type="dxa"/>
            <w:vAlign w:val="center"/>
          </w:tcPr>
          <w:p w:rsidR="001D7177" w:rsidRPr="001D7177" w:rsidRDefault="001D7177" w:rsidP="001D7177">
            <w:pPr>
              <w:widowControl/>
              <w:jc w:val="center"/>
              <w:rPr>
                <w:rFonts w:ascii="宋体" w:eastAsia="宋体" w:hAnsi="宋体" w:cs="宋体" w:hint="eastAsia"/>
                <w:color w:val="000000"/>
                <w:kern w:val="0"/>
                <w:sz w:val="18"/>
                <w:szCs w:val="18"/>
              </w:rPr>
            </w:pPr>
            <w:r w:rsidRPr="001D7177">
              <w:rPr>
                <w:rFonts w:ascii="宋体" w:eastAsia="宋体" w:hAnsi="宋体" w:cs="宋体" w:hint="eastAsia"/>
                <w:color w:val="000000"/>
                <w:kern w:val="0"/>
                <w:sz w:val="18"/>
                <w:szCs w:val="18"/>
              </w:rPr>
              <w:lastRenderedPageBreak/>
              <w:t>12</w:t>
            </w:r>
          </w:p>
        </w:tc>
        <w:tc>
          <w:tcPr>
            <w:tcW w:w="1134"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可利用情况</w:t>
            </w:r>
          </w:p>
        </w:tc>
        <w:tc>
          <w:tcPr>
            <w:tcW w:w="6662"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指上述勘查阶段工作后，矿区可怎样利用，填写以下六类中的一类：第一类：可供矿山建设设计，并已列入国家或地方建设计划的矿区填写“计划近期利用”；第二类：可供矿山建设设计，而未列入国家或地方建设计划的矿区，但内外部利用条件较好，建议近期利用的矿区，填写“推荐近期利用”；第三类：未达到矿山建设设计要求，但内外部建设条件较好的矿区，只因矿床复杂或矿床规模太小，可供边探边采，填写“可供边探边采”；第四类：尚未达到矿山建设设计要求，但值得进一步工作的矿区，填写“可供进一步工作” ；    第五类：已达到可供矿山建设设计要求，但由于内外部条件差等原因，近期难以利用的矿区，填写“近期难以利用”；第六类：未达到矿山建设设计要求，但由于内外部条件差等原因，近期不宜进一步工作，填写“近期不宜进一步工作 ”</w:t>
            </w:r>
          </w:p>
        </w:tc>
      </w:tr>
      <w:tr w:rsidR="001D7177" w:rsidRPr="001D7177" w:rsidTr="007D33F8">
        <w:trPr>
          <w:trHeight w:val="300"/>
        </w:trPr>
        <w:tc>
          <w:tcPr>
            <w:tcW w:w="709" w:type="dxa"/>
            <w:vAlign w:val="center"/>
          </w:tcPr>
          <w:p w:rsidR="001D7177" w:rsidRPr="001D7177" w:rsidRDefault="001D7177" w:rsidP="001D7177">
            <w:pPr>
              <w:widowControl/>
              <w:jc w:val="center"/>
              <w:rPr>
                <w:rFonts w:ascii="宋体" w:eastAsia="宋体" w:hAnsi="宋体" w:cs="宋体" w:hint="eastAsia"/>
                <w:color w:val="000000"/>
                <w:kern w:val="0"/>
                <w:sz w:val="18"/>
                <w:szCs w:val="18"/>
              </w:rPr>
            </w:pPr>
            <w:r w:rsidRPr="001D7177">
              <w:rPr>
                <w:rFonts w:ascii="宋体" w:eastAsia="宋体" w:hAnsi="宋体" w:cs="宋体" w:hint="eastAsia"/>
                <w:color w:val="000000"/>
                <w:kern w:val="0"/>
                <w:sz w:val="18"/>
                <w:szCs w:val="18"/>
              </w:rPr>
              <w:t>13</w:t>
            </w:r>
          </w:p>
        </w:tc>
        <w:tc>
          <w:tcPr>
            <w:tcW w:w="1134"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规划状况</w:t>
            </w:r>
          </w:p>
        </w:tc>
        <w:tc>
          <w:tcPr>
            <w:tcW w:w="6662"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参考储量库中“规划情况”填写</w:t>
            </w:r>
          </w:p>
        </w:tc>
      </w:tr>
      <w:tr w:rsidR="001D7177" w:rsidRPr="001D7177" w:rsidTr="007D33F8">
        <w:trPr>
          <w:trHeight w:val="300"/>
        </w:trPr>
        <w:tc>
          <w:tcPr>
            <w:tcW w:w="709" w:type="dxa"/>
            <w:vAlign w:val="center"/>
          </w:tcPr>
          <w:p w:rsidR="001D7177" w:rsidRPr="001D7177" w:rsidRDefault="001D7177" w:rsidP="001D7177">
            <w:pPr>
              <w:widowControl/>
              <w:jc w:val="center"/>
              <w:rPr>
                <w:rFonts w:ascii="宋体" w:eastAsia="宋体" w:hAnsi="宋体" w:cs="宋体" w:hint="eastAsia"/>
                <w:color w:val="000000"/>
                <w:kern w:val="0"/>
                <w:sz w:val="18"/>
                <w:szCs w:val="18"/>
              </w:rPr>
            </w:pPr>
            <w:r w:rsidRPr="001D7177">
              <w:rPr>
                <w:rFonts w:ascii="宋体" w:eastAsia="宋体" w:hAnsi="宋体" w:cs="宋体" w:hint="eastAsia"/>
                <w:color w:val="000000"/>
                <w:kern w:val="0"/>
                <w:sz w:val="18"/>
                <w:szCs w:val="18"/>
              </w:rPr>
              <w:t>14</w:t>
            </w:r>
          </w:p>
        </w:tc>
        <w:tc>
          <w:tcPr>
            <w:tcW w:w="1134"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未利用原因</w:t>
            </w:r>
          </w:p>
        </w:tc>
        <w:tc>
          <w:tcPr>
            <w:tcW w:w="6662" w:type="dxa"/>
            <w:vAlign w:val="center"/>
          </w:tcPr>
          <w:p w:rsidR="001D7177" w:rsidRPr="001D7177" w:rsidRDefault="001D7177" w:rsidP="001D7177">
            <w:pPr>
              <w:widowControl/>
              <w:jc w:val="left"/>
              <w:rPr>
                <w:rFonts w:ascii="Times New Roman" w:eastAsia="宋体" w:hAnsi="Times New Roman" w:cs="Times New Roman"/>
                <w:color w:val="000000"/>
                <w:kern w:val="0"/>
                <w:sz w:val="18"/>
                <w:szCs w:val="18"/>
              </w:rPr>
            </w:pPr>
            <w:r w:rsidRPr="001D7177">
              <w:rPr>
                <w:rFonts w:ascii="Times New Roman" w:eastAsia="宋体" w:hAnsi="Times New Roman" w:cs="Times New Roman"/>
                <w:color w:val="000000"/>
                <w:kern w:val="0"/>
                <w:sz w:val="18"/>
                <w:szCs w:val="18"/>
              </w:rPr>
              <w:t>对于可利用情况属于第五类</w:t>
            </w:r>
            <w:r w:rsidRPr="001D7177">
              <w:rPr>
                <w:rFonts w:ascii="Times New Roman" w:eastAsia="宋体" w:hAnsi="Times New Roman" w:cs="Times New Roman"/>
                <w:color w:val="000000"/>
                <w:kern w:val="0"/>
                <w:sz w:val="18"/>
                <w:szCs w:val="18"/>
              </w:rPr>
              <w:t>“</w:t>
            </w:r>
            <w:r w:rsidRPr="001D7177">
              <w:rPr>
                <w:rFonts w:ascii="Times New Roman" w:eastAsia="宋体" w:hAnsi="Times New Roman" w:cs="Times New Roman"/>
                <w:color w:val="000000"/>
                <w:kern w:val="0"/>
                <w:sz w:val="18"/>
                <w:szCs w:val="18"/>
              </w:rPr>
              <w:t>近期难以利用</w:t>
            </w:r>
            <w:r w:rsidRPr="001D7177">
              <w:rPr>
                <w:rFonts w:ascii="Times New Roman" w:eastAsia="宋体" w:hAnsi="Times New Roman" w:cs="Times New Roman"/>
                <w:color w:val="000000"/>
                <w:kern w:val="0"/>
                <w:sz w:val="18"/>
                <w:szCs w:val="18"/>
              </w:rPr>
              <w:t>”</w:t>
            </w:r>
            <w:r w:rsidRPr="001D7177">
              <w:rPr>
                <w:rFonts w:ascii="Times New Roman" w:eastAsia="宋体" w:hAnsi="Times New Roman" w:cs="Times New Roman"/>
                <w:color w:val="000000"/>
                <w:kern w:val="0"/>
                <w:sz w:val="18"/>
                <w:szCs w:val="18"/>
              </w:rPr>
              <w:t>和第六类</w:t>
            </w:r>
            <w:r w:rsidRPr="001D7177">
              <w:rPr>
                <w:rFonts w:ascii="Times New Roman" w:eastAsia="宋体" w:hAnsi="Times New Roman" w:cs="Times New Roman"/>
                <w:color w:val="000000"/>
                <w:kern w:val="0"/>
                <w:sz w:val="18"/>
                <w:szCs w:val="18"/>
              </w:rPr>
              <w:t>“</w:t>
            </w:r>
            <w:r w:rsidRPr="001D7177">
              <w:rPr>
                <w:rFonts w:ascii="Times New Roman" w:eastAsia="宋体" w:hAnsi="Times New Roman" w:cs="Times New Roman"/>
                <w:color w:val="000000"/>
                <w:kern w:val="0"/>
                <w:sz w:val="18"/>
                <w:szCs w:val="18"/>
              </w:rPr>
              <w:t>近期不宜进一步工作</w:t>
            </w:r>
            <w:r w:rsidRPr="001D7177">
              <w:rPr>
                <w:rFonts w:ascii="Times New Roman" w:eastAsia="宋体" w:hAnsi="Times New Roman" w:cs="Times New Roman"/>
                <w:color w:val="000000"/>
                <w:kern w:val="0"/>
                <w:sz w:val="18"/>
                <w:szCs w:val="18"/>
              </w:rPr>
              <w:t xml:space="preserve">” </w:t>
            </w:r>
            <w:r w:rsidRPr="001D7177">
              <w:rPr>
                <w:rFonts w:ascii="Times New Roman" w:eastAsia="宋体" w:hAnsi="Times New Roman" w:cs="Times New Roman"/>
                <w:color w:val="000000"/>
                <w:kern w:val="0"/>
                <w:sz w:val="18"/>
                <w:szCs w:val="18"/>
              </w:rPr>
              <w:t>的矿区，须填写原因，具体分类如下</w:t>
            </w:r>
            <w:r w:rsidRPr="001D7177">
              <w:rPr>
                <w:rFonts w:ascii="Times New Roman" w:eastAsia="宋体" w:hAnsi="Times New Roman" w:cs="Times New Roman"/>
                <w:color w:val="000000"/>
                <w:kern w:val="0"/>
                <w:sz w:val="18"/>
                <w:szCs w:val="18"/>
              </w:rPr>
              <w:t xml:space="preserve">     </w:t>
            </w:r>
            <w:r w:rsidRPr="001D7177">
              <w:rPr>
                <w:rFonts w:ascii="Times New Roman" w:eastAsia="宋体" w:hAnsi="Times New Roman" w:cs="Times New Roman"/>
                <w:color w:val="000000"/>
                <w:kern w:val="0"/>
                <w:sz w:val="18"/>
                <w:szCs w:val="18"/>
              </w:rPr>
              <w:t>Ａ、交通困难；Ｂ、缺水；Ｃ、缺电；Ｄ、矿石品位低或有害组份高；</w:t>
            </w:r>
            <w:r w:rsidRPr="001D7177">
              <w:rPr>
                <w:rFonts w:ascii="Times New Roman" w:eastAsia="宋体" w:hAnsi="Times New Roman" w:cs="Times New Roman"/>
                <w:color w:val="000000"/>
                <w:kern w:val="0"/>
                <w:sz w:val="18"/>
                <w:szCs w:val="18"/>
              </w:rPr>
              <w:t xml:space="preserve">     </w:t>
            </w:r>
            <w:r w:rsidRPr="001D7177">
              <w:rPr>
                <w:rFonts w:ascii="Times New Roman" w:eastAsia="宋体" w:hAnsi="Times New Roman" w:cs="Times New Roman"/>
                <w:color w:val="000000"/>
                <w:kern w:val="0"/>
                <w:sz w:val="18"/>
                <w:szCs w:val="18"/>
              </w:rPr>
              <w:t>Ｅ、矿石选冶难；Ｆ、矿体（矿层）埋藏深；Ｇ、矿石综合利用未解决；Ｈ、污染环境；Ｉ、建设项目压矿；Ｊ、自然保护区、旅游区或后来成为军事禁区；Ｋ、矿体规模小而分散；Ｌ、水文地质、工程地质条件复杂；Ｍ、地质构造复杂；Ｎ、农田覆盖，不宜露采；</w:t>
            </w:r>
            <w:r w:rsidRPr="001D7177">
              <w:rPr>
                <w:rFonts w:ascii="Times New Roman" w:eastAsia="宋体" w:hAnsi="Times New Roman" w:cs="Times New Roman"/>
                <w:color w:val="000000"/>
                <w:kern w:val="0"/>
                <w:sz w:val="18"/>
                <w:szCs w:val="18"/>
              </w:rPr>
              <w:t xml:space="preserve"> </w:t>
            </w:r>
            <w:r w:rsidRPr="001D7177">
              <w:rPr>
                <w:rFonts w:ascii="Times New Roman" w:eastAsia="宋体" w:hAnsi="Times New Roman" w:cs="Times New Roman"/>
                <w:color w:val="000000"/>
                <w:kern w:val="0"/>
                <w:sz w:val="18"/>
                <w:szCs w:val="18"/>
              </w:rPr>
              <w:t>Ｏ、政府因素（如规划为禁采、储备）及其它。在上述</w:t>
            </w:r>
            <w:r w:rsidRPr="001D7177">
              <w:rPr>
                <w:rFonts w:ascii="Times New Roman" w:eastAsia="宋体" w:hAnsi="Times New Roman" w:cs="Times New Roman"/>
                <w:color w:val="000000"/>
                <w:kern w:val="0"/>
                <w:sz w:val="18"/>
                <w:szCs w:val="18"/>
              </w:rPr>
              <w:t>15</w:t>
            </w:r>
            <w:r w:rsidRPr="001D7177">
              <w:rPr>
                <w:rFonts w:ascii="Times New Roman" w:eastAsia="宋体" w:hAnsi="Times New Roman" w:cs="Times New Roman"/>
                <w:color w:val="000000"/>
                <w:kern w:val="0"/>
                <w:sz w:val="18"/>
                <w:szCs w:val="18"/>
              </w:rPr>
              <w:t>个原因中，按主次程度，选择一至三个原因填写，例如</w:t>
            </w:r>
            <w:r w:rsidRPr="001D7177">
              <w:rPr>
                <w:rFonts w:ascii="Times New Roman" w:eastAsia="宋体" w:hAnsi="Times New Roman" w:cs="Times New Roman"/>
                <w:color w:val="000000"/>
                <w:kern w:val="0"/>
                <w:sz w:val="18"/>
                <w:szCs w:val="18"/>
              </w:rPr>
              <w:t>“</w:t>
            </w:r>
            <w:r w:rsidRPr="001D7177">
              <w:rPr>
                <w:rFonts w:ascii="Times New Roman" w:eastAsia="宋体" w:hAnsi="Times New Roman" w:cs="Times New Roman"/>
                <w:color w:val="000000"/>
                <w:kern w:val="0"/>
                <w:sz w:val="18"/>
                <w:szCs w:val="18"/>
              </w:rPr>
              <w:t>近期难以利用（交通困难、缺电）</w:t>
            </w:r>
            <w:r w:rsidRPr="001D7177">
              <w:rPr>
                <w:rFonts w:ascii="Times New Roman" w:eastAsia="宋体" w:hAnsi="Times New Roman" w:cs="Times New Roman"/>
                <w:color w:val="000000"/>
                <w:kern w:val="0"/>
                <w:sz w:val="18"/>
                <w:szCs w:val="18"/>
              </w:rPr>
              <w:t>”</w:t>
            </w:r>
            <w:r w:rsidRPr="001D7177">
              <w:rPr>
                <w:rFonts w:ascii="Times New Roman" w:eastAsia="宋体" w:hAnsi="Times New Roman" w:cs="Times New Roman"/>
                <w:color w:val="000000"/>
                <w:kern w:val="0"/>
                <w:sz w:val="18"/>
                <w:szCs w:val="18"/>
              </w:rPr>
              <w:t>。</w:t>
            </w:r>
          </w:p>
        </w:tc>
      </w:tr>
      <w:tr w:rsidR="001D7177" w:rsidRPr="001D7177" w:rsidTr="007D33F8">
        <w:trPr>
          <w:trHeight w:val="300"/>
        </w:trPr>
        <w:tc>
          <w:tcPr>
            <w:tcW w:w="709" w:type="dxa"/>
            <w:vAlign w:val="center"/>
          </w:tcPr>
          <w:p w:rsidR="001D7177" w:rsidRPr="001D7177" w:rsidRDefault="001D7177" w:rsidP="001D7177">
            <w:pPr>
              <w:widowControl/>
              <w:jc w:val="center"/>
              <w:rPr>
                <w:rFonts w:ascii="宋体" w:eastAsia="宋体" w:hAnsi="宋体" w:cs="宋体" w:hint="eastAsia"/>
                <w:color w:val="000000"/>
                <w:kern w:val="0"/>
                <w:sz w:val="18"/>
                <w:szCs w:val="18"/>
              </w:rPr>
            </w:pPr>
            <w:r w:rsidRPr="001D7177">
              <w:rPr>
                <w:rFonts w:ascii="宋体" w:eastAsia="宋体" w:hAnsi="宋体" w:cs="宋体" w:hint="eastAsia"/>
                <w:color w:val="000000"/>
                <w:kern w:val="0"/>
                <w:sz w:val="18"/>
                <w:szCs w:val="18"/>
              </w:rPr>
              <w:t>15</w:t>
            </w:r>
          </w:p>
        </w:tc>
        <w:tc>
          <w:tcPr>
            <w:tcW w:w="1134"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矿山编号</w:t>
            </w:r>
          </w:p>
        </w:tc>
        <w:tc>
          <w:tcPr>
            <w:tcW w:w="6662"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按储量库中矿山编号填写</w:t>
            </w:r>
          </w:p>
        </w:tc>
      </w:tr>
      <w:tr w:rsidR="001D7177" w:rsidRPr="001D7177" w:rsidTr="007D33F8">
        <w:trPr>
          <w:trHeight w:val="525"/>
        </w:trPr>
        <w:tc>
          <w:tcPr>
            <w:tcW w:w="709" w:type="dxa"/>
            <w:vAlign w:val="center"/>
          </w:tcPr>
          <w:p w:rsidR="001D7177" w:rsidRPr="001D7177" w:rsidRDefault="001D7177" w:rsidP="001D7177">
            <w:pPr>
              <w:widowControl/>
              <w:jc w:val="center"/>
              <w:rPr>
                <w:rFonts w:ascii="宋体" w:eastAsia="宋体" w:hAnsi="宋体" w:cs="宋体" w:hint="eastAsia"/>
                <w:color w:val="000000"/>
                <w:kern w:val="0"/>
                <w:sz w:val="18"/>
                <w:szCs w:val="18"/>
              </w:rPr>
            </w:pPr>
            <w:r w:rsidRPr="001D7177">
              <w:rPr>
                <w:rFonts w:ascii="宋体" w:eastAsia="宋体" w:hAnsi="宋体" w:cs="宋体" w:hint="eastAsia"/>
                <w:color w:val="000000"/>
                <w:kern w:val="0"/>
                <w:sz w:val="18"/>
                <w:szCs w:val="18"/>
              </w:rPr>
              <w:t>16</w:t>
            </w:r>
          </w:p>
        </w:tc>
        <w:tc>
          <w:tcPr>
            <w:tcW w:w="1134"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生产状态</w:t>
            </w:r>
          </w:p>
        </w:tc>
        <w:tc>
          <w:tcPr>
            <w:tcW w:w="6662"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说明矿山生产、停办（停产）及其原因（政策性关闭？亏损？闭坑？）</w:t>
            </w:r>
          </w:p>
        </w:tc>
      </w:tr>
      <w:tr w:rsidR="001D7177" w:rsidRPr="001D7177" w:rsidTr="007D33F8">
        <w:trPr>
          <w:trHeight w:val="525"/>
        </w:trPr>
        <w:tc>
          <w:tcPr>
            <w:tcW w:w="709" w:type="dxa"/>
            <w:vAlign w:val="center"/>
          </w:tcPr>
          <w:p w:rsidR="001D7177" w:rsidRPr="001D7177" w:rsidRDefault="001D7177" w:rsidP="001D7177">
            <w:pPr>
              <w:widowControl/>
              <w:jc w:val="center"/>
              <w:rPr>
                <w:rFonts w:ascii="宋体" w:eastAsia="宋体" w:hAnsi="宋体" w:cs="宋体" w:hint="eastAsia"/>
                <w:color w:val="000000"/>
                <w:kern w:val="0"/>
                <w:sz w:val="18"/>
                <w:szCs w:val="18"/>
              </w:rPr>
            </w:pPr>
            <w:r w:rsidRPr="001D7177">
              <w:rPr>
                <w:rFonts w:ascii="宋体" w:eastAsia="宋体" w:hAnsi="宋体" w:cs="宋体" w:hint="eastAsia"/>
                <w:color w:val="000000"/>
                <w:kern w:val="0"/>
                <w:sz w:val="18"/>
                <w:szCs w:val="18"/>
              </w:rPr>
              <w:t>17</w:t>
            </w:r>
          </w:p>
        </w:tc>
        <w:tc>
          <w:tcPr>
            <w:tcW w:w="1134"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资源储量类别</w:t>
            </w:r>
          </w:p>
        </w:tc>
        <w:tc>
          <w:tcPr>
            <w:tcW w:w="6662"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按未利用、占用、压覆、残留等状态填写</w:t>
            </w:r>
          </w:p>
        </w:tc>
      </w:tr>
      <w:tr w:rsidR="001D7177" w:rsidRPr="001D7177" w:rsidTr="007D33F8">
        <w:trPr>
          <w:trHeight w:val="525"/>
        </w:trPr>
        <w:tc>
          <w:tcPr>
            <w:tcW w:w="709" w:type="dxa"/>
            <w:vAlign w:val="center"/>
          </w:tcPr>
          <w:p w:rsidR="001D7177" w:rsidRPr="001D7177" w:rsidRDefault="001D7177" w:rsidP="001D7177">
            <w:pPr>
              <w:widowControl/>
              <w:jc w:val="center"/>
              <w:rPr>
                <w:rFonts w:ascii="宋体" w:eastAsia="宋体" w:hAnsi="宋体" w:cs="宋体" w:hint="eastAsia"/>
                <w:color w:val="000000"/>
                <w:kern w:val="0"/>
                <w:sz w:val="18"/>
                <w:szCs w:val="18"/>
              </w:rPr>
            </w:pPr>
            <w:r w:rsidRPr="001D7177">
              <w:rPr>
                <w:rFonts w:ascii="宋体" w:eastAsia="宋体" w:hAnsi="宋体" w:cs="宋体" w:hint="eastAsia"/>
                <w:color w:val="000000"/>
                <w:kern w:val="0"/>
                <w:sz w:val="18"/>
                <w:szCs w:val="18"/>
              </w:rPr>
              <w:t>18</w:t>
            </w:r>
          </w:p>
        </w:tc>
        <w:tc>
          <w:tcPr>
            <w:tcW w:w="1134"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资源储量类型</w:t>
            </w:r>
          </w:p>
        </w:tc>
        <w:tc>
          <w:tcPr>
            <w:tcW w:w="6662"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填写矿产资源储量各类型所对应的编码。固体矿产资源储量分为储量、基础储量、资源量三大类共16种类型</w:t>
            </w:r>
          </w:p>
        </w:tc>
      </w:tr>
      <w:tr w:rsidR="001D7177" w:rsidRPr="001D7177" w:rsidTr="007D33F8">
        <w:trPr>
          <w:trHeight w:val="525"/>
        </w:trPr>
        <w:tc>
          <w:tcPr>
            <w:tcW w:w="709" w:type="dxa"/>
            <w:vAlign w:val="center"/>
          </w:tcPr>
          <w:p w:rsidR="001D7177" w:rsidRPr="001D7177" w:rsidRDefault="001D7177" w:rsidP="001D7177">
            <w:pPr>
              <w:widowControl/>
              <w:jc w:val="center"/>
              <w:rPr>
                <w:rFonts w:ascii="宋体" w:eastAsia="宋体" w:hAnsi="宋体" w:cs="宋体" w:hint="eastAsia"/>
                <w:color w:val="000000"/>
                <w:kern w:val="0"/>
                <w:sz w:val="18"/>
                <w:szCs w:val="18"/>
              </w:rPr>
            </w:pPr>
            <w:r w:rsidRPr="001D7177">
              <w:rPr>
                <w:rFonts w:ascii="宋体" w:eastAsia="宋体" w:hAnsi="宋体" w:cs="宋体" w:hint="eastAsia"/>
                <w:color w:val="000000"/>
                <w:kern w:val="0"/>
                <w:sz w:val="18"/>
                <w:szCs w:val="18"/>
              </w:rPr>
              <w:t>19</w:t>
            </w:r>
          </w:p>
        </w:tc>
        <w:tc>
          <w:tcPr>
            <w:tcW w:w="1134"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主要矿体特征</w:t>
            </w:r>
          </w:p>
        </w:tc>
        <w:tc>
          <w:tcPr>
            <w:tcW w:w="6662"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选择一个最有代表性的主要矿体（矿层），依次填写其名称（或编号）、形态及长度、宽（延深）、厚度等规模指标，并填写其倾向、倾角、最小及最大埋深和该主要矿体（矿层）的资源储量占全矿区资源储量的百分比（％）。主要矿体（层）的长度、宽（延深）、厚度及倾向、倾角，可填写平均值。</w:t>
            </w:r>
          </w:p>
        </w:tc>
      </w:tr>
      <w:tr w:rsidR="001D7177" w:rsidRPr="001D7177" w:rsidTr="007D33F8">
        <w:trPr>
          <w:trHeight w:val="525"/>
        </w:trPr>
        <w:tc>
          <w:tcPr>
            <w:tcW w:w="709" w:type="dxa"/>
            <w:vAlign w:val="center"/>
          </w:tcPr>
          <w:p w:rsidR="001D7177" w:rsidRPr="001D7177" w:rsidRDefault="001D7177" w:rsidP="001D7177">
            <w:pPr>
              <w:widowControl/>
              <w:jc w:val="center"/>
              <w:rPr>
                <w:rFonts w:ascii="宋体" w:eastAsia="宋体" w:hAnsi="宋体" w:cs="宋体" w:hint="eastAsia"/>
                <w:color w:val="000000"/>
                <w:kern w:val="0"/>
                <w:sz w:val="18"/>
                <w:szCs w:val="18"/>
              </w:rPr>
            </w:pPr>
            <w:r w:rsidRPr="001D7177">
              <w:rPr>
                <w:rFonts w:ascii="宋体" w:eastAsia="宋体" w:hAnsi="宋体" w:cs="宋体" w:hint="eastAsia"/>
                <w:color w:val="000000"/>
                <w:kern w:val="0"/>
                <w:sz w:val="18"/>
                <w:szCs w:val="18"/>
              </w:rPr>
              <w:t>20</w:t>
            </w:r>
          </w:p>
        </w:tc>
        <w:tc>
          <w:tcPr>
            <w:tcW w:w="1134"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勘查区块面积、最低标高、最高标高</w:t>
            </w:r>
          </w:p>
        </w:tc>
        <w:tc>
          <w:tcPr>
            <w:tcW w:w="6662"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填写勘查许可证划定的勘查区块各拐点圈定范围的水平投影面积（精确到0.1km2）及最低、最高地面海拔高度（单位为m）。</w:t>
            </w:r>
          </w:p>
        </w:tc>
      </w:tr>
      <w:tr w:rsidR="001D7177" w:rsidRPr="001D7177" w:rsidTr="007D33F8">
        <w:trPr>
          <w:trHeight w:val="525"/>
        </w:trPr>
        <w:tc>
          <w:tcPr>
            <w:tcW w:w="709" w:type="dxa"/>
            <w:vAlign w:val="center"/>
          </w:tcPr>
          <w:p w:rsidR="001D7177" w:rsidRPr="001D7177" w:rsidRDefault="001D7177" w:rsidP="001D7177">
            <w:pPr>
              <w:widowControl/>
              <w:jc w:val="center"/>
              <w:rPr>
                <w:rFonts w:ascii="宋体" w:eastAsia="宋体" w:hAnsi="宋体" w:cs="宋体" w:hint="eastAsia"/>
                <w:color w:val="000000"/>
                <w:kern w:val="0"/>
                <w:sz w:val="18"/>
                <w:szCs w:val="18"/>
              </w:rPr>
            </w:pPr>
            <w:r w:rsidRPr="001D7177">
              <w:rPr>
                <w:rFonts w:ascii="宋体" w:eastAsia="宋体" w:hAnsi="宋体" w:cs="宋体" w:hint="eastAsia"/>
                <w:color w:val="000000"/>
                <w:kern w:val="0"/>
                <w:sz w:val="18"/>
                <w:szCs w:val="18"/>
              </w:rPr>
              <w:t>21</w:t>
            </w:r>
          </w:p>
        </w:tc>
        <w:tc>
          <w:tcPr>
            <w:tcW w:w="1134"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储量估算拐点坐标</w:t>
            </w:r>
          </w:p>
        </w:tc>
        <w:tc>
          <w:tcPr>
            <w:tcW w:w="6662"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填写矿区储量计算图形的边界拐点坐标值（X,Y）；各边界拐点按顺时针方向编号（如1、2、3……），依次排列。如果该图形为两个或两个以上独立几何图形组成时，应对各独立几何图形依次进行标识（如Ⅰ、Ⅱ、Ⅲ，或铁矿），并将各几何图形的边界拐点坐标按顺时针单独进行编号排列。</w:t>
            </w:r>
          </w:p>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对于矿区储量计算范围坐标，可以是一个多边形，也可以是几个多边形。多边形允许存在多个挖空区，“0，0”表示主多边形，“-1，0”表示挖空区。一般情况下，矿区储量计算范围坐标是一个主多边形，可能包含几个挖空区。矿区储量计算范围坐标在数据库中的存储格式为：“多边形个数,点数,X1,Y1,……,,Xn,Yn,0,0,0,点数,X1,Y1,……,Xm,Ym,-1,0,0”。</w:t>
            </w:r>
          </w:p>
        </w:tc>
      </w:tr>
      <w:tr w:rsidR="001D7177" w:rsidRPr="001D7177" w:rsidTr="007D33F8">
        <w:trPr>
          <w:trHeight w:val="525"/>
        </w:trPr>
        <w:tc>
          <w:tcPr>
            <w:tcW w:w="709" w:type="dxa"/>
            <w:vAlign w:val="center"/>
          </w:tcPr>
          <w:p w:rsidR="001D7177" w:rsidRPr="001D7177" w:rsidRDefault="001D7177" w:rsidP="001D7177">
            <w:pPr>
              <w:widowControl/>
              <w:jc w:val="center"/>
              <w:rPr>
                <w:rFonts w:ascii="宋体" w:eastAsia="宋体" w:hAnsi="宋体" w:cs="宋体" w:hint="eastAsia"/>
                <w:color w:val="000000"/>
                <w:kern w:val="0"/>
                <w:sz w:val="18"/>
                <w:szCs w:val="18"/>
              </w:rPr>
            </w:pPr>
            <w:r w:rsidRPr="001D7177">
              <w:rPr>
                <w:rFonts w:ascii="宋体" w:eastAsia="宋体" w:hAnsi="宋体" w:cs="宋体" w:hint="eastAsia"/>
                <w:color w:val="000000"/>
                <w:kern w:val="0"/>
                <w:sz w:val="18"/>
                <w:szCs w:val="18"/>
              </w:rPr>
              <w:t>22</w:t>
            </w:r>
          </w:p>
        </w:tc>
        <w:tc>
          <w:tcPr>
            <w:tcW w:w="1134"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中心点坐标</w:t>
            </w:r>
          </w:p>
        </w:tc>
        <w:tc>
          <w:tcPr>
            <w:tcW w:w="6662"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填写矿区中心点的经纬度坐标或大地直角坐标。经纬度按度、分、秒填写，经度7位，纬度6位；大地直角坐标统一按高斯3度带坐标填写，X填7位，Y填8位（前两位为带号），精确到m</w:t>
            </w:r>
          </w:p>
        </w:tc>
      </w:tr>
      <w:tr w:rsidR="001D7177" w:rsidRPr="001D7177" w:rsidTr="007D33F8">
        <w:trPr>
          <w:trHeight w:val="525"/>
        </w:trPr>
        <w:tc>
          <w:tcPr>
            <w:tcW w:w="709" w:type="dxa"/>
            <w:vAlign w:val="center"/>
          </w:tcPr>
          <w:p w:rsidR="001D7177" w:rsidRPr="001D7177" w:rsidRDefault="001D7177" w:rsidP="001D7177">
            <w:pPr>
              <w:widowControl/>
              <w:jc w:val="center"/>
              <w:rPr>
                <w:rFonts w:ascii="宋体" w:eastAsia="宋体" w:hAnsi="宋体" w:cs="宋体" w:hint="eastAsia"/>
                <w:color w:val="000000"/>
                <w:kern w:val="0"/>
                <w:sz w:val="18"/>
                <w:szCs w:val="18"/>
              </w:rPr>
            </w:pPr>
            <w:r w:rsidRPr="001D7177">
              <w:rPr>
                <w:rFonts w:ascii="宋体" w:eastAsia="宋体" w:hAnsi="宋体" w:cs="宋体" w:hint="eastAsia"/>
                <w:color w:val="000000"/>
                <w:kern w:val="0"/>
                <w:sz w:val="18"/>
                <w:szCs w:val="18"/>
              </w:rPr>
              <w:t>23</w:t>
            </w:r>
          </w:p>
        </w:tc>
        <w:tc>
          <w:tcPr>
            <w:tcW w:w="1134"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资源储量计算面积、最低标高、最高标高</w:t>
            </w:r>
          </w:p>
        </w:tc>
        <w:tc>
          <w:tcPr>
            <w:tcW w:w="6662"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填写计算资源储量的各矿体水平投影的迭合面积（迭合部分只计算一次，精确到0.1km2）及矿体最大埋深、最小埋深的海拔高度（单位为m）。</w:t>
            </w:r>
          </w:p>
        </w:tc>
      </w:tr>
      <w:tr w:rsidR="001D7177" w:rsidRPr="001D7177" w:rsidTr="007D33F8">
        <w:trPr>
          <w:trHeight w:val="525"/>
        </w:trPr>
        <w:tc>
          <w:tcPr>
            <w:tcW w:w="709" w:type="dxa"/>
            <w:vAlign w:val="center"/>
          </w:tcPr>
          <w:p w:rsidR="001D7177" w:rsidRPr="001D7177" w:rsidRDefault="001D7177" w:rsidP="001D7177">
            <w:pPr>
              <w:widowControl/>
              <w:jc w:val="center"/>
              <w:rPr>
                <w:rFonts w:ascii="宋体" w:eastAsia="宋体" w:hAnsi="宋体" w:cs="宋体" w:hint="eastAsia"/>
                <w:color w:val="000000"/>
                <w:kern w:val="0"/>
                <w:sz w:val="18"/>
                <w:szCs w:val="18"/>
              </w:rPr>
            </w:pPr>
            <w:r w:rsidRPr="001D7177">
              <w:rPr>
                <w:rFonts w:ascii="宋体" w:eastAsia="宋体" w:hAnsi="宋体" w:cs="宋体" w:hint="eastAsia"/>
                <w:color w:val="000000"/>
                <w:kern w:val="0"/>
                <w:sz w:val="18"/>
                <w:szCs w:val="18"/>
              </w:rPr>
              <w:t>24</w:t>
            </w:r>
          </w:p>
        </w:tc>
        <w:tc>
          <w:tcPr>
            <w:tcW w:w="1134"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开采方式</w:t>
            </w:r>
          </w:p>
        </w:tc>
        <w:tc>
          <w:tcPr>
            <w:tcW w:w="6662"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指从地表或地下采出矿石的方法，分为露天、地下、露天-地下（联合开采）三种。</w:t>
            </w:r>
          </w:p>
        </w:tc>
      </w:tr>
      <w:tr w:rsidR="001D7177" w:rsidRPr="001D7177" w:rsidTr="007D33F8">
        <w:trPr>
          <w:trHeight w:val="525"/>
        </w:trPr>
        <w:tc>
          <w:tcPr>
            <w:tcW w:w="709" w:type="dxa"/>
            <w:vAlign w:val="center"/>
          </w:tcPr>
          <w:p w:rsidR="001D7177" w:rsidRPr="001D7177" w:rsidRDefault="001D7177" w:rsidP="001D7177">
            <w:pPr>
              <w:widowControl/>
              <w:jc w:val="center"/>
              <w:rPr>
                <w:rFonts w:ascii="宋体" w:eastAsia="宋体" w:hAnsi="宋体" w:cs="宋体" w:hint="eastAsia"/>
                <w:color w:val="000000"/>
                <w:kern w:val="0"/>
                <w:sz w:val="18"/>
                <w:szCs w:val="18"/>
              </w:rPr>
            </w:pPr>
            <w:r w:rsidRPr="001D7177">
              <w:rPr>
                <w:rFonts w:ascii="宋体" w:eastAsia="宋体" w:hAnsi="宋体" w:cs="宋体" w:hint="eastAsia"/>
                <w:color w:val="000000"/>
                <w:kern w:val="0"/>
                <w:sz w:val="18"/>
                <w:szCs w:val="18"/>
              </w:rPr>
              <w:t>25</w:t>
            </w:r>
          </w:p>
        </w:tc>
        <w:tc>
          <w:tcPr>
            <w:tcW w:w="1134"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剥离系数（剥采比）</w:t>
            </w:r>
          </w:p>
        </w:tc>
        <w:tc>
          <w:tcPr>
            <w:tcW w:w="6662"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指矿床露天开采时，剥离的废石（上覆岩层、层间夹石）量与采出矿石量的比值，即平均每采一吨（或立方米）矿石所需要剥离的废石量（吨或立方米）。</w:t>
            </w:r>
          </w:p>
        </w:tc>
      </w:tr>
      <w:tr w:rsidR="001D7177" w:rsidRPr="001D7177" w:rsidTr="007D33F8">
        <w:trPr>
          <w:trHeight w:val="300"/>
        </w:trPr>
        <w:tc>
          <w:tcPr>
            <w:tcW w:w="709" w:type="dxa"/>
            <w:vAlign w:val="center"/>
          </w:tcPr>
          <w:p w:rsidR="001D7177" w:rsidRPr="001D7177" w:rsidRDefault="001D7177" w:rsidP="001D7177">
            <w:pPr>
              <w:widowControl/>
              <w:jc w:val="center"/>
              <w:rPr>
                <w:rFonts w:ascii="宋体" w:eastAsia="宋体" w:hAnsi="宋体" w:cs="宋体" w:hint="eastAsia"/>
                <w:color w:val="000000"/>
                <w:kern w:val="0"/>
                <w:sz w:val="18"/>
                <w:szCs w:val="18"/>
              </w:rPr>
            </w:pPr>
            <w:r w:rsidRPr="001D7177">
              <w:rPr>
                <w:rFonts w:ascii="宋体" w:eastAsia="宋体" w:hAnsi="宋体" w:cs="宋体" w:hint="eastAsia"/>
                <w:color w:val="000000"/>
                <w:kern w:val="0"/>
                <w:sz w:val="18"/>
                <w:szCs w:val="18"/>
              </w:rPr>
              <w:t>26</w:t>
            </w:r>
          </w:p>
        </w:tc>
        <w:tc>
          <w:tcPr>
            <w:tcW w:w="1134"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矿山生产三级矿量</w:t>
            </w:r>
          </w:p>
        </w:tc>
        <w:tc>
          <w:tcPr>
            <w:tcW w:w="6662"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按开拓矿量、采准矿量、备采矿量分别填写</w:t>
            </w:r>
          </w:p>
        </w:tc>
      </w:tr>
      <w:tr w:rsidR="001D7177" w:rsidRPr="001D7177" w:rsidTr="007D33F8">
        <w:trPr>
          <w:trHeight w:val="525"/>
        </w:trPr>
        <w:tc>
          <w:tcPr>
            <w:tcW w:w="709" w:type="dxa"/>
            <w:vAlign w:val="center"/>
          </w:tcPr>
          <w:p w:rsidR="001D7177" w:rsidRPr="001D7177" w:rsidRDefault="001D7177" w:rsidP="001D7177">
            <w:pPr>
              <w:widowControl/>
              <w:jc w:val="center"/>
              <w:rPr>
                <w:rFonts w:ascii="宋体" w:eastAsia="宋体" w:hAnsi="宋体" w:cs="宋体" w:hint="eastAsia"/>
                <w:color w:val="000000"/>
                <w:kern w:val="0"/>
                <w:sz w:val="18"/>
                <w:szCs w:val="18"/>
              </w:rPr>
            </w:pPr>
            <w:r w:rsidRPr="001D7177">
              <w:rPr>
                <w:rFonts w:ascii="宋体" w:eastAsia="宋体" w:hAnsi="宋体" w:cs="宋体" w:hint="eastAsia"/>
                <w:color w:val="000000"/>
                <w:kern w:val="0"/>
                <w:sz w:val="18"/>
                <w:szCs w:val="18"/>
              </w:rPr>
              <w:lastRenderedPageBreak/>
              <w:t>27</w:t>
            </w:r>
          </w:p>
        </w:tc>
        <w:tc>
          <w:tcPr>
            <w:tcW w:w="1134"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矿山增减量</w:t>
            </w:r>
          </w:p>
        </w:tc>
        <w:tc>
          <w:tcPr>
            <w:tcW w:w="6662"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包括勘查增减量、重算增减量</w:t>
            </w:r>
          </w:p>
        </w:tc>
      </w:tr>
      <w:tr w:rsidR="001D7177" w:rsidRPr="001D7177" w:rsidTr="007D33F8">
        <w:trPr>
          <w:trHeight w:val="525"/>
        </w:trPr>
        <w:tc>
          <w:tcPr>
            <w:tcW w:w="709" w:type="dxa"/>
            <w:vAlign w:val="center"/>
          </w:tcPr>
          <w:p w:rsidR="001D7177" w:rsidRPr="001D7177" w:rsidRDefault="001D7177" w:rsidP="001D7177">
            <w:pPr>
              <w:widowControl/>
              <w:jc w:val="center"/>
              <w:rPr>
                <w:rFonts w:ascii="宋体" w:eastAsia="宋体" w:hAnsi="宋体" w:cs="宋体" w:hint="eastAsia"/>
                <w:color w:val="000000"/>
                <w:kern w:val="0"/>
                <w:sz w:val="18"/>
                <w:szCs w:val="18"/>
              </w:rPr>
            </w:pPr>
            <w:r w:rsidRPr="001D7177">
              <w:rPr>
                <w:rFonts w:ascii="宋体" w:eastAsia="宋体" w:hAnsi="宋体" w:cs="宋体" w:hint="eastAsia"/>
                <w:color w:val="000000"/>
                <w:kern w:val="0"/>
                <w:sz w:val="18"/>
                <w:szCs w:val="18"/>
              </w:rPr>
              <w:t>28</w:t>
            </w:r>
          </w:p>
        </w:tc>
        <w:tc>
          <w:tcPr>
            <w:tcW w:w="1134"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累计查明</w:t>
            </w:r>
          </w:p>
        </w:tc>
        <w:tc>
          <w:tcPr>
            <w:tcW w:w="6662"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指填报单元内，历次地质勘查工作及生产探矿所查明的资源储量总和。每年因地质勘查、重算及其它原因而引起资源储量有增减时，累计查明资源储量也应作相应的增减。但不扣除地质勘查工作后的开采量、损失量。累计查明资源储量等于上年末累计查明资源储量数字加上当年度因地质勘查、重算及其它原因增减的数量而得出的数值。与各栏的平衡关系为：年末累计查明资源储量＝上年末累计查明资源储量＋勘查增减＋重算增减。</w:t>
            </w:r>
          </w:p>
        </w:tc>
      </w:tr>
      <w:tr w:rsidR="001D7177" w:rsidRPr="001D7177" w:rsidTr="007D33F8">
        <w:trPr>
          <w:trHeight w:val="525"/>
        </w:trPr>
        <w:tc>
          <w:tcPr>
            <w:tcW w:w="709" w:type="dxa"/>
            <w:vAlign w:val="center"/>
          </w:tcPr>
          <w:p w:rsidR="001D7177" w:rsidRPr="001D7177" w:rsidRDefault="001D7177" w:rsidP="001D7177">
            <w:pPr>
              <w:widowControl/>
              <w:jc w:val="center"/>
              <w:rPr>
                <w:rFonts w:ascii="宋体" w:eastAsia="宋体" w:hAnsi="宋体" w:cs="宋体" w:hint="eastAsia"/>
                <w:color w:val="000000"/>
                <w:kern w:val="0"/>
                <w:sz w:val="18"/>
                <w:szCs w:val="18"/>
              </w:rPr>
            </w:pPr>
            <w:r w:rsidRPr="001D7177">
              <w:rPr>
                <w:rFonts w:ascii="宋体" w:eastAsia="宋体" w:hAnsi="宋体" w:cs="宋体" w:hint="eastAsia"/>
                <w:color w:val="000000"/>
                <w:kern w:val="0"/>
                <w:sz w:val="18"/>
                <w:szCs w:val="18"/>
              </w:rPr>
              <w:t>29</w:t>
            </w:r>
          </w:p>
        </w:tc>
        <w:tc>
          <w:tcPr>
            <w:tcW w:w="1134"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年末保有</w:t>
            </w:r>
          </w:p>
        </w:tc>
        <w:tc>
          <w:tcPr>
            <w:tcW w:w="6662"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指填报单元内，对应矿产各资源储量类型的矿石量及金属量。是由年初资源储量数值，减去当年度的开采量、损失量（储量除外），加上因地质勘查增减、重算增减的数量，而得出的数值。与各栏的平衡关系为：年末保有资源储量＝年初保有资源储量－开采量－损失量＋勘查增减＋重算增减。</w:t>
            </w:r>
          </w:p>
        </w:tc>
      </w:tr>
      <w:tr w:rsidR="001D7177" w:rsidRPr="001D7177" w:rsidTr="007D33F8">
        <w:trPr>
          <w:trHeight w:val="525"/>
        </w:trPr>
        <w:tc>
          <w:tcPr>
            <w:tcW w:w="709" w:type="dxa"/>
            <w:vAlign w:val="center"/>
          </w:tcPr>
          <w:p w:rsidR="001D7177" w:rsidRPr="001D7177" w:rsidRDefault="001D7177" w:rsidP="001D7177">
            <w:pPr>
              <w:widowControl/>
              <w:jc w:val="center"/>
              <w:rPr>
                <w:rFonts w:ascii="宋体" w:eastAsia="宋体" w:hAnsi="宋体" w:cs="宋体" w:hint="eastAsia"/>
                <w:color w:val="000000"/>
                <w:kern w:val="0"/>
                <w:sz w:val="18"/>
                <w:szCs w:val="18"/>
              </w:rPr>
            </w:pPr>
            <w:r w:rsidRPr="001D7177">
              <w:rPr>
                <w:rFonts w:ascii="宋体" w:eastAsia="宋体" w:hAnsi="宋体" w:cs="宋体" w:hint="eastAsia"/>
                <w:color w:val="000000"/>
                <w:kern w:val="0"/>
                <w:sz w:val="18"/>
                <w:szCs w:val="18"/>
              </w:rPr>
              <w:t>30</w:t>
            </w:r>
          </w:p>
        </w:tc>
        <w:tc>
          <w:tcPr>
            <w:tcW w:w="1134"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开采消耗量</w:t>
            </w:r>
          </w:p>
        </w:tc>
        <w:tc>
          <w:tcPr>
            <w:tcW w:w="6662"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矿山开采消耗的资源储量</w:t>
            </w:r>
          </w:p>
        </w:tc>
      </w:tr>
      <w:tr w:rsidR="001D7177" w:rsidRPr="001D7177" w:rsidTr="007D33F8">
        <w:trPr>
          <w:trHeight w:val="525"/>
        </w:trPr>
        <w:tc>
          <w:tcPr>
            <w:tcW w:w="709" w:type="dxa"/>
            <w:vAlign w:val="center"/>
          </w:tcPr>
          <w:p w:rsidR="001D7177" w:rsidRPr="001D7177" w:rsidRDefault="001D7177" w:rsidP="001D7177">
            <w:pPr>
              <w:widowControl/>
              <w:jc w:val="center"/>
              <w:rPr>
                <w:rFonts w:ascii="宋体" w:eastAsia="宋体" w:hAnsi="宋体" w:cs="宋体" w:hint="eastAsia"/>
                <w:color w:val="000000"/>
                <w:kern w:val="0"/>
                <w:sz w:val="18"/>
                <w:szCs w:val="18"/>
              </w:rPr>
            </w:pPr>
            <w:r w:rsidRPr="001D7177">
              <w:rPr>
                <w:rFonts w:ascii="宋体" w:eastAsia="宋体" w:hAnsi="宋体" w:cs="宋体" w:hint="eastAsia"/>
                <w:color w:val="000000"/>
                <w:kern w:val="0"/>
                <w:sz w:val="18"/>
                <w:szCs w:val="18"/>
              </w:rPr>
              <w:t>31</w:t>
            </w:r>
          </w:p>
        </w:tc>
        <w:tc>
          <w:tcPr>
            <w:tcW w:w="1134"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采区回采率</w:t>
            </w:r>
          </w:p>
        </w:tc>
        <w:tc>
          <w:tcPr>
            <w:tcW w:w="6662"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采区回采率</w:t>
            </w:r>
          </w:p>
        </w:tc>
      </w:tr>
      <w:tr w:rsidR="001D7177" w:rsidRPr="001D7177" w:rsidTr="007D33F8">
        <w:trPr>
          <w:trHeight w:val="525"/>
        </w:trPr>
        <w:tc>
          <w:tcPr>
            <w:tcW w:w="709" w:type="dxa"/>
            <w:vAlign w:val="center"/>
          </w:tcPr>
          <w:p w:rsidR="001D7177" w:rsidRPr="001D7177" w:rsidRDefault="001D7177" w:rsidP="001D7177">
            <w:pPr>
              <w:widowControl/>
              <w:jc w:val="center"/>
              <w:rPr>
                <w:rFonts w:ascii="宋体" w:eastAsia="宋体" w:hAnsi="宋体" w:cs="宋体" w:hint="eastAsia"/>
                <w:color w:val="000000"/>
                <w:kern w:val="0"/>
                <w:sz w:val="18"/>
                <w:szCs w:val="18"/>
              </w:rPr>
            </w:pPr>
            <w:r w:rsidRPr="001D7177">
              <w:rPr>
                <w:rFonts w:ascii="宋体" w:eastAsia="宋体" w:hAnsi="宋体" w:cs="宋体" w:hint="eastAsia"/>
                <w:color w:val="000000"/>
                <w:kern w:val="0"/>
                <w:sz w:val="18"/>
                <w:szCs w:val="18"/>
              </w:rPr>
              <w:t>32</w:t>
            </w:r>
          </w:p>
        </w:tc>
        <w:tc>
          <w:tcPr>
            <w:tcW w:w="1134"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选矿回收率</w:t>
            </w:r>
          </w:p>
        </w:tc>
        <w:tc>
          <w:tcPr>
            <w:tcW w:w="6662"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是指矿产的选矿产品（一般为精矿）中所含被回收有用成分的重量占给矿中该有用成分重量的百分数。</w:t>
            </w:r>
          </w:p>
        </w:tc>
      </w:tr>
      <w:tr w:rsidR="001D7177" w:rsidRPr="001D7177" w:rsidTr="007D33F8">
        <w:trPr>
          <w:trHeight w:val="525"/>
        </w:trPr>
        <w:tc>
          <w:tcPr>
            <w:tcW w:w="709" w:type="dxa"/>
            <w:vAlign w:val="center"/>
          </w:tcPr>
          <w:p w:rsidR="001D7177" w:rsidRPr="001D7177" w:rsidRDefault="001D7177" w:rsidP="001D7177">
            <w:pPr>
              <w:widowControl/>
              <w:jc w:val="center"/>
              <w:rPr>
                <w:rFonts w:ascii="宋体" w:eastAsia="宋体" w:hAnsi="宋体" w:cs="宋体" w:hint="eastAsia"/>
                <w:color w:val="000000"/>
                <w:kern w:val="0"/>
                <w:sz w:val="18"/>
                <w:szCs w:val="18"/>
              </w:rPr>
            </w:pPr>
            <w:r w:rsidRPr="001D7177">
              <w:rPr>
                <w:rFonts w:ascii="宋体" w:eastAsia="宋体" w:hAnsi="宋体" w:cs="宋体" w:hint="eastAsia"/>
                <w:color w:val="000000"/>
                <w:kern w:val="0"/>
                <w:sz w:val="18"/>
                <w:szCs w:val="18"/>
              </w:rPr>
              <w:t>33</w:t>
            </w:r>
          </w:p>
        </w:tc>
        <w:tc>
          <w:tcPr>
            <w:tcW w:w="1134"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综合回收率</w:t>
            </w:r>
          </w:p>
        </w:tc>
        <w:tc>
          <w:tcPr>
            <w:tcW w:w="6662"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体系综合回收率或综合利用率</w:t>
            </w:r>
          </w:p>
        </w:tc>
      </w:tr>
      <w:tr w:rsidR="001D7177" w:rsidRPr="001D7177" w:rsidTr="007D33F8">
        <w:trPr>
          <w:trHeight w:val="525"/>
        </w:trPr>
        <w:tc>
          <w:tcPr>
            <w:tcW w:w="709" w:type="dxa"/>
            <w:vAlign w:val="center"/>
          </w:tcPr>
          <w:p w:rsidR="001D7177" w:rsidRPr="001D7177" w:rsidRDefault="001D7177" w:rsidP="001D7177">
            <w:pPr>
              <w:widowControl/>
              <w:jc w:val="center"/>
              <w:rPr>
                <w:rFonts w:ascii="宋体" w:eastAsia="宋体" w:hAnsi="宋体" w:cs="宋体" w:hint="eastAsia"/>
                <w:color w:val="000000"/>
                <w:kern w:val="0"/>
                <w:sz w:val="18"/>
                <w:szCs w:val="18"/>
              </w:rPr>
            </w:pPr>
            <w:r w:rsidRPr="001D7177">
              <w:rPr>
                <w:rFonts w:ascii="宋体" w:eastAsia="宋体" w:hAnsi="宋体" w:cs="宋体" w:hint="eastAsia"/>
                <w:color w:val="000000"/>
                <w:kern w:val="0"/>
                <w:sz w:val="18"/>
                <w:szCs w:val="18"/>
              </w:rPr>
              <w:t>34</w:t>
            </w:r>
          </w:p>
        </w:tc>
        <w:tc>
          <w:tcPr>
            <w:tcW w:w="1134"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压覆性质</w:t>
            </w:r>
          </w:p>
        </w:tc>
        <w:tc>
          <w:tcPr>
            <w:tcW w:w="6662"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说明是公路、铁路、人工水库还是基础设施等压覆类型</w:t>
            </w:r>
          </w:p>
        </w:tc>
      </w:tr>
      <w:tr w:rsidR="001D7177" w:rsidRPr="001D7177" w:rsidTr="007D33F8">
        <w:trPr>
          <w:trHeight w:val="525"/>
        </w:trPr>
        <w:tc>
          <w:tcPr>
            <w:tcW w:w="709" w:type="dxa"/>
            <w:vAlign w:val="center"/>
          </w:tcPr>
          <w:p w:rsidR="001D7177" w:rsidRPr="001D7177" w:rsidRDefault="001D7177" w:rsidP="001D7177">
            <w:pPr>
              <w:widowControl/>
              <w:jc w:val="center"/>
              <w:rPr>
                <w:rFonts w:ascii="宋体" w:eastAsia="宋体" w:hAnsi="宋体" w:cs="宋体" w:hint="eastAsia"/>
                <w:color w:val="000000"/>
                <w:kern w:val="0"/>
                <w:sz w:val="18"/>
                <w:szCs w:val="18"/>
              </w:rPr>
            </w:pPr>
            <w:r w:rsidRPr="001D7177">
              <w:rPr>
                <w:rFonts w:ascii="宋体" w:eastAsia="宋体" w:hAnsi="宋体" w:cs="宋体" w:hint="eastAsia"/>
                <w:color w:val="000000"/>
                <w:kern w:val="0"/>
                <w:sz w:val="18"/>
                <w:szCs w:val="18"/>
              </w:rPr>
              <w:t>35</w:t>
            </w:r>
          </w:p>
        </w:tc>
        <w:tc>
          <w:tcPr>
            <w:tcW w:w="1134"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压覆区拐点坐标</w:t>
            </w:r>
          </w:p>
        </w:tc>
        <w:tc>
          <w:tcPr>
            <w:tcW w:w="6662"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体系压覆范围的平面拐点坐标</w:t>
            </w:r>
          </w:p>
        </w:tc>
      </w:tr>
      <w:tr w:rsidR="001D7177" w:rsidRPr="001D7177" w:rsidTr="007D33F8">
        <w:trPr>
          <w:trHeight w:val="525"/>
        </w:trPr>
        <w:tc>
          <w:tcPr>
            <w:tcW w:w="709" w:type="dxa"/>
            <w:vAlign w:val="center"/>
          </w:tcPr>
          <w:p w:rsidR="001D7177" w:rsidRPr="001D7177" w:rsidRDefault="001D7177" w:rsidP="001D7177">
            <w:pPr>
              <w:widowControl/>
              <w:jc w:val="center"/>
              <w:rPr>
                <w:rFonts w:ascii="宋体" w:eastAsia="宋体" w:hAnsi="宋体" w:cs="宋体" w:hint="eastAsia"/>
                <w:color w:val="000000"/>
                <w:kern w:val="0"/>
                <w:sz w:val="18"/>
                <w:szCs w:val="18"/>
              </w:rPr>
            </w:pPr>
            <w:r w:rsidRPr="001D7177">
              <w:rPr>
                <w:rFonts w:ascii="宋体" w:eastAsia="宋体" w:hAnsi="宋体" w:cs="宋体" w:hint="eastAsia"/>
                <w:color w:val="000000"/>
                <w:kern w:val="0"/>
                <w:sz w:val="18"/>
                <w:szCs w:val="18"/>
              </w:rPr>
              <w:t>36</w:t>
            </w:r>
          </w:p>
        </w:tc>
        <w:tc>
          <w:tcPr>
            <w:tcW w:w="1134"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压覆量</w:t>
            </w:r>
          </w:p>
        </w:tc>
        <w:tc>
          <w:tcPr>
            <w:tcW w:w="6662" w:type="dxa"/>
            <w:vAlign w:val="center"/>
          </w:tcPr>
          <w:p w:rsidR="001D7177" w:rsidRPr="001D7177" w:rsidRDefault="001D7177" w:rsidP="001D7177">
            <w:pPr>
              <w:widowControl/>
              <w:jc w:val="left"/>
              <w:rPr>
                <w:rFonts w:ascii="宋体" w:eastAsia="宋体" w:hAnsi="宋体" w:cs="宋体"/>
                <w:color w:val="000000"/>
                <w:kern w:val="0"/>
                <w:sz w:val="18"/>
                <w:szCs w:val="18"/>
              </w:rPr>
            </w:pPr>
            <w:r w:rsidRPr="001D7177">
              <w:rPr>
                <w:rFonts w:ascii="宋体" w:eastAsia="宋体" w:hAnsi="宋体" w:cs="宋体" w:hint="eastAsia"/>
                <w:color w:val="000000"/>
                <w:kern w:val="0"/>
                <w:sz w:val="18"/>
                <w:szCs w:val="18"/>
              </w:rPr>
              <w:t>填写压覆的查明资源储量</w:t>
            </w:r>
          </w:p>
        </w:tc>
      </w:tr>
    </w:tbl>
    <w:p w:rsidR="001D7177" w:rsidRPr="001D7177" w:rsidRDefault="001D7177" w:rsidP="001D7177">
      <w:pPr>
        <w:adjustRightInd w:val="0"/>
        <w:snapToGrid w:val="0"/>
        <w:spacing w:line="360" w:lineRule="auto"/>
        <w:ind w:firstLineChars="196" w:firstLine="627"/>
        <w:rPr>
          <w:rFonts w:ascii="宋体" w:eastAsia="宋体" w:hAnsi="宋体" w:cs="Times New Roman"/>
          <w:bCs/>
          <w:color w:val="000000"/>
          <w:sz w:val="32"/>
          <w:szCs w:val="24"/>
        </w:rPr>
      </w:pPr>
    </w:p>
    <w:p w:rsidR="001D7177" w:rsidRPr="001D7177" w:rsidRDefault="001D7177" w:rsidP="001D7177">
      <w:pPr>
        <w:adjustRightInd w:val="0"/>
        <w:snapToGrid w:val="0"/>
        <w:spacing w:line="360" w:lineRule="auto"/>
        <w:ind w:firstLineChars="196" w:firstLine="627"/>
        <w:rPr>
          <w:rFonts w:ascii="宋体" w:eastAsia="宋体" w:hAnsi="宋体" w:cs="Times New Roman"/>
          <w:bCs/>
          <w:color w:val="000000"/>
          <w:sz w:val="32"/>
          <w:szCs w:val="24"/>
        </w:rPr>
        <w:sectPr w:rsidR="001D7177" w:rsidRPr="001D7177" w:rsidSect="000C7523">
          <w:pgSz w:w="11906" w:h="16838"/>
          <w:pgMar w:top="1440" w:right="1800" w:bottom="1091" w:left="1800" w:header="851" w:footer="992" w:gutter="0"/>
          <w:cols w:space="425"/>
          <w:docGrid w:linePitch="312"/>
        </w:sectPr>
      </w:pPr>
    </w:p>
    <w:p w:rsidR="001D7177" w:rsidRPr="001D7177" w:rsidRDefault="001D7177" w:rsidP="001D7177">
      <w:pPr>
        <w:keepNext/>
        <w:keepLines/>
        <w:spacing w:before="260" w:after="260"/>
        <w:outlineLvl w:val="1"/>
        <w:rPr>
          <w:rFonts w:ascii="宋体" w:eastAsia="宋体" w:hAnsi="宋体" w:cs="Times New Roman" w:hint="eastAsia"/>
          <w:b/>
          <w:bCs/>
          <w:sz w:val="32"/>
          <w:szCs w:val="24"/>
        </w:rPr>
      </w:pPr>
      <w:bookmarkStart w:id="182" w:name="_Toc536621957"/>
      <w:r w:rsidRPr="001D7177">
        <w:rPr>
          <w:rFonts w:ascii="宋体" w:eastAsia="宋体" w:hAnsi="宋体" w:cs="Times New Roman" w:hint="eastAsia"/>
          <w:b/>
          <w:bCs/>
          <w:sz w:val="32"/>
          <w:szCs w:val="24"/>
        </w:rPr>
        <w:lastRenderedPageBreak/>
        <w:t>附件2：《矿区（矿产地）查明</w:t>
      </w:r>
      <w:r w:rsidRPr="001D7177">
        <w:rPr>
          <w:rFonts w:ascii="宋体" w:eastAsia="宋体" w:hAnsi="宋体" w:cs="Times New Roman"/>
          <w:b/>
          <w:bCs/>
          <w:sz w:val="32"/>
          <w:szCs w:val="24"/>
        </w:rPr>
        <w:t>资源储量</w:t>
      </w:r>
      <w:r w:rsidRPr="001D7177">
        <w:rPr>
          <w:rFonts w:ascii="宋体" w:eastAsia="宋体" w:hAnsi="宋体" w:cs="Times New Roman" w:hint="eastAsia"/>
          <w:b/>
          <w:bCs/>
          <w:sz w:val="32"/>
          <w:szCs w:val="24"/>
        </w:rPr>
        <w:t>调查说明书》编写提纲</w:t>
      </w:r>
      <w:bookmarkEnd w:id="182"/>
    </w:p>
    <w:p w:rsidR="001D7177" w:rsidRPr="001D7177" w:rsidRDefault="001D7177" w:rsidP="001D7177">
      <w:pPr>
        <w:adjustRightInd w:val="0"/>
        <w:snapToGrid w:val="0"/>
        <w:spacing w:line="360" w:lineRule="auto"/>
        <w:ind w:firstLineChars="196" w:firstLine="627"/>
        <w:jc w:val="center"/>
        <w:rPr>
          <w:rFonts w:ascii="宋体" w:eastAsia="宋体" w:hAnsi="宋体" w:cs="Times New Roman"/>
          <w:bCs/>
          <w:color w:val="000000"/>
          <w:sz w:val="32"/>
          <w:szCs w:val="32"/>
        </w:rPr>
      </w:pPr>
      <w:r w:rsidRPr="001D7177">
        <w:rPr>
          <w:rFonts w:ascii="宋体" w:eastAsia="宋体" w:hAnsi="宋体" w:cs="Times New Roman" w:hint="eastAsia"/>
          <w:bCs/>
          <w:color w:val="000000"/>
          <w:sz w:val="32"/>
          <w:szCs w:val="32"/>
        </w:rPr>
        <w:t>矿区（矿产地）查明资源储量调查说明书</w:t>
      </w:r>
    </w:p>
    <w:p w:rsidR="001D7177" w:rsidRPr="001D7177" w:rsidRDefault="001D7177" w:rsidP="001D7177">
      <w:pPr>
        <w:adjustRightInd w:val="0"/>
        <w:snapToGrid w:val="0"/>
        <w:spacing w:line="360" w:lineRule="auto"/>
        <w:ind w:firstLineChars="196" w:firstLine="549"/>
        <w:rPr>
          <w:rFonts w:ascii="宋体" w:eastAsia="宋体" w:hAnsi="宋体" w:cs="Times New Roman" w:hint="eastAsia"/>
          <w:bCs/>
          <w:color w:val="000000"/>
          <w:sz w:val="28"/>
          <w:szCs w:val="30"/>
        </w:rPr>
      </w:pPr>
      <w:r w:rsidRPr="001D7177">
        <w:rPr>
          <w:rFonts w:ascii="宋体" w:eastAsia="宋体" w:hAnsi="宋体" w:cs="Times New Roman" w:hint="eastAsia"/>
          <w:bCs/>
          <w:color w:val="000000"/>
          <w:sz w:val="28"/>
          <w:szCs w:val="30"/>
        </w:rPr>
        <w:t>1.概况</w:t>
      </w:r>
    </w:p>
    <w:p w:rsidR="001D7177" w:rsidRPr="001D7177" w:rsidRDefault="001D7177" w:rsidP="001D7177">
      <w:pPr>
        <w:adjustRightInd w:val="0"/>
        <w:snapToGrid w:val="0"/>
        <w:spacing w:line="360" w:lineRule="auto"/>
        <w:ind w:firstLineChars="200" w:firstLine="560"/>
        <w:rPr>
          <w:rFonts w:ascii="宋体" w:eastAsia="宋体" w:hAnsi="宋体" w:cs="Times New Roman" w:hint="eastAsia"/>
          <w:sz w:val="28"/>
          <w:szCs w:val="30"/>
        </w:rPr>
      </w:pPr>
      <w:r w:rsidRPr="001D7177">
        <w:rPr>
          <w:rFonts w:ascii="宋体" w:eastAsia="宋体" w:hAnsi="宋体" w:cs="Times New Roman" w:hint="eastAsia"/>
          <w:color w:val="000000"/>
          <w:sz w:val="28"/>
          <w:szCs w:val="30"/>
        </w:rPr>
        <w:t>说明矿区</w:t>
      </w:r>
      <w:r w:rsidRPr="001D7177">
        <w:rPr>
          <w:rFonts w:ascii="宋体" w:eastAsia="宋体" w:hAnsi="宋体" w:cs="Times New Roman" w:hint="eastAsia"/>
          <w:sz w:val="28"/>
          <w:szCs w:val="30"/>
        </w:rPr>
        <w:t>编号、</w:t>
      </w:r>
      <w:r w:rsidRPr="001D7177">
        <w:rPr>
          <w:rFonts w:ascii="宋体" w:eastAsia="宋体" w:hAnsi="宋体" w:cs="Times New Roman" w:hint="eastAsia"/>
          <w:color w:val="000000"/>
          <w:sz w:val="28"/>
          <w:szCs w:val="30"/>
        </w:rPr>
        <w:t>矿区的行政管辖、位置（位于县城方位、直距）和交通情况。</w:t>
      </w:r>
      <w:r w:rsidRPr="001D7177">
        <w:rPr>
          <w:rFonts w:ascii="宋体" w:eastAsia="宋体" w:hAnsi="宋体" w:cs="Times New Roman" w:hint="eastAsia"/>
          <w:sz w:val="28"/>
          <w:szCs w:val="30"/>
        </w:rPr>
        <w:t>矿区内包含的有效采矿权和探矿权名称及边界拐点号、坐标、采矿标高、面积（采用表的形式，坐标包括经纬坐标和对应直角坐标）。</w:t>
      </w:r>
    </w:p>
    <w:p w:rsidR="001D7177" w:rsidRPr="001D7177" w:rsidRDefault="001D7177" w:rsidP="001D7177">
      <w:pPr>
        <w:adjustRightInd w:val="0"/>
        <w:snapToGrid w:val="0"/>
        <w:spacing w:line="360" w:lineRule="auto"/>
        <w:ind w:firstLineChars="200" w:firstLine="560"/>
        <w:rPr>
          <w:rFonts w:ascii="宋体" w:eastAsia="宋体" w:hAnsi="宋体" w:cs="Times New Roman" w:hint="eastAsia"/>
          <w:sz w:val="28"/>
          <w:szCs w:val="30"/>
        </w:rPr>
      </w:pPr>
      <w:r w:rsidRPr="001D7177">
        <w:rPr>
          <w:rFonts w:ascii="宋体" w:eastAsia="宋体" w:hAnsi="宋体" w:cs="Times New Roman" w:hint="eastAsia"/>
          <w:sz w:val="28"/>
          <w:szCs w:val="30"/>
        </w:rPr>
        <w:t>简述矿区压覆情况，包括压覆区拐点坐标、压覆类型等。</w:t>
      </w:r>
    </w:p>
    <w:p w:rsidR="001D7177" w:rsidRPr="001D7177" w:rsidRDefault="001D7177" w:rsidP="001D7177">
      <w:pPr>
        <w:adjustRightInd w:val="0"/>
        <w:snapToGrid w:val="0"/>
        <w:spacing w:line="360" w:lineRule="auto"/>
        <w:ind w:firstLineChars="200" w:firstLine="560"/>
        <w:rPr>
          <w:rFonts w:ascii="宋体" w:eastAsia="宋体" w:hAnsi="宋体" w:cs="Times New Roman" w:hint="eastAsia"/>
          <w:sz w:val="28"/>
          <w:szCs w:val="30"/>
        </w:rPr>
      </w:pPr>
      <w:r w:rsidRPr="001D7177">
        <w:rPr>
          <w:rFonts w:ascii="宋体" w:eastAsia="宋体" w:hAnsi="宋体" w:cs="Times New Roman" w:hint="eastAsia"/>
          <w:sz w:val="28"/>
          <w:szCs w:val="30"/>
        </w:rPr>
        <w:t>简述本次调查工作情况，包括收集数据库和资料情况、工作时间、经过和投入工作、完成各项工作量，取得的主要成果（全矿区资源储量）等。说明工作单位、勘查资质证书号、项目负责人、参与项目的技术人员等。</w:t>
      </w:r>
    </w:p>
    <w:p w:rsidR="001D7177" w:rsidRPr="001D7177" w:rsidRDefault="001D7177" w:rsidP="001D7177">
      <w:pPr>
        <w:adjustRightInd w:val="0"/>
        <w:snapToGrid w:val="0"/>
        <w:spacing w:line="360" w:lineRule="auto"/>
        <w:ind w:firstLineChars="200" w:firstLine="560"/>
        <w:rPr>
          <w:rFonts w:ascii="宋体" w:eastAsia="宋体" w:hAnsi="宋体" w:cs="Times New Roman" w:hint="eastAsia"/>
          <w:sz w:val="28"/>
          <w:szCs w:val="30"/>
        </w:rPr>
      </w:pPr>
      <w:r w:rsidRPr="001D7177">
        <w:rPr>
          <w:rFonts w:ascii="宋体" w:eastAsia="宋体" w:hAnsi="宋体" w:cs="Times New Roman" w:hint="eastAsia"/>
          <w:sz w:val="28"/>
          <w:szCs w:val="30"/>
        </w:rPr>
        <w:t>插入附表1地质资料目录表。</w:t>
      </w:r>
    </w:p>
    <w:p w:rsidR="001D7177" w:rsidRPr="001D7177" w:rsidRDefault="001D7177" w:rsidP="001D7177">
      <w:pPr>
        <w:adjustRightInd w:val="0"/>
        <w:snapToGrid w:val="0"/>
        <w:spacing w:line="360" w:lineRule="auto"/>
        <w:ind w:firstLineChars="196" w:firstLine="549"/>
        <w:rPr>
          <w:rFonts w:ascii="宋体" w:eastAsia="宋体" w:hAnsi="宋体" w:cs="Times New Roman" w:hint="eastAsia"/>
          <w:bCs/>
          <w:color w:val="000000"/>
          <w:sz w:val="28"/>
          <w:szCs w:val="30"/>
        </w:rPr>
      </w:pPr>
      <w:r w:rsidRPr="001D7177">
        <w:rPr>
          <w:rFonts w:ascii="宋体" w:eastAsia="宋体" w:hAnsi="宋体" w:cs="Times New Roman" w:hint="eastAsia"/>
          <w:bCs/>
          <w:color w:val="000000"/>
          <w:sz w:val="28"/>
          <w:szCs w:val="30"/>
        </w:rPr>
        <w:t>2. 矿区地质简况</w:t>
      </w:r>
    </w:p>
    <w:p w:rsidR="001D7177" w:rsidRPr="001D7177" w:rsidRDefault="001D7177" w:rsidP="001D7177">
      <w:pPr>
        <w:adjustRightInd w:val="0"/>
        <w:snapToGrid w:val="0"/>
        <w:spacing w:line="360" w:lineRule="auto"/>
        <w:ind w:firstLineChars="196" w:firstLine="549"/>
        <w:rPr>
          <w:rFonts w:ascii="宋体" w:eastAsia="宋体" w:hAnsi="宋体" w:cs="Times New Roman" w:hint="eastAsia"/>
          <w:bCs/>
          <w:color w:val="000000"/>
          <w:sz w:val="28"/>
          <w:szCs w:val="30"/>
        </w:rPr>
      </w:pPr>
      <w:r w:rsidRPr="001D7177">
        <w:rPr>
          <w:rFonts w:ascii="宋体" w:eastAsia="宋体" w:hAnsi="宋体" w:cs="Times New Roman" w:hint="eastAsia"/>
          <w:bCs/>
          <w:color w:val="000000"/>
          <w:sz w:val="28"/>
          <w:szCs w:val="30"/>
        </w:rPr>
        <w:t>简述矿床特征、矿体（层）特征、矿石质量、矿石类型和品级、矿床共（伴）生矿产等基本地质特征。</w:t>
      </w:r>
    </w:p>
    <w:p w:rsidR="001D7177" w:rsidRPr="001D7177" w:rsidRDefault="001D7177" w:rsidP="001D7177">
      <w:pPr>
        <w:adjustRightInd w:val="0"/>
        <w:snapToGrid w:val="0"/>
        <w:spacing w:line="360" w:lineRule="auto"/>
        <w:ind w:firstLineChars="196" w:firstLine="549"/>
        <w:rPr>
          <w:rFonts w:ascii="宋体" w:eastAsia="宋体" w:hAnsi="宋体" w:cs="Times New Roman" w:hint="eastAsia"/>
          <w:bCs/>
          <w:color w:val="000000"/>
          <w:sz w:val="28"/>
          <w:szCs w:val="30"/>
        </w:rPr>
      </w:pPr>
      <w:r w:rsidRPr="001D7177">
        <w:rPr>
          <w:rFonts w:ascii="宋体" w:eastAsia="宋体" w:hAnsi="宋体" w:cs="Times New Roman" w:hint="eastAsia"/>
          <w:bCs/>
          <w:color w:val="000000"/>
          <w:sz w:val="28"/>
          <w:szCs w:val="30"/>
        </w:rPr>
        <w:t>3. 调查结果</w:t>
      </w:r>
    </w:p>
    <w:p w:rsidR="001D7177" w:rsidRPr="001D7177" w:rsidRDefault="001D7177" w:rsidP="001D7177">
      <w:pPr>
        <w:adjustRightInd w:val="0"/>
        <w:snapToGrid w:val="0"/>
        <w:spacing w:line="360" w:lineRule="auto"/>
        <w:ind w:firstLineChars="196" w:firstLine="549"/>
        <w:rPr>
          <w:rFonts w:ascii="宋体" w:eastAsia="宋体" w:hAnsi="宋体" w:cs="Times New Roman" w:hint="eastAsia"/>
          <w:bCs/>
          <w:color w:val="000000"/>
          <w:sz w:val="28"/>
          <w:szCs w:val="30"/>
        </w:rPr>
      </w:pPr>
      <w:r w:rsidRPr="001D7177">
        <w:rPr>
          <w:rFonts w:ascii="宋体" w:eastAsia="宋体" w:hAnsi="宋体" w:cs="Times New Roman" w:hint="eastAsia"/>
          <w:bCs/>
          <w:color w:val="000000"/>
          <w:sz w:val="28"/>
          <w:szCs w:val="30"/>
        </w:rPr>
        <w:t>3.1 查明资源储量</w:t>
      </w:r>
    </w:p>
    <w:p w:rsidR="001D7177" w:rsidRPr="001D7177" w:rsidRDefault="001D7177" w:rsidP="001D7177">
      <w:pPr>
        <w:adjustRightInd w:val="0"/>
        <w:snapToGrid w:val="0"/>
        <w:spacing w:line="360" w:lineRule="auto"/>
        <w:ind w:firstLineChars="196" w:firstLine="549"/>
        <w:rPr>
          <w:rFonts w:ascii="宋体" w:eastAsia="宋体" w:hAnsi="宋体" w:cs="Times New Roman" w:hint="eastAsia"/>
          <w:bCs/>
          <w:color w:val="000000"/>
          <w:sz w:val="28"/>
          <w:szCs w:val="30"/>
        </w:rPr>
      </w:pPr>
      <w:r w:rsidRPr="001D7177">
        <w:rPr>
          <w:rFonts w:ascii="宋体" w:eastAsia="宋体" w:hAnsi="宋体" w:cs="Times New Roman" w:hint="eastAsia"/>
          <w:bCs/>
          <w:color w:val="000000"/>
          <w:sz w:val="28"/>
          <w:szCs w:val="30"/>
        </w:rPr>
        <w:t>说明矿区原登记上表的查明资源储量状况，重点是勘查程度、矿床类型、矿体数量、矿种类型及各矿体查明资源储量。插入附表2。</w:t>
      </w:r>
    </w:p>
    <w:p w:rsidR="001D7177" w:rsidRPr="001D7177" w:rsidRDefault="001D7177" w:rsidP="001D7177">
      <w:pPr>
        <w:adjustRightInd w:val="0"/>
        <w:snapToGrid w:val="0"/>
        <w:spacing w:line="360" w:lineRule="auto"/>
        <w:ind w:firstLineChars="196" w:firstLine="549"/>
        <w:rPr>
          <w:rFonts w:ascii="宋体" w:eastAsia="宋体" w:hAnsi="宋体" w:cs="Times New Roman" w:hint="eastAsia"/>
          <w:bCs/>
          <w:color w:val="000000"/>
          <w:sz w:val="28"/>
          <w:szCs w:val="30"/>
        </w:rPr>
      </w:pPr>
      <w:r w:rsidRPr="001D7177">
        <w:rPr>
          <w:rFonts w:ascii="宋体" w:eastAsia="宋体" w:hAnsi="宋体" w:cs="Times New Roman" w:hint="eastAsia"/>
          <w:bCs/>
          <w:color w:val="000000"/>
          <w:sz w:val="28"/>
          <w:szCs w:val="30"/>
        </w:rPr>
        <w:t>3.2 占用资源储量</w:t>
      </w:r>
    </w:p>
    <w:p w:rsidR="001D7177" w:rsidRPr="001D7177" w:rsidRDefault="001D7177" w:rsidP="001D7177">
      <w:pPr>
        <w:adjustRightInd w:val="0"/>
        <w:snapToGrid w:val="0"/>
        <w:spacing w:line="360" w:lineRule="auto"/>
        <w:ind w:firstLineChars="196" w:firstLine="549"/>
        <w:rPr>
          <w:rFonts w:ascii="宋体" w:eastAsia="宋体" w:hAnsi="宋体" w:cs="Times New Roman" w:hint="eastAsia"/>
          <w:bCs/>
          <w:color w:val="000000"/>
          <w:sz w:val="28"/>
          <w:szCs w:val="30"/>
        </w:rPr>
      </w:pPr>
      <w:r w:rsidRPr="001D7177">
        <w:rPr>
          <w:rFonts w:ascii="宋体" w:eastAsia="宋体" w:hAnsi="宋体" w:cs="Times New Roman" w:hint="eastAsia"/>
          <w:bCs/>
          <w:color w:val="000000"/>
          <w:sz w:val="28"/>
          <w:szCs w:val="30"/>
        </w:rPr>
        <w:t>如果矿区有有效矿业权，说明有效采矿权占用的资源储量，重点是矿山编号、保有资源储量、开采深度等。插入附表3。</w:t>
      </w:r>
    </w:p>
    <w:p w:rsidR="001D7177" w:rsidRPr="001D7177" w:rsidRDefault="001D7177" w:rsidP="001D7177">
      <w:pPr>
        <w:adjustRightInd w:val="0"/>
        <w:snapToGrid w:val="0"/>
        <w:spacing w:line="360" w:lineRule="auto"/>
        <w:ind w:firstLineChars="196" w:firstLine="549"/>
        <w:rPr>
          <w:rFonts w:ascii="宋体" w:eastAsia="宋体" w:hAnsi="宋体" w:cs="Times New Roman" w:hint="eastAsia"/>
          <w:bCs/>
          <w:color w:val="000000"/>
          <w:sz w:val="28"/>
          <w:szCs w:val="30"/>
        </w:rPr>
      </w:pPr>
      <w:r w:rsidRPr="001D7177">
        <w:rPr>
          <w:rFonts w:ascii="宋体" w:eastAsia="宋体" w:hAnsi="宋体" w:cs="Times New Roman" w:hint="eastAsia"/>
          <w:bCs/>
          <w:color w:val="000000"/>
          <w:sz w:val="28"/>
          <w:szCs w:val="30"/>
        </w:rPr>
        <w:t>3.3 压覆资源储量</w:t>
      </w:r>
    </w:p>
    <w:p w:rsidR="001D7177" w:rsidRPr="001D7177" w:rsidRDefault="001D7177" w:rsidP="001D7177">
      <w:pPr>
        <w:adjustRightInd w:val="0"/>
        <w:snapToGrid w:val="0"/>
        <w:spacing w:line="360" w:lineRule="auto"/>
        <w:ind w:firstLineChars="196" w:firstLine="549"/>
        <w:rPr>
          <w:rFonts w:ascii="宋体" w:eastAsia="宋体" w:hAnsi="宋体" w:cs="Times New Roman" w:hint="eastAsia"/>
          <w:bCs/>
          <w:color w:val="000000"/>
          <w:sz w:val="28"/>
          <w:szCs w:val="30"/>
        </w:rPr>
      </w:pPr>
      <w:r w:rsidRPr="001D7177">
        <w:rPr>
          <w:rFonts w:ascii="宋体" w:eastAsia="宋体" w:hAnsi="宋体" w:cs="Times New Roman" w:hint="eastAsia"/>
          <w:bCs/>
          <w:color w:val="000000"/>
          <w:sz w:val="28"/>
          <w:szCs w:val="30"/>
        </w:rPr>
        <w:lastRenderedPageBreak/>
        <w:t>如有压覆，说明压覆类型、压覆主体、压覆范围拐点坐标、压覆资源储量等。插入附表4。</w:t>
      </w:r>
    </w:p>
    <w:p w:rsidR="001D7177" w:rsidRPr="001D7177" w:rsidRDefault="001D7177" w:rsidP="001D7177">
      <w:pPr>
        <w:adjustRightInd w:val="0"/>
        <w:snapToGrid w:val="0"/>
        <w:spacing w:line="360" w:lineRule="auto"/>
        <w:ind w:firstLineChars="196" w:firstLine="549"/>
        <w:rPr>
          <w:rFonts w:ascii="宋体" w:eastAsia="宋体" w:hAnsi="宋体" w:cs="Times New Roman" w:hint="eastAsia"/>
          <w:bCs/>
          <w:color w:val="000000"/>
          <w:sz w:val="28"/>
          <w:szCs w:val="30"/>
        </w:rPr>
      </w:pPr>
      <w:r w:rsidRPr="001D7177">
        <w:rPr>
          <w:rFonts w:ascii="宋体" w:eastAsia="宋体" w:hAnsi="宋体" w:cs="Times New Roman" w:hint="eastAsia"/>
          <w:bCs/>
          <w:color w:val="000000"/>
          <w:sz w:val="28"/>
          <w:szCs w:val="30"/>
        </w:rPr>
        <w:t>3.4 未利用资源储量</w:t>
      </w:r>
    </w:p>
    <w:p w:rsidR="001D7177" w:rsidRPr="001D7177" w:rsidRDefault="001D7177" w:rsidP="001D7177">
      <w:pPr>
        <w:adjustRightInd w:val="0"/>
        <w:snapToGrid w:val="0"/>
        <w:spacing w:line="360" w:lineRule="auto"/>
        <w:ind w:firstLineChars="196" w:firstLine="549"/>
        <w:rPr>
          <w:rFonts w:ascii="宋体" w:eastAsia="宋体" w:hAnsi="宋体" w:cs="Times New Roman" w:hint="eastAsia"/>
          <w:bCs/>
          <w:color w:val="000000"/>
          <w:sz w:val="28"/>
          <w:szCs w:val="30"/>
        </w:rPr>
      </w:pPr>
      <w:r w:rsidRPr="001D7177">
        <w:rPr>
          <w:rFonts w:ascii="宋体" w:eastAsia="宋体" w:hAnsi="宋体" w:cs="Times New Roman" w:hint="eastAsia"/>
          <w:bCs/>
          <w:color w:val="000000"/>
          <w:sz w:val="28"/>
          <w:szCs w:val="30"/>
        </w:rPr>
        <w:t>矿区如有未利用资源储量，说明其类型（未利用、闭坑残留、政策性关闭等）、数量、质量、结构、埋深等。并对其可利用性进行简要说明。</w:t>
      </w:r>
    </w:p>
    <w:p w:rsidR="001D7177" w:rsidRPr="001D7177" w:rsidRDefault="001D7177" w:rsidP="001D7177">
      <w:pPr>
        <w:adjustRightInd w:val="0"/>
        <w:snapToGrid w:val="0"/>
        <w:spacing w:line="360" w:lineRule="auto"/>
        <w:ind w:firstLineChars="196" w:firstLine="549"/>
        <w:rPr>
          <w:rFonts w:ascii="宋体" w:eastAsia="宋体" w:hAnsi="宋体" w:cs="Times New Roman" w:hint="eastAsia"/>
          <w:bCs/>
          <w:color w:val="000000"/>
          <w:sz w:val="28"/>
          <w:szCs w:val="30"/>
        </w:rPr>
      </w:pPr>
      <w:r w:rsidRPr="001D7177">
        <w:rPr>
          <w:rFonts w:ascii="宋体" w:eastAsia="宋体" w:hAnsi="宋体" w:cs="Times New Roman" w:hint="eastAsia"/>
          <w:bCs/>
          <w:color w:val="000000"/>
          <w:sz w:val="28"/>
          <w:szCs w:val="30"/>
        </w:rPr>
        <w:t>4 存在问题</w:t>
      </w:r>
    </w:p>
    <w:p w:rsidR="001D7177" w:rsidRPr="001D7177" w:rsidRDefault="001D7177" w:rsidP="001D7177">
      <w:pPr>
        <w:adjustRightInd w:val="0"/>
        <w:snapToGrid w:val="0"/>
        <w:spacing w:line="360" w:lineRule="auto"/>
        <w:ind w:firstLineChars="200" w:firstLine="600"/>
        <w:rPr>
          <w:rFonts w:ascii="宋体" w:eastAsia="宋体" w:hAnsi="宋体" w:cs="Times New Roman" w:hint="eastAsia"/>
          <w:bCs/>
          <w:color w:val="000000"/>
          <w:sz w:val="30"/>
          <w:szCs w:val="30"/>
        </w:rPr>
      </w:pPr>
    </w:p>
    <w:p w:rsidR="001D7177" w:rsidRPr="001D7177" w:rsidRDefault="001D7177" w:rsidP="001D7177">
      <w:pPr>
        <w:spacing w:line="360" w:lineRule="auto"/>
        <w:ind w:firstLineChars="200" w:firstLine="640"/>
        <w:rPr>
          <w:rFonts w:ascii="宋体" w:eastAsia="宋体" w:hAnsi="宋体" w:cs="Times New Roman"/>
          <w:sz w:val="32"/>
          <w:szCs w:val="24"/>
        </w:rPr>
        <w:sectPr w:rsidR="001D7177" w:rsidRPr="001D7177" w:rsidSect="000C7523">
          <w:pgSz w:w="11906" w:h="16838"/>
          <w:pgMar w:top="1440" w:right="1800" w:bottom="1091" w:left="1800" w:header="851" w:footer="992" w:gutter="0"/>
          <w:cols w:space="425"/>
          <w:docGrid w:linePitch="312"/>
        </w:sectPr>
      </w:pPr>
    </w:p>
    <w:p w:rsidR="001D7177" w:rsidRPr="001D7177" w:rsidRDefault="001D7177" w:rsidP="001D7177">
      <w:pPr>
        <w:keepNext/>
        <w:keepLines/>
        <w:spacing w:before="260" w:after="260"/>
        <w:outlineLvl w:val="1"/>
        <w:rPr>
          <w:rFonts w:ascii="宋体" w:eastAsia="宋体" w:hAnsi="宋体" w:cs="Times New Roman"/>
          <w:b/>
          <w:bCs/>
          <w:sz w:val="32"/>
          <w:szCs w:val="24"/>
        </w:rPr>
      </w:pPr>
      <w:bookmarkStart w:id="183" w:name="_Toc536621958"/>
      <w:r w:rsidRPr="001D7177">
        <w:rPr>
          <w:rFonts w:ascii="宋体" w:eastAsia="宋体" w:hAnsi="宋体" w:cs="Times New Roman" w:hint="eastAsia"/>
          <w:b/>
          <w:bCs/>
          <w:sz w:val="32"/>
          <w:szCs w:val="24"/>
        </w:rPr>
        <w:lastRenderedPageBreak/>
        <w:t>附件3：《</w:t>
      </w:r>
      <w:r w:rsidRPr="001D7177">
        <w:rPr>
          <w:rFonts w:ascii="宋体" w:eastAsia="宋体" w:hAnsi="宋体" w:cs="Times New Roman" w:hint="eastAsia"/>
          <w:b/>
          <w:bCs/>
          <w:sz w:val="32"/>
          <w:szCs w:val="32"/>
        </w:rPr>
        <w:t>XX省（市、自治区）查明矿产资源试点报告</w:t>
      </w:r>
      <w:r w:rsidRPr="001D7177">
        <w:rPr>
          <w:rFonts w:ascii="宋体" w:eastAsia="宋体" w:hAnsi="宋体" w:cs="Times New Roman" w:hint="eastAsia"/>
          <w:b/>
          <w:bCs/>
          <w:sz w:val="32"/>
          <w:szCs w:val="24"/>
        </w:rPr>
        <w:t>》编写提纲</w:t>
      </w:r>
      <w:bookmarkEnd w:id="183"/>
    </w:p>
    <w:p w:rsidR="001D7177" w:rsidRPr="001D7177" w:rsidRDefault="001D7177" w:rsidP="001D7177">
      <w:pPr>
        <w:adjustRightInd w:val="0"/>
        <w:snapToGrid w:val="0"/>
        <w:spacing w:line="360" w:lineRule="auto"/>
        <w:ind w:firstLineChars="196" w:firstLine="588"/>
        <w:rPr>
          <w:rFonts w:ascii="宋体" w:eastAsia="宋体" w:hAnsi="宋体" w:cs="Times New Roman"/>
          <w:bCs/>
          <w:color w:val="000000"/>
          <w:sz w:val="30"/>
          <w:szCs w:val="30"/>
        </w:rPr>
      </w:pPr>
    </w:p>
    <w:p w:rsidR="001D7177" w:rsidRPr="001D7177" w:rsidRDefault="001D7177" w:rsidP="001D7177">
      <w:pPr>
        <w:adjustRightInd w:val="0"/>
        <w:snapToGrid w:val="0"/>
        <w:spacing w:line="360" w:lineRule="auto"/>
        <w:ind w:firstLineChars="196" w:firstLine="627"/>
        <w:jc w:val="center"/>
        <w:rPr>
          <w:rFonts w:ascii="宋体" w:eastAsia="宋体" w:hAnsi="宋体" w:cs="Times New Roman"/>
          <w:bCs/>
          <w:color w:val="000000"/>
          <w:sz w:val="32"/>
          <w:szCs w:val="32"/>
        </w:rPr>
      </w:pPr>
      <w:r w:rsidRPr="001D7177">
        <w:rPr>
          <w:rFonts w:ascii="宋体" w:eastAsia="宋体" w:hAnsi="宋体" w:cs="Times New Roman" w:hint="eastAsia"/>
          <w:bCs/>
          <w:color w:val="000000"/>
          <w:sz w:val="32"/>
          <w:szCs w:val="32"/>
        </w:rPr>
        <w:t>XX省（市、自治区）查明矿产资源试点报告</w:t>
      </w:r>
    </w:p>
    <w:p w:rsidR="001D7177" w:rsidRPr="001D7177" w:rsidRDefault="001D7177" w:rsidP="001D7177">
      <w:pPr>
        <w:adjustRightInd w:val="0"/>
        <w:snapToGrid w:val="0"/>
        <w:spacing w:line="360" w:lineRule="auto"/>
        <w:ind w:firstLineChars="196" w:firstLine="549"/>
        <w:rPr>
          <w:rFonts w:ascii="宋体" w:eastAsia="宋体" w:hAnsi="宋体" w:cs="Times New Roman" w:hint="eastAsia"/>
          <w:bCs/>
          <w:color w:val="000000"/>
          <w:sz w:val="28"/>
          <w:szCs w:val="30"/>
        </w:rPr>
      </w:pPr>
      <w:r w:rsidRPr="001D7177">
        <w:rPr>
          <w:rFonts w:ascii="宋体" w:eastAsia="宋体" w:hAnsi="宋体" w:cs="Times New Roman" w:hint="eastAsia"/>
          <w:bCs/>
          <w:color w:val="000000"/>
          <w:sz w:val="28"/>
          <w:szCs w:val="30"/>
        </w:rPr>
        <w:t>1、概况</w:t>
      </w:r>
    </w:p>
    <w:p w:rsidR="001D7177" w:rsidRPr="001D7177" w:rsidRDefault="001D7177" w:rsidP="001D7177">
      <w:pPr>
        <w:adjustRightInd w:val="0"/>
        <w:snapToGrid w:val="0"/>
        <w:spacing w:line="360" w:lineRule="auto"/>
        <w:ind w:firstLineChars="200" w:firstLine="560"/>
        <w:rPr>
          <w:rFonts w:ascii="宋体" w:eastAsia="宋体" w:hAnsi="宋体" w:cs="Times New Roman" w:hint="eastAsia"/>
          <w:sz w:val="28"/>
          <w:szCs w:val="30"/>
        </w:rPr>
      </w:pPr>
      <w:r w:rsidRPr="001D7177">
        <w:rPr>
          <w:rFonts w:ascii="宋体" w:eastAsia="宋体" w:hAnsi="宋体" w:cs="Times New Roman" w:hint="eastAsia"/>
          <w:color w:val="000000"/>
          <w:sz w:val="28"/>
          <w:szCs w:val="30"/>
        </w:rPr>
        <w:t>说明试点</w:t>
      </w:r>
      <w:r w:rsidRPr="001D7177">
        <w:rPr>
          <w:rFonts w:ascii="宋体" w:eastAsia="宋体" w:hAnsi="宋体" w:cs="Times New Roman"/>
          <w:color w:val="000000"/>
          <w:sz w:val="28"/>
          <w:szCs w:val="30"/>
        </w:rPr>
        <w:t>任务来源、试点矿种</w:t>
      </w:r>
      <w:r w:rsidRPr="001D7177">
        <w:rPr>
          <w:rFonts w:ascii="宋体" w:eastAsia="宋体" w:hAnsi="宋体" w:cs="Times New Roman" w:hint="eastAsia"/>
          <w:color w:val="000000"/>
          <w:sz w:val="28"/>
          <w:szCs w:val="30"/>
        </w:rPr>
        <w:t>、试点</w:t>
      </w:r>
      <w:r w:rsidRPr="001D7177">
        <w:rPr>
          <w:rFonts w:ascii="宋体" w:eastAsia="宋体" w:hAnsi="宋体" w:cs="Times New Roman"/>
          <w:color w:val="000000"/>
          <w:sz w:val="28"/>
          <w:szCs w:val="30"/>
        </w:rPr>
        <w:t>工作部署</w:t>
      </w:r>
      <w:r w:rsidRPr="001D7177">
        <w:rPr>
          <w:rFonts w:ascii="宋体" w:eastAsia="宋体" w:hAnsi="宋体" w:cs="Times New Roman" w:hint="eastAsia"/>
          <w:color w:val="000000"/>
          <w:sz w:val="28"/>
          <w:szCs w:val="30"/>
        </w:rPr>
        <w:t>、</w:t>
      </w:r>
      <w:r w:rsidRPr="001D7177">
        <w:rPr>
          <w:rFonts w:ascii="宋体" w:eastAsia="宋体" w:hAnsi="宋体" w:cs="Times New Roman"/>
          <w:color w:val="000000"/>
          <w:sz w:val="28"/>
          <w:szCs w:val="30"/>
        </w:rPr>
        <w:t>试点结果等</w:t>
      </w:r>
      <w:r w:rsidRPr="001D7177">
        <w:rPr>
          <w:rFonts w:ascii="宋体" w:eastAsia="宋体" w:hAnsi="宋体" w:cs="Times New Roman" w:hint="eastAsia"/>
          <w:sz w:val="28"/>
          <w:szCs w:val="30"/>
        </w:rPr>
        <w:t>。</w:t>
      </w:r>
    </w:p>
    <w:p w:rsidR="001D7177" w:rsidRPr="001D7177" w:rsidRDefault="001D7177" w:rsidP="001D7177">
      <w:pPr>
        <w:adjustRightInd w:val="0"/>
        <w:snapToGrid w:val="0"/>
        <w:spacing w:line="360" w:lineRule="auto"/>
        <w:ind w:firstLineChars="196" w:firstLine="549"/>
        <w:rPr>
          <w:rFonts w:ascii="宋体" w:eastAsia="宋体" w:hAnsi="宋体" w:cs="Times New Roman"/>
          <w:bCs/>
          <w:color w:val="000000"/>
          <w:sz w:val="28"/>
          <w:szCs w:val="30"/>
        </w:rPr>
      </w:pPr>
      <w:r w:rsidRPr="001D7177">
        <w:rPr>
          <w:rFonts w:ascii="宋体" w:eastAsia="宋体" w:hAnsi="宋体" w:cs="Times New Roman" w:hint="eastAsia"/>
          <w:bCs/>
          <w:color w:val="000000"/>
          <w:sz w:val="28"/>
          <w:szCs w:val="30"/>
        </w:rPr>
        <w:t>2、试点</w:t>
      </w:r>
      <w:r w:rsidRPr="001D7177">
        <w:rPr>
          <w:rFonts w:ascii="宋体" w:eastAsia="宋体" w:hAnsi="宋体" w:cs="Times New Roman"/>
          <w:bCs/>
          <w:color w:val="000000"/>
          <w:sz w:val="28"/>
          <w:szCs w:val="30"/>
        </w:rPr>
        <w:t>工作内容</w:t>
      </w:r>
    </w:p>
    <w:p w:rsidR="001D7177" w:rsidRPr="001D7177" w:rsidRDefault="001D7177" w:rsidP="001D7177">
      <w:pPr>
        <w:adjustRightInd w:val="0"/>
        <w:snapToGrid w:val="0"/>
        <w:spacing w:line="360" w:lineRule="auto"/>
        <w:ind w:firstLineChars="196" w:firstLine="549"/>
        <w:rPr>
          <w:rFonts w:ascii="宋体" w:eastAsia="宋体" w:hAnsi="宋体" w:cs="Times New Roman" w:hint="eastAsia"/>
          <w:bCs/>
          <w:color w:val="000000"/>
          <w:sz w:val="28"/>
          <w:szCs w:val="30"/>
        </w:rPr>
      </w:pPr>
      <w:r w:rsidRPr="001D7177">
        <w:rPr>
          <w:rFonts w:ascii="宋体" w:eastAsia="宋体" w:hAnsi="宋体" w:cs="Times New Roman" w:hint="eastAsia"/>
          <w:bCs/>
          <w:color w:val="000000"/>
          <w:sz w:val="28"/>
          <w:szCs w:val="30"/>
        </w:rPr>
        <w:t>简述</w:t>
      </w:r>
      <w:r w:rsidRPr="001D7177">
        <w:rPr>
          <w:rFonts w:ascii="宋体" w:eastAsia="宋体" w:hAnsi="宋体" w:cs="Times New Roman"/>
          <w:bCs/>
          <w:color w:val="000000"/>
          <w:sz w:val="28"/>
          <w:szCs w:val="30"/>
        </w:rPr>
        <w:t>试点工作内容、工作量</w:t>
      </w:r>
      <w:r w:rsidRPr="001D7177">
        <w:rPr>
          <w:rFonts w:ascii="宋体" w:eastAsia="宋体" w:hAnsi="宋体" w:cs="Times New Roman" w:hint="eastAsia"/>
          <w:bCs/>
          <w:color w:val="000000"/>
          <w:sz w:val="28"/>
          <w:szCs w:val="30"/>
        </w:rPr>
        <w:t>。</w:t>
      </w:r>
    </w:p>
    <w:p w:rsidR="001D7177" w:rsidRPr="001D7177" w:rsidRDefault="001D7177" w:rsidP="001D7177">
      <w:pPr>
        <w:adjustRightInd w:val="0"/>
        <w:snapToGrid w:val="0"/>
        <w:spacing w:line="360" w:lineRule="auto"/>
        <w:ind w:firstLineChars="196" w:firstLine="549"/>
        <w:rPr>
          <w:rFonts w:ascii="宋体" w:eastAsia="宋体" w:hAnsi="宋体" w:cs="Times New Roman" w:hint="eastAsia"/>
          <w:bCs/>
          <w:color w:val="000000"/>
          <w:sz w:val="28"/>
          <w:szCs w:val="30"/>
        </w:rPr>
      </w:pPr>
      <w:r w:rsidRPr="001D7177">
        <w:rPr>
          <w:rFonts w:ascii="宋体" w:eastAsia="宋体" w:hAnsi="宋体" w:cs="Times New Roman"/>
          <w:bCs/>
          <w:color w:val="000000"/>
          <w:sz w:val="28"/>
          <w:szCs w:val="30"/>
        </w:rPr>
        <w:t>3</w:t>
      </w:r>
      <w:r w:rsidRPr="001D7177">
        <w:rPr>
          <w:rFonts w:ascii="宋体" w:eastAsia="宋体" w:hAnsi="宋体" w:cs="Times New Roman" w:hint="eastAsia"/>
          <w:bCs/>
          <w:color w:val="000000"/>
          <w:sz w:val="28"/>
          <w:szCs w:val="30"/>
        </w:rPr>
        <w:t>、试点</w:t>
      </w:r>
      <w:r w:rsidRPr="001D7177">
        <w:rPr>
          <w:rFonts w:ascii="宋体" w:eastAsia="宋体" w:hAnsi="宋体" w:cs="Times New Roman"/>
          <w:bCs/>
          <w:color w:val="000000"/>
          <w:sz w:val="28"/>
          <w:szCs w:val="30"/>
        </w:rPr>
        <w:t>工作流程</w:t>
      </w:r>
    </w:p>
    <w:p w:rsidR="001D7177" w:rsidRPr="001D7177" w:rsidRDefault="001D7177" w:rsidP="001D7177">
      <w:pPr>
        <w:adjustRightInd w:val="0"/>
        <w:snapToGrid w:val="0"/>
        <w:spacing w:line="360" w:lineRule="auto"/>
        <w:ind w:firstLineChars="196" w:firstLine="549"/>
        <w:rPr>
          <w:rFonts w:ascii="宋体" w:eastAsia="宋体" w:hAnsi="宋体" w:cs="Times New Roman" w:hint="eastAsia"/>
          <w:bCs/>
          <w:color w:val="000000"/>
          <w:sz w:val="28"/>
          <w:szCs w:val="30"/>
        </w:rPr>
      </w:pPr>
      <w:r w:rsidRPr="001D7177">
        <w:rPr>
          <w:rFonts w:ascii="宋体" w:eastAsia="宋体" w:hAnsi="宋体" w:cs="Times New Roman" w:hint="eastAsia"/>
          <w:bCs/>
          <w:color w:val="000000"/>
          <w:sz w:val="28"/>
          <w:szCs w:val="30"/>
        </w:rPr>
        <w:t>简述试点</w:t>
      </w:r>
      <w:r w:rsidRPr="001D7177">
        <w:rPr>
          <w:rFonts w:ascii="宋体" w:eastAsia="宋体" w:hAnsi="宋体" w:cs="Times New Roman"/>
          <w:bCs/>
          <w:color w:val="000000"/>
          <w:sz w:val="28"/>
          <w:szCs w:val="30"/>
        </w:rPr>
        <w:t>工作的</w:t>
      </w:r>
      <w:r w:rsidRPr="001D7177">
        <w:rPr>
          <w:rFonts w:ascii="宋体" w:eastAsia="宋体" w:hAnsi="宋体" w:cs="Times New Roman" w:hint="eastAsia"/>
          <w:bCs/>
          <w:color w:val="000000"/>
          <w:sz w:val="28"/>
          <w:szCs w:val="30"/>
        </w:rPr>
        <w:t>组织</w:t>
      </w:r>
      <w:r w:rsidRPr="001D7177">
        <w:rPr>
          <w:rFonts w:ascii="宋体" w:eastAsia="宋体" w:hAnsi="宋体" w:cs="Times New Roman"/>
          <w:bCs/>
          <w:color w:val="000000"/>
          <w:sz w:val="28"/>
          <w:szCs w:val="30"/>
        </w:rPr>
        <w:t>、具体做法</w:t>
      </w:r>
      <w:r w:rsidRPr="001D7177">
        <w:rPr>
          <w:rFonts w:ascii="宋体" w:eastAsia="宋体" w:hAnsi="宋体" w:cs="Times New Roman" w:hint="eastAsia"/>
          <w:bCs/>
          <w:color w:val="000000"/>
          <w:sz w:val="28"/>
          <w:szCs w:val="30"/>
        </w:rPr>
        <w:t>。</w:t>
      </w:r>
    </w:p>
    <w:p w:rsidR="001D7177" w:rsidRPr="001D7177" w:rsidRDefault="001D7177" w:rsidP="001D7177">
      <w:pPr>
        <w:adjustRightInd w:val="0"/>
        <w:snapToGrid w:val="0"/>
        <w:spacing w:line="360" w:lineRule="auto"/>
        <w:ind w:firstLineChars="196" w:firstLine="549"/>
        <w:rPr>
          <w:rFonts w:ascii="宋体" w:eastAsia="宋体" w:hAnsi="宋体" w:cs="Times New Roman" w:hint="eastAsia"/>
          <w:bCs/>
          <w:color w:val="000000"/>
          <w:sz w:val="28"/>
          <w:szCs w:val="30"/>
        </w:rPr>
      </w:pPr>
      <w:r w:rsidRPr="001D7177">
        <w:rPr>
          <w:rFonts w:ascii="宋体" w:eastAsia="宋体" w:hAnsi="宋体" w:cs="Times New Roman"/>
          <w:bCs/>
          <w:color w:val="000000"/>
          <w:sz w:val="28"/>
          <w:szCs w:val="30"/>
        </w:rPr>
        <w:t>4</w:t>
      </w:r>
      <w:r w:rsidRPr="001D7177">
        <w:rPr>
          <w:rFonts w:ascii="宋体" w:eastAsia="宋体" w:hAnsi="宋体" w:cs="Times New Roman" w:hint="eastAsia"/>
          <w:bCs/>
          <w:color w:val="000000"/>
          <w:sz w:val="28"/>
          <w:szCs w:val="30"/>
        </w:rPr>
        <w:t>、试点结果</w:t>
      </w:r>
    </w:p>
    <w:p w:rsidR="001D7177" w:rsidRPr="001D7177" w:rsidRDefault="001D7177" w:rsidP="001D7177">
      <w:pPr>
        <w:adjustRightInd w:val="0"/>
        <w:snapToGrid w:val="0"/>
        <w:spacing w:line="360" w:lineRule="auto"/>
        <w:ind w:firstLineChars="196" w:firstLine="549"/>
        <w:rPr>
          <w:rFonts w:ascii="宋体" w:eastAsia="宋体" w:hAnsi="宋体" w:cs="Times New Roman"/>
          <w:bCs/>
          <w:color w:val="000000"/>
          <w:sz w:val="28"/>
          <w:szCs w:val="30"/>
        </w:rPr>
      </w:pPr>
      <w:r w:rsidRPr="001D7177">
        <w:rPr>
          <w:rFonts w:ascii="宋体" w:eastAsia="宋体" w:hAnsi="宋体" w:cs="Times New Roman" w:hint="eastAsia"/>
          <w:bCs/>
          <w:color w:val="000000"/>
          <w:sz w:val="28"/>
          <w:szCs w:val="30"/>
        </w:rPr>
        <w:t>简述</w:t>
      </w:r>
      <w:r w:rsidRPr="001D7177">
        <w:rPr>
          <w:rFonts w:ascii="宋体" w:eastAsia="宋体" w:hAnsi="宋体" w:cs="Times New Roman"/>
          <w:bCs/>
          <w:color w:val="000000"/>
          <w:sz w:val="28"/>
          <w:szCs w:val="30"/>
        </w:rPr>
        <w:t>试点取得的成果，包括数据表、图件及说明书</w:t>
      </w:r>
      <w:r w:rsidRPr="001D7177">
        <w:rPr>
          <w:rFonts w:ascii="宋体" w:eastAsia="宋体" w:hAnsi="宋体" w:cs="Times New Roman" w:hint="eastAsia"/>
          <w:bCs/>
          <w:color w:val="000000"/>
          <w:sz w:val="28"/>
          <w:szCs w:val="30"/>
        </w:rPr>
        <w:t>。</w:t>
      </w:r>
    </w:p>
    <w:p w:rsidR="001D7177" w:rsidRPr="001D7177" w:rsidRDefault="001D7177" w:rsidP="001D7177">
      <w:pPr>
        <w:adjustRightInd w:val="0"/>
        <w:snapToGrid w:val="0"/>
        <w:spacing w:line="360" w:lineRule="auto"/>
        <w:ind w:firstLineChars="196" w:firstLine="549"/>
        <w:rPr>
          <w:rFonts w:ascii="宋体" w:eastAsia="宋体" w:hAnsi="宋体" w:cs="Times New Roman"/>
          <w:bCs/>
          <w:color w:val="000000"/>
          <w:sz w:val="28"/>
          <w:szCs w:val="30"/>
        </w:rPr>
      </w:pPr>
      <w:r w:rsidRPr="001D7177">
        <w:rPr>
          <w:rFonts w:ascii="宋体" w:eastAsia="宋体" w:hAnsi="宋体" w:cs="Times New Roman" w:hint="eastAsia"/>
          <w:bCs/>
          <w:color w:val="000000"/>
          <w:sz w:val="28"/>
          <w:szCs w:val="30"/>
        </w:rPr>
        <w:t>5</w:t>
      </w:r>
      <w:r w:rsidRPr="001D7177">
        <w:rPr>
          <w:rFonts w:ascii="宋体" w:eastAsia="宋体" w:hAnsi="宋体" w:cs="Times New Roman"/>
          <w:bCs/>
          <w:color w:val="000000"/>
          <w:sz w:val="28"/>
          <w:szCs w:val="30"/>
        </w:rPr>
        <w:t>、试点工作总结及建议</w:t>
      </w:r>
    </w:p>
    <w:p w:rsidR="001D7177" w:rsidRPr="001D7177" w:rsidRDefault="001D7177" w:rsidP="001D7177">
      <w:pPr>
        <w:adjustRightInd w:val="0"/>
        <w:snapToGrid w:val="0"/>
        <w:spacing w:line="360" w:lineRule="auto"/>
        <w:ind w:firstLineChars="196" w:firstLine="549"/>
        <w:rPr>
          <w:rFonts w:ascii="宋体" w:eastAsia="宋体" w:hAnsi="宋体" w:cs="Times New Roman" w:hint="eastAsia"/>
          <w:bCs/>
          <w:color w:val="000000"/>
          <w:sz w:val="28"/>
          <w:szCs w:val="30"/>
        </w:rPr>
      </w:pPr>
      <w:r w:rsidRPr="001D7177">
        <w:rPr>
          <w:rFonts w:ascii="宋体" w:eastAsia="宋体" w:hAnsi="宋体" w:cs="Times New Roman" w:hint="eastAsia"/>
          <w:bCs/>
          <w:color w:val="000000"/>
          <w:sz w:val="28"/>
          <w:szCs w:val="30"/>
        </w:rPr>
        <w:t>从</w:t>
      </w:r>
      <w:r w:rsidRPr="001D7177">
        <w:rPr>
          <w:rFonts w:ascii="宋体" w:eastAsia="宋体" w:hAnsi="宋体" w:cs="Times New Roman"/>
          <w:bCs/>
          <w:color w:val="000000"/>
          <w:sz w:val="28"/>
          <w:szCs w:val="30"/>
        </w:rPr>
        <w:t>调查所需人力、经费和时间</w:t>
      </w:r>
      <w:r w:rsidRPr="001D7177">
        <w:rPr>
          <w:rFonts w:ascii="宋体" w:eastAsia="宋体" w:hAnsi="宋体" w:cs="Times New Roman" w:hint="eastAsia"/>
          <w:bCs/>
          <w:color w:val="000000"/>
          <w:sz w:val="28"/>
          <w:szCs w:val="30"/>
        </w:rPr>
        <w:t>、</w:t>
      </w:r>
      <w:r w:rsidRPr="001D7177">
        <w:rPr>
          <w:rFonts w:ascii="宋体" w:eastAsia="宋体" w:hAnsi="宋体" w:cs="Times New Roman"/>
          <w:bCs/>
          <w:color w:val="000000"/>
          <w:sz w:val="28"/>
          <w:szCs w:val="30"/>
        </w:rPr>
        <w:t>技术要求的可操作性</w:t>
      </w:r>
      <w:r w:rsidRPr="001D7177">
        <w:rPr>
          <w:rFonts w:ascii="宋体" w:eastAsia="宋体" w:hAnsi="宋体" w:cs="Times New Roman" w:hint="eastAsia"/>
          <w:bCs/>
          <w:color w:val="000000"/>
          <w:sz w:val="28"/>
          <w:szCs w:val="30"/>
        </w:rPr>
        <w:t>、数据</w:t>
      </w:r>
      <w:r w:rsidRPr="001D7177">
        <w:rPr>
          <w:rFonts w:ascii="宋体" w:eastAsia="宋体" w:hAnsi="宋体" w:cs="Times New Roman"/>
          <w:bCs/>
          <w:color w:val="000000"/>
          <w:sz w:val="28"/>
          <w:szCs w:val="30"/>
        </w:rPr>
        <w:t>收集的渠道、</w:t>
      </w:r>
      <w:r w:rsidRPr="001D7177">
        <w:rPr>
          <w:rFonts w:ascii="宋体" w:eastAsia="宋体" w:hAnsi="宋体" w:cs="Times New Roman" w:hint="eastAsia"/>
          <w:bCs/>
          <w:color w:val="000000"/>
          <w:sz w:val="28"/>
          <w:szCs w:val="30"/>
        </w:rPr>
        <w:t>调查</w:t>
      </w:r>
      <w:r w:rsidRPr="001D7177">
        <w:rPr>
          <w:rFonts w:ascii="宋体" w:eastAsia="宋体" w:hAnsi="宋体" w:cs="Times New Roman"/>
          <w:bCs/>
          <w:color w:val="000000"/>
          <w:sz w:val="28"/>
          <w:szCs w:val="30"/>
        </w:rPr>
        <w:t>汇总方式、成果</w:t>
      </w:r>
      <w:r w:rsidRPr="001D7177">
        <w:rPr>
          <w:rFonts w:ascii="宋体" w:eastAsia="宋体" w:hAnsi="宋体" w:cs="Times New Roman" w:hint="eastAsia"/>
          <w:bCs/>
          <w:color w:val="000000"/>
          <w:sz w:val="28"/>
          <w:szCs w:val="30"/>
        </w:rPr>
        <w:t>表达</w:t>
      </w:r>
      <w:r w:rsidRPr="001D7177">
        <w:rPr>
          <w:rFonts w:ascii="宋体" w:eastAsia="宋体" w:hAnsi="宋体" w:cs="Times New Roman"/>
          <w:bCs/>
          <w:color w:val="000000"/>
          <w:sz w:val="28"/>
          <w:szCs w:val="30"/>
        </w:rPr>
        <w:t>展示方式等方面</w:t>
      </w:r>
      <w:r w:rsidRPr="001D7177">
        <w:rPr>
          <w:rFonts w:ascii="宋体" w:eastAsia="宋体" w:hAnsi="宋体" w:cs="Times New Roman" w:hint="eastAsia"/>
          <w:bCs/>
          <w:color w:val="000000"/>
          <w:sz w:val="28"/>
          <w:szCs w:val="30"/>
        </w:rPr>
        <w:t>发现</w:t>
      </w:r>
      <w:r w:rsidRPr="001D7177">
        <w:rPr>
          <w:rFonts w:ascii="宋体" w:eastAsia="宋体" w:hAnsi="宋体" w:cs="Times New Roman"/>
          <w:bCs/>
          <w:color w:val="000000"/>
          <w:sz w:val="28"/>
          <w:szCs w:val="30"/>
        </w:rPr>
        <w:t>问题</w:t>
      </w:r>
      <w:r w:rsidRPr="001D7177">
        <w:rPr>
          <w:rFonts w:ascii="宋体" w:eastAsia="宋体" w:hAnsi="宋体" w:cs="Times New Roman" w:hint="eastAsia"/>
          <w:bCs/>
          <w:color w:val="000000"/>
          <w:sz w:val="28"/>
          <w:szCs w:val="30"/>
        </w:rPr>
        <w:t>，</w:t>
      </w:r>
      <w:r w:rsidRPr="001D7177">
        <w:rPr>
          <w:rFonts w:ascii="宋体" w:eastAsia="宋体" w:hAnsi="宋体" w:cs="Times New Roman"/>
          <w:bCs/>
          <w:color w:val="000000"/>
          <w:sz w:val="28"/>
          <w:szCs w:val="30"/>
        </w:rPr>
        <w:t>总结经验，</w:t>
      </w:r>
      <w:r w:rsidRPr="001D7177">
        <w:rPr>
          <w:rFonts w:ascii="宋体" w:eastAsia="宋体" w:hAnsi="宋体" w:cs="Times New Roman" w:hint="eastAsia"/>
          <w:bCs/>
          <w:color w:val="000000"/>
          <w:sz w:val="28"/>
          <w:szCs w:val="30"/>
        </w:rPr>
        <w:t>提出</w:t>
      </w:r>
      <w:r w:rsidRPr="001D7177">
        <w:rPr>
          <w:rFonts w:ascii="宋体" w:eastAsia="宋体" w:hAnsi="宋体" w:cs="Times New Roman"/>
          <w:bCs/>
          <w:color w:val="000000"/>
          <w:sz w:val="28"/>
          <w:szCs w:val="30"/>
        </w:rPr>
        <w:t>建议。</w:t>
      </w:r>
    </w:p>
    <w:p w:rsidR="001D7177" w:rsidRPr="001D7177" w:rsidRDefault="001D7177" w:rsidP="001D7177">
      <w:pPr>
        <w:rPr>
          <w:rFonts w:ascii="宋体" w:eastAsia="宋体" w:hAnsi="宋体" w:cs="Times New Roman"/>
          <w:sz w:val="24"/>
          <w:szCs w:val="24"/>
        </w:rPr>
      </w:pPr>
    </w:p>
    <w:p w:rsidR="001D7177" w:rsidRPr="001D7177" w:rsidRDefault="001D7177" w:rsidP="001D7177">
      <w:pPr>
        <w:rPr>
          <w:rFonts w:ascii="宋体" w:eastAsia="宋体" w:hAnsi="宋体" w:cs="Times New Roman"/>
          <w:sz w:val="24"/>
          <w:szCs w:val="24"/>
        </w:rPr>
        <w:sectPr w:rsidR="001D7177" w:rsidRPr="001D7177" w:rsidSect="000C7523">
          <w:footerReference w:type="default" r:id="rId19"/>
          <w:pgSz w:w="11906" w:h="16838"/>
          <w:pgMar w:top="1440" w:right="1418" w:bottom="1440" w:left="1462" w:header="851" w:footer="992" w:gutter="0"/>
          <w:cols w:space="425"/>
          <w:docGrid w:linePitch="312"/>
        </w:sectPr>
      </w:pPr>
    </w:p>
    <w:p w:rsidR="001D7177" w:rsidRPr="001D7177" w:rsidRDefault="001D7177" w:rsidP="001D7177">
      <w:pPr>
        <w:keepNext/>
        <w:keepLines/>
        <w:spacing w:before="260" w:after="260"/>
        <w:outlineLvl w:val="1"/>
        <w:rPr>
          <w:rFonts w:ascii="宋体" w:eastAsia="宋体" w:hAnsi="宋体" w:cs="Times New Roman"/>
          <w:b/>
          <w:bCs/>
          <w:sz w:val="32"/>
          <w:szCs w:val="24"/>
        </w:rPr>
      </w:pPr>
      <w:bookmarkStart w:id="184" w:name="_Toc532458284"/>
      <w:bookmarkStart w:id="185" w:name="_Toc534391095"/>
      <w:bookmarkStart w:id="186" w:name="_Toc534754745"/>
      <w:bookmarkStart w:id="187" w:name="_Toc536621959"/>
      <w:r w:rsidRPr="001D7177">
        <w:rPr>
          <w:rFonts w:ascii="宋体" w:eastAsia="宋体" w:hAnsi="宋体" w:cs="Times New Roman" w:hint="eastAsia"/>
          <w:b/>
          <w:bCs/>
          <w:sz w:val="32"/>
          <w:szCs w:val="24"/>
        </w:rPr>
        <w:lastRenderedPageBreak/>
        <w:t>附件4：</w:t>
      </w:r>
      <w:r w:rsidRPr="001D7177">
        <w:rPr>
          <w:rFonts w:ascii="宋体" w:eastAsia="黑体" w:hAnsi="宋体" w:cs="Times New Roman"/>
          <w:sz w:val="32"/>
          <w:szCs w:val="32"/>
        </w:rPr>
        <w:t>《</w:t>
      </w:r>
      <w:r w:rsidRPr="001D7177">
        <w:rPr>
          <w:rFonts w:ascii="宋体" w:eastAsia="黑体" w:hAnsi="宋体" w:cs="Times New Roman"/>
          <w:sz w:val="32"/>
          <w:szCs w:val="32"/>
        </w:rPr>
        <w:t>XX</w:t>
      </w:r>
      <w:r w:rsidRPr="001D7177">
        <w:rPr>
          <w:rFonts w:ascii="宋体" w:eastAsia="黑体" w:hAnsi="宋体" w:cs="Times New Roman" w:hint="eastAsia"/>
          <w:sz w:val="32"/>
          <w:szCs w:val="32"/>
        </w:rPr>
        <w:t>省</w:t>
      </w:r>
      <w:r w:rsidRPr="001D7177">
        <w:rPr>
          <w:rFonts w:ascii="宋体" w:eastAsia="黑体" w:hAnsi="宋体" w:cs="Times New Roman" w:hint="eastAsia"/>
          <w:sz w:val="32"/>
          <w:szCs w:val="32"/>
        </w:rPr>
        <w:t>X</w:t>
      </w:r>
      <w:r w:rsidRPr="001D7177">
        <w:rPr>
          <w:rFonts w:ascii="宋体" w:eastAsia="黑体" w:hAnsi="宋体" w:cs="Times New Roman" w:hint="eastAsia"/>
          <w:sz w:val="32"/>
          <w:szCs w:val="32"/>
        </w:rPr>
        <w:t>矿种（组）潜力评价成果图说明书</w:t>
      </w:r>
      <w:r w:rsidRPr="001D7177">
        <w:rPr>
          <w:rFonts w:ascii="宋体" w:eastAsia="黑体" w:hAnsi="宋体" w:cs="Times New Roman"/>
          <w:sz w:val="32"/>
          <w:szCs w:val="32"/>
        </w:rPr>
        <w:t>》</w:t>
      </w:r>
      <w:r w:rsidRPr="001D7177">
        <w:rPr>
          <w:rFonts w:ascii="宋体" w:eastAsia="宋体" w:hAnsi="宋体" w:cs="Times New Roman" w:hint="eastAsia"/>
          <w:b/>
          <w:bCs/>
          <w:sz w:val="32"/>
          <w:szCs w:val="24"/>
        </w:rPr>
        <w:t>编写提纲</w:t>
      </w:r>
      <w:bookmarkEnd w:id="187"/>
    </w:p>
    <w:p w:rsidR="001D7177" w:rsidRPr="001D7177" w:rsidRDefault="001D7177" w:rsidP="001D7177">
      <w:pPr>
        <w:adjustRightInd w:val="0"/>
        <w:snapToGrid w:val="0"/>
        <w:spacing w:line="360" w:lineRule="auto"/>
        <w:rPr>
          <w:rFonts w:ascii="宋体" w:eastAsia="宋体" w:hAnsi="宋体" w:cs="Times New Roman" w:hint="eastAsia"/>
          <w:b/>
          <w:bCs/>
          <w:sz w:val="32"/>
          <w:szCs w:val="24"/>
        </w:rPr>
      </w:pPr>
    </w:p>
    <w:p w:rsidR="001D7177" w:rsidRPr="001D7177" w:rsidRDefault="001D7177" w:rsidP="001D7177">
      <w:pPr>
        <w:spacing w:line="360" w:lineRule="auto"/>
        <w:jc w:val="center"/>
        <w:rPr>
          <w:rFonts w:ascii="宋体" w:eastAsia="宋体" w:hAnsi="宋体" w:cs="Times New Roman"/>
          <w:sz w:val="32"/>
          <w:szCs w:val="24"/>
        </w:rPr>
      </w:pPr>
      <w:r w:rsidRPr="001D7177">
        <w:rPr>
          <w:rFonts w:ascii="宋体" w:eastAsia="宋体" w:hAnsi="宋体" w:cs="Times New Roman" w:hint="eastAsia"/>
          <w:sz w:val="32"/>
          <w:szCs w:val="24"/>
        </w:rPr>
        <w:t>XX省XX矿种（组）潜力评价成果图说明书</w:t>
      </w:r>
    </w:p>
    <w:p w:rsidR="001D7177" w:rsidRPr="001D7177" w:rsidRDefault="001D7177" w:rsidP="001D7177">
      <w:pPr>
        <w:adjustRightInd w:val="0"/>
        <w:snapToGrid w:val="0"/>
        <w:spacing w:line="360" w:lineRule="auto"/>
        <w:ind w:firstLineChars="196" w:firstLine="549"/>
        <w:rPr>
          <w:rFonts w:ascii="宋体" w:eastAsia="宋体" w:hAnsi="宋体" w:cs="Times New Roman" w:hint="eastAsia"/>
          <w:bCs/>
          <w:color w:val="000000"/>
          <w:sz w:val="28"/>
          <w:szCs w:val="30"/>
        </w:rPr>
      </w:pPr>
    </w:p>
    <w:p w:rsidR="001D7177" w:rsidRPr="001D7177" w:rsidRDefault="001D7177" w:rsidP="001D7177">
      <w:pPr>
        <w:adjustRightInd w:val="0"/>
        <w:snapToGrid w:val="0"/>
        <w:spacing w:line="360" w:lineRule="auto"/>
        <w:ind w:firstLineChars="196" w:firstLine="549"/>
        <w:rPr>
          <w:rFonts w:ascii="宋体" w:eastAsia="宋体" w:hAnsi="宋体" w:cs="Times New Roman"/>
          <w:bCs/>
          <w:color w:val="000000"/>
          <w:sz w:val="28"/>
          <w:szCs w:val="30"/>
        </w:rPr>
      </w:pPr>
      <w:r w:rsidRPr="001D7177">
        <w:rPr>
          <w:rFonts w:ascii="宋体" w:eastAsia="宋体" w:hAnsi="宋体" w:cs="Times New Roman"/>
          <w:bCs/>
          <w:color w:val="000000"/>
          <w:sz w:val="28"/>
          <w:szCs w:val="30"/>
        </w:rPr>
        <w:t>一、概况</w:t>
      </w:r>
    </w:p>
    <w:p w:rsidR="001D7177" w:rsidRPr="001D7177" w:rsidRDefault="001D7177" w:rsidP="001D7177">
      <w:pPr>
        <w:adjustRightInd w:val="0"/>
        <w:snapToGrid w:val="0"/>
        <w:spacing w:line="360" w:lineRule="auto"/>
        <w:ind w:firstLineChars="196" w:firstLine="549"/>
        <w:rPr>
          <w:rFonts w:ascii="宋体" w:eastAsia="宋体" w:hAnsi="宋体" w:cs="Times New Roman"/>
          <w:bCs/>
          <w:color w:val="000000"/>
          <w:sz w:val="28"/>
          <w:szCs w:val="30"/>
        </w:rPr>
      </w:pPr>
      <w:r w:rsidRPr="001D7177">
        <w:rPr>
          <w:rFonts w:ascii="宋体" w:eastAsia="宋体" w:hAnsi="宋体" w:cs="Times New Roman"/>
          <w:bCs/>
          <w:color w:val="000000"/>
          <w:sz w:val="28"/>
          <w:szCs w:val="30"/>
        </w:rPr>
        <w:t>任务来源、编图范围、主要编图人员</w:t>
      </w:r>
    </w:p>
    <w:p w:rsidR="001D7177" w:rsidRPr="001D7177" w:rsidRDefault="001D7177" w:rsidP="001D7177">
      <w:pPr>
        <w:adjustRightInd w:val="0"/>
        <w:snapToGrid w:val="0"/>
        <w:spacing w:line="360" w:lineRule="auto"/>
        <w:ind w:firstLineChars="196" w:firstLine="549"/>
        <w:rPr>
          <w:rFonts w:ascii="宋体" w:eastAsia="宋体" w:hAnsi="宋体" w:cs="Times New Roman"/>
          <w:bCs/>
          <w:color w:val="000000"/>
          <w:sz w:val="28"/>
          <w:szCs w:val="30"/>
        </w:rPr>
      </w:pPr>
      <w:r w:rsidRPr="001D7177">
        <w:rPr>
          <w:rFonts w:ascii="宋体" w:eastAsia="宋体" w:hAnsi="宋体" w:cs="Times New Roman"/>
          <w:bCs/>
          <w:color w:val="000000"/>
          <w:sz w:val="28"/>
          <w:szCs w:val="30"/>
        </w:rPr>
        <w:t>二、区域成矿规律（简述）</w:t>
      </w:r>
    </w:p>
    <w:p w:rsidR="001D7177" w:rsidRPr="001D7177" w:rsidRDefault="001D7177" w:rsidP="001D7177">
      <w:pPr>
        <w:adjustRightInd w:val="0"/>
        <w:snapToGrid w:val="0"/>
        <w:spacing w:line="360" w:lineRule="auto"/>
        <w:ind w:firstLineChars="196" w:firstLine="549"/>
        <w:rPr>
          <w:rFonts w:ascii="宋体" w:eastAsia="宋体" w:hAnsi="宋体" w:cs="Times New Roman"/>
          <w:bCs/>
          <w:color w:val="000000"/>
          <w:sz w:val="28"/>
          <w:szCs w:val="30"/>
        </w:rPr>
      </w:pPr>
      <w:r w:rsidRPr="001D7177">
        <w:rPr>
          <w:rFonts w:ascii="宋体" w:eastAsia="宋体" w:hAnsi="宋体" w:cs="Times New Roman"/>
          <w:bCs/>
          <w:color w:val="000000"/>
          <w:sz w:val="28"/>
          <w:szCs w:val="30"/>
        </w:rPr>
        <w:t>（一）区域地质演化与构造分区</w:t>
      </w:r>
    </w:p>
    <w:p w:rsidR="001D7177" w:rsidRPr="001D7177" w:rsidRDefault="001D7177" w:rsidP="001D7177">
      <w:pPr>
        <w:adjustRightInd w:val="0"/>
        <w:snapToGrid w:val="0"/>
        <w:spacing w:line="360" w:lineRule="auto"/>
        <w:ind w:firstLineChars="196" w:firstLine="549"/>
        <w:rPr>
          <w:rFonts w:ascii="宋体" w:eastAsia="宋体" w:hAnsi="宋体" w:cs="Times New Roman"/>
          <w:bCs/>
          <w:color w:val="000000"/>
          <w:sz w:val="28"/>
          <w:szCs w:val="30"/>
        </w:rPr>
      </w:pPr>
      <w:r w:rsidRPr="001D7177">
        <w:rPr>
          <w:rFonts w:ascii="宋体" w:eastAsia="宋体" w:hAnsi="宋体" w:cs="Times New Roman"/>
          <w:bCs/>
          <w:color w:val="000000"/>
          <w:sz w:val="28"/>
          <w:szCs w:val="30"/>
        </w:rPr>
        <w:t>（二）与</w:t>
      </w:r>
      <w:r w:rsidRPr="001D7177">
        <w:rPr>
          <w:rFonts w:ascii="宋体" w:eastAsia="宋体" w:hAnsi="宋体" w:cs="Times New Roman" w:hint="eastAsia"/>
          <w:sz w:val="28"/>
          <w:szCs w:val="30"/>
        </w:rPr>
        <w:t>XX矿种（组）</w:t>
      </w:r>
      <w:r w:rsidRPr="001D7177">
        <w:rPr>
          <w:rFonts w:ascii="宋体" w:eastAsia="宋体" w:hAnsi="宋体" w:cs="Times New Roman"/>
          <w:bCs/>
          <w:color w:val="000000"/>
          <w:sz w:val="28"/>
          <w:szCs w:val="30"/>
        </w:rPr>
        <w:t>成矿有关的地层、构造、岩浆岩，区域成矿期次，成因类型</w:t>
      </w:r>
      <w:r w:rsidRPr="001D7177">
        <w:rPr>
          <w:rFonts w:ascii="宋体" w:eastAsia="宋体" w:hAnsi="宋体" w:cs="Times New Roman" w:hint="eastAsia"/>
          <w:bCs/>
          <w:color w:val="000000"/>
          <w:sz w:val="28"/>
          <w:szCs w:val="30"/>
        </w:rPr>
        <w:t>等</w:t>
      </w:r>
    </w:p>
    <w:p w:rsidR="001D7177" w:rsidRPr="001D7177" w:rsidRDefault="001D7177" w:rsidP="001D7177">
      <w:pPr>
        <w:adjustRightInd w:val="0"/>
        <w:snapToGrid w:val="0"/>
        <w:spacing w:line="360" w:lineRule="auto"/>
        <w:ind w:firstLineChars="196" w:firstLine="549"/>
        <w:rPr>
          <w:rFonts w:ascii="宋体" w:eastAsia="宋体" w:hAnsi="宋体" w:cs="Times New Roman"/>
          <w:bCs/>
          <w:color w:val="000000"/>
          <w:sz w:val="28"/>
          <w:szCs w:val="30"/>
        </w:rPr>
      </w:pPr>
      <w:r w:rsidRPr="001D7177">
        <w:rPr>
          <w:rFonts w:ascii="宋体" w:eastAsia="宋体" w:hAnsi="宋体" w:cs="Times New Roman"/>
          <w:bCs/>
          <w:color w:val="000000"/>
          <w:sz w:val="28"/>
          <w:szCs w:val="30"/>
        </w:rPr>
        <w:t>（三）与</w:t>
      </w:r>
      <w:r w:rsidRPr="001D7177">
        <w:rPr>
          <w:rFonts w:ascii="宋体" w:eastAsia="宋体" w:hAnsi="宋体" w:cs="Times New Roman" w:hint="eastAsia"/>
          <w:sz w:val="28"/>
          <w:szCs w:val="30"/>
        </w:rPr>
        <w:t>XX矿种（组）</w:t>
      </w:r>
      <w:r w:rsidRPr="001D7177">
        <w:rPr>
          <w:rFonts w:ascii="宋体" w:eastAsia="宋体" w:hAnsi="宋体" w:cs="Times New Roman"/>
          <w:bCs/>
          <w:color w:val="000000"/>
          <w:sz w:val="28"/>
          <w:szCs w:val="30"/>
        </w:rPr>
        <w:t>成矿有关的地球物理、地球化学、遥感、重砂特征</w:t>
      </w:r>
    </w:p>
    <w:p w:rsidR="001D7177" w:rsidRPr="001D7177" w:rsidRDefault="001D7177" w:rsidP="001D7177">
      <w:pPr>
        <w:adjustRightInd w:val="0"/>
        <w:snapToGrid w:val="0"/>
        <w:spacing w:line="360" w:lineRule="auto"/>
        <w:ind w:firstLineChars="196" w:firstLine="549"/>
        <w:rPr>
          <w:rFonts w:ascii="宋体" w:eastAsia="宋体" w:hAnsi="宋体" w:cs="Times New Roman"/>
          <w:bCs/>
          <w:color w:val="000000"/>
          <w:sz w:val="28"/>
          <w:szCs w:val="30"/>
        </w:rPr>
      </w:pPr>
      <w:r w:rsidRPr="001D7177">
        <w:rPr>
          <w:rFonts w:ascii="宋体" w:eastAsia="宋体" w:hAnsi="宋体" w:cs="Times New Roman"/>
          <w:bCs/>
          <w:color w:val="000000"/>
          <w:sz w:val="28"/>
          <w:szCs w:val="30"/>
        </w:rPr>
        <w:t>三、潜力评价</w:t>
      </w:r>
    </w:p>
    <w:p w:rsidR="001D7177" w:rsidRPr="001D7177" w:rsidRDefault="001D7177" w:rsidP="001D7177">
      <w:pPr>
        <w:adjustRightInd w:val="0"/>
        <w:snapToGrid w:val="0"/>
        <w:spacing w:line="360" w:lineRule="auto"/>
        <w:ind w:firstLineChars="196" w:firstLine="549"/>
        <w:rPr>
          <w:rFonts w:ascii="宋体" w:eastAsia="宋体" w:hAnsi="宋体" w:cs="Times New Roman"/>
          <w:bCs/>
          <w:color w:val="000000"/>
          <w:sz w:val="28"/>
          <w:szCs w:val="30"/>
        </w:rPr>
      </w:pPr>
      <w:r w:rsidRPr="001D7177">
        <w:rPr>
          <w:rFonts w:ascii="宋体" w:eastAsia="宋体" w:hAnsi="宋体" w:cs="Times New Roman"/>
          <w:bCs/>
          <w:color w:val="000000"/>
          <w:sz w:val="28"/>
          <w:szCs w:val="30"/>
        </w:rPr>
        <w:t>（一）找矿要素</w:t>
      </w:r>
    </w:p>
    <w:p w:rsidR="001D7177" w:rsidRPr="001D7177" w:rsidRDefault="001D7177" w:rsidP="001D7177">
      <w:pPr>
        <w:adjustRightInd w:val="0"/>
        <w:snapToGrid w:val="0"/>
        <w:spacing w:line="360" w:lineRule="auto"/>
        <w:ind w:firstLineChars="196" w:firstLine="549"/>
        <w:rPr>
          <w:rFonts w:ascii="宋体" w:eastAsia="宋体" w:hAnsi="宋体" w:cs="Times New Roman"/>
          <w:bCs/>
          <w:color w:val="000000"/>
          <w:sz w:val="28"/>
          <w:szCs w:val="30"/>
        </w:rPr>
      </w:pPr>
      <w:r w:rsidRPr="001D7177">
        <w:rPr>
          <w:rFonts w:ascii="宋体" w:eastAsia="宋体" w:hAnsi="宋体" w:cs="Times New Roman"/>
          <w:bCs/>
          <w:color w:val="000000"/>
          <w:sz w:val="28"/>
          <w:szCs w:val="30"/>
        </w:rPr>
        <w:t>（二）成矿</w:t>
      </w:r>
      <w:r w:rsidRPr="001D7177">
        <w:rPr>
          <w:rFonts w:ascii="宋体" w:eastAsia="宋体" w:hAnsi="宋体" w:cs="Times New Roman" w:hint="eastAsia"/>
          <w:bCs/>
          <w:color w:val="000000"/>
          <w:sz w:val="28"/>
          <w:szCs w:val="30"/>
        </w:rPr>
        <w:t>规律分析</w:t>
      </w:r>
      <w:r w:rsidRPr="001D7177">
        <w:rPr>
          <w:rFonts w:ascii="宋体" w:eastAsia="宋体" w:hAnsi="宋体" w:cs="Times New Roman"/>
          <w:bCs/>
          <w:color w:val="000000"/>
          <w:sz w:val="28"/>
          <w:szCs w:val="30"/>
        </w:rPr>
        <w:t>及预测</w:t>
      </w:r>
    </w:p>
    <w:p w:rsidR="001D7177" w:rsidRPr="001D7177" w:rsidRDefault="001D7177" w:rsidP="001D7177">
      <w:pPr>
        <w:adjustRightInd w:val="0"/>
        <w:snapToGrid w:val="0"/>
        <w:spacing w:line="360" w:lineRule="auto"/>
        <w:ind w:firstLineChars="196" w:firstLine="549"/>
        <w:rPr>
          <w:rFonts w:ascii="宋体" w:eastAsia="宋体" w:hAnsi="宋体" w:cs="Times New Roman"/>
          <w:bCs/>
          <w:color w:val="000000"/>
          <w:sz w:val="28"/>
          <w:szCs w:val="30"/>
        </w:rPr>
      </w:pPr>
      <w:r w:rsidRPr="001D7177">
        <w:rPr>
          <w:rFonts w:ascii="宋体" w:eastAsia="宋体" w:hAnsi="宋体" w:cs="Times New Roman"/>
          <w:bCs/>
          <w:color w:val="000000"/>
          <w:sz w:val="28"/>
          <w:szCs w:val="30"/>
        </w:rPr>
        <w:t>成矿区带划分、预测区圈定、潜在资源量估算方法简述、估算结果</w:t>
      </w:r>
    </w:p>
    <w:p w:rsidR="001D7177" w:rsidRPr="001D7177" w:rsidRDefault="001D7177" w:rsidP="001D7177">
      <w:pPr>
        <w:adjustRightInd w:val="0"/>
        <w:snapToGrid w:val="0"/>
        <w:spacing w:line="360" w:lineRule="auto"/>
        <w:ind w:firstLineChars="196" w:firstLine="549"/>
        <w:rPr>
          <w:rFonts w:ascii="宋体" w:eastAsia="宋体" w:hAnsi="宋体" w:cs="Times New Roman"/>
          <w:bCs/>
          <w:color w:val="000000"/>
          <w:sz w:val="28"/>
          <w:szCs w:val="30"/>
        </w:rPr>
      </w:pPr>
      <w:r w:rsidRPr="001D7177">
        <w:rPr>
          <w:rFonts w:ascii="宋体" w:eastAsia="宋体" w:hAnsi="宋体" w:cs="Times New Roman"/>
          <w:bCs/>
          <w:color w:val="000000"/>
          <w:sz w:val="28"/>
          <w:szCs w:val="30"/>
        </w:rPr>
        <w:t>四、</w:t>
      </w:r>
      <w:r w:rsidRPr="001D7177">
        <w:rPr>
          <w:rFonts w:ascii="宋体" w:eastAsia="宋体" w:hAnsi="宋体" w:cs="Times New Roman" w:hint="eastAsia"/>
          <w:bCs/>
          <w:color w:val="000000"/>
          <w:sz w:val="28"/>
          <w:szCs w:val="30"/>
        </w:rPr>
        <w:t>XX省</w:t>
      </w:r>
      <w:r w:rsidRPr="001D7177">
        <w:rPr>
          <w:rFonts w:ascii="宋体" w:eastAsia="宋体" w:hAnsi="宋体" w:cs="Times New Roman"/>
          <w:bCs/>
          <w:color w:val="000000"/>
          <w:sz w:val="28"/>
          <w:szCs w:val="30"/>
        </w:rPr>
        <w:t>X矿种成矿远景分析</w:t>
      </w:r>
      <w:r w:rsidRPr="001D7177">
        <w:rPr>
          <w:rFonts w:ascii="宋体" w:eastAsia="宋体" w:hAnsi="宋体" w:cs="Times New Roman" w:hint="eastAsia"/>
          <w:bCs/>
          <w:color w:val="000000"/>
          <w:sz w:val="28"/>
          <w:szCs w:val="30"/>
        </w:rPr>
        <w:t>及规划部署建议</w:t>
      </w:r>
    </w:p>
    <w:p w:rsidR="001D7177" w:rsidRPr="001D7177" w:rsidRDefault="001D7177" w:rsidP="001D7177">
      <w:pPr>
        <w:keepNext/>
        <w:keepLines/>
        <w:spacing w:before="260" w:after="260"/>
        <w:outlineLvl w:val="1"/>
        <w:rPr>
          <w:rFonts w:ascii="宋体" w:eastAsia="宋体" w:hAnsi="宋体" w:cs="Times New Roman"/>
          <w:b/>
          <w:bCs/>
          <w:sz w:val="32"/>
          <w:szCs w:val="24"/>
        </w:rPr>
      </w:pPr>
      <w:r w:rsidRPr="001D7177">
        <w:rPr>
          <w:rFonts w:ascii="宋体" w:eastAsia="黑体" w:hAnsi="宋体" w:cs="Times New Roman"/>
          <w:b/>
          <w:bCs/>
          <w:sz w:val="32"/>
          <w:szCs w:val="32"/>
        </w:rPr>
        <w:br w:type="page"/>
      </w:r>
      <w:bookmarkStart w:id="188" w:name="_Toc536621960"/>
      <w:r w:rsidRPr="001D7177">
        <w:rPr>
          <w:rFonts w:ascii="宋体" w:eastAsia="宋体" w:hAnsi="宋体" w:cs="Times New Roman"/>
          <w:b/>
          <w:bCs/>
          <w:sz w:val="32"/>
          <w:szCs w:val="24"/>
        </w:rPr>
        <w:lastRenderedPageBreak/>
        <w:t>附件</w:t>
      </w:r>
      <w:r w:rsidRPr="001D7177">
        <w:rPr>
          <w:rFonts w:ascii="宋体" w:eastAsia="宋体" w:hAnsi="宋体" w:cs="Times New Roman" w:hint="eastAsia"/>
          <w:b/>
          <w:bCs/>
          <w:sz w:val="32"/>
          <w:szCs w:val="24"/>
        </w:rPr>
        <w:t>5</w:t>
      </w:r>
      <w:r w:rsidRPr="001D7177">
        <w:rPr>
          <w:rFonts w:ascii="宋体" w:eastAsia="宋体" w:hAnsi="宋体" w:cs="Times New Roman"/>
          <w:b/>
          <w:bCs/>
          <w:sz w:val="32"/>
          <w:szCs w:val="24"/>
        </w:rPr>
        <w:t>：《XX省矿产资源勘查工作部署图说明书》编写提纲</w:t>
      </w:r>
      <w:bookmarkEnd w:id="188"/>
    </w:p>
    <w:p w:rsidR="001D7177" w:rsidRPr="001D7177" w:rsidRDefault="001D7177" w:rsidP="001D7177">
      <w:pPr>
        <w:spacing w:line="360" w:lineRule="auto"/>
        <w:jc w:val="center"/>
        <w:rPr>
          <w:rFonts w:ascii="宋体" w:eastAsia="宋体" w:hAnsi="宋体" w:cs="Times New Roman"/>
          <w:sz w:val="32"/>
          <w:szCs w:val="24"/>
        </w:rPr>
      </w:pPr>
      <w:r w:rsidRPr="001D7177">
        <w:rPr>
          <w:rFonts w:ascii="宋体" w:eastAsia="宋体" w:hAnsi="宋体" w:cs="Times New Roman"/>
          <w:sz w:val="32"/>
          <w:szCs w:val="24"/>
        </w:rPr>
        <w:t>XX省矿产资源勘查工作部署图说明书</w:t>
      </w:r>
    </w:p>
    <w:p w:rsidR="001D7177" w:rsidRPr="001D7177" w:rsidRDefault="001D7177" w:rsidP="001D7177">
      <w:pPr>
        <w:adjustRightInd w:val="0"/>
        <w:snapToGrid w:val="0"/>
        <w:spacing w:line="360" w:lineRule="auto"/>
        <w:ind w:firstLineChars="196" w:firstLine="549"/>
        <w:rPr>
          <w:rFonts w:ascii="宋体" w:eastAsia="宋体" w:hAnsi="宋体" w:cs="Times New Roman" w:hint="eastAsia"/>
          <w:bCs/>
          <w:color w:val="000000"/>
          <w:sz w:val="28"/>
          <w:szCs w:val="30"/>
        </w:rPr>
      </w:pPr>
    </w:p>
    <w:p w:rsidR="001D7177" w:rsidRPr="001D7177" w:rsidRDefault="001D7177" w:rsidP="001D7177">
      <w:pPr>
        <w:adjustRightInd w:val="0"/>
        <w:snapToGrid w:val="0"/>
        <w:spacing w:line="360" w:lineRule="auto"/>
        <w:ind w:firstLineChars="196" w:firstLine="549"/>
        <w:rPr>
          <w:rFonts w:ascii="宋体" w:eastAsia="宋体" w:hAnsi="宋体" w:cs="Times New Roman"/>
          <w:bCs/>
          <w:color w:val="000000"/>
          <w:sz w:val="28"/>
          <w:szCs w:val="30"/>
        </w:rPr>
      </w:pPr>
      <w:r w:rsidRPr="001D7177">
        <w:rPr>
          <w:rFonts w:ascii="宋体" w:eastAsia="宋体" w:hAnsi="宋体" w:cs="Times New Roman"/>
          <w:bCs/>
          <w:color w:val="000000"/>
          <w:sz w:val="28"/>
          <w:szCs w:val="30"/>
        </w:rPr>
        <w:t>一、概述</w:t>
      </w:r>
    </w:p>
    <w:p w:rsidR="001D7177" w:rsidRPr="001D7177" w:rsidRDefault="001D7177" w:rsidP="001D7177">
      <w:pPr>
        <w:adjustRightInd w:val="0"/>
        <w:snapToGrid w:val="0"/>
        <w:spacing w:line="360" w:lineRule="auto"/>
        <w:ind w:firstLineChars="196" w:firstLine="549"/>
        <w:rPr>
          <w:rFonts w:ascii="宋体" w:eastAsia="宋体" w:hAnsi="宋体" w:cs="Times New Roman"/>
          <w:bCs/>
          <w:color w:val="000000"/>
          <w:sz w:val="28"/>
          <w:szCs w:val="30"/>
        </w:rPr>
      </w:pPr>
      <w:r w:rsidRPr="001D7177">
        <w:rPr>
          <w:rFonts w:ascii="宋体" w:eastAsia="宋体" w:hAnsi="宋体" w:cs="Times New Roman"/>
          <w:bCs/>
          <w:color w:val="000000"/>
          <w:sz w:val="28"/>
          <w:szCs w:val="30"/>
        </w:rPr>
        <w:t>编图范围、主要编图人员</w:t>
      </w:r>
    </w:p>
    <w:p w:rsidR="001D7177" w:rsidRPr="001D7177" w:rsidRDefault="001D7177" w:rsidP="001D7177">
      <w:pPr>
        <w:adjustRightInd w:val="0"/>
        <w:snapToGrid w:val="0"/>
        <w:spacing w:line="360" w:lineRule="auto"/>
        <w:ind w:firstLineChars="196" w:firstLine="549"/>
        <w:rPr>
          <w:rFonts w:ascii="宋体" w:eastAsia="宋体" w:hAnsi="宋体" w:cs="Times New Roman"/>
          <w:bCs/>
          <w:color w:val="000000"/>
          <w:sz w:val="28"/>
          <w:szCs w:val="30"/>
        </w:rPr>
      </w:pPr>
      <w:r w:rsidRPr="001D7177">
        <w:rPr>
          <w:rFonts w:ascii="宋体" w:eastAsia="宋体" w:hAnsi="宋体" w:cs="Times New Roman"/>
          <w:bCs/>
          <w:color w:val="000000"/>
          <w:sz w:val="28"/>
          <w:szCs w:val="30"/>
        </w:rPr>
        <w:t>二、省矿产资源特征</w:t>
      </w:r>
    </w:p>
    <w:p w:rsidR="001D7177" w:rsidRPr="001D7177" w:rsidRDefault="001D7177" w:rsidP="001D7177">
      <w:pPr>
        <w:adjustRightInd w:val="0"/>
        <w:snapToGrid w:val="0"/>
        <w:spacing w:line="360" w:lineRule="auto"/>
        <w:ind w:firstLineChars="196" w:firstLine="549"/>
        <w:rPr>
          <w:rFonts w:ascii="宋体" w:eastAsia="宋体" w:hAnsi="宋体" w:cs="Times New Roman"/>
          <w:bCs/>
          <w:color w:val="000000"/>
          <w:sz w:val="28"/>
          <w:szCs w:val="30"/>
        </w:rPr>
      </w:pPr>
      <w:r w:rsidRPr="001D7177">
        <w:rPr>
          <w:rFonts w:ascii="宋体" w:eastAsia="宋体" w:hAnsi="宋体" w:cs="Times New Roman"/>
          <w:bCs/>
          <w:color w:val="000000"/>
          <w:sz w:val="28"/>
          <w:szCs w:val="30"/>
        </w:rPr>
        <w:t>省范围内主要矿种、主要类型、分布及产出特征</w:t>
      </w:r>
    </w:p>
    <w:p w:rsidR="001D7177" w:rsidRPr="001D7177" w:rsidRDefault="001D7177" w:rsidP="001D7177">
      <w:pPr>
        <w:adjustRightInd w:val="0"/>
        <w:snapToGrid w:val="0"/>
        <w:spacing w:line="360" w:lineRule="auto"/>
        <w:ind w:firstLineChars="196" w:firstLine="549"/>
        <w:rPr>
          <w:rFonts w:ascii="宋体" w:eastAsia="宋体" w:hAnsi="宋体" w:cs="Times New Roman"/>
          <w:bCs/>
          <w:color w:val="000000"/>
          <w:sz w:val="28"/>
          <w:szCs w:val="30"/>
        </w:rPr>
      </w:pPr>
      <w:r w:rsidRPr="001D7177">
        <w:rPr>
          <w:rFonts w:ascii="宋体" w:eastAsia="宋体" w:hAnsi="宋体" w:cs="Times New Roman"/>
          <w:bCs/>
          <w:color w:val="000000"/>
          <w:sz w:val="28"/>
          <w:szCs w:val="30"/>
        </w:rPr>
        <w:t>三、综合勘查部署建议</w:t>
      </w:r>
    </w:p>
    <w:p w:rsidR="001D7177" w:rsidRPr="001D7177" w:rsidRDefault="001D7177" w:rsidP="001D7177">
      <w:pPr>
        <w:adjustRightInd w:val="0"/>
        <w:snapToGrid w:val="0"/>
        <w:spacing w:line="360" w:lineRule="auto"/>
        <w:ind w:firstLineChars="196" w:firstLine="549"/>
        <w:rPr>
          <w:rFonts w:ascii="宋体" w:eastAsia="宋体" w:hAnsi="宋体" w:cs="Times New Roman"/>
          <w:bCs/>
          <w:color w:val="000000"/>
          <w:sz w:val="28"/>
          <w:szCs w:val="30"/>
        </w:rPr>
      </w:pPr>
      <w:r w:rsidRPr="001D7177">
        <w:rPr>
          <w:rFonts w:ascii="宋体" w:eastAsia="宋体" w:hAnsi="宋体" w:cs="Times New Roman"/>
          <w:bCs/>
          <w:color w:val="000000"/>
          <w:sz w:val="28"/>
          <w:szCs w:val="30"/>
        </w:rPr>
        <w:t>部署原则</w:t>
      </w:r>
    </w:p>
    <w:p w:rsidR="001D7177" w:rsidRPr="001D7177" w:rsidRDefault="001D7177" w:rsidP="001D7177">
      <w:pPr>
        <w:adjustRightInd w:val="0"/>
        <w:snapToGrid w:val="0"/>
        <w:spacing w:line="360" w:lineRule="auto"/>
        <w:ind w:firstLineChars="196" w:firstLine="549"/>
        <w:rPr>
          <w:rFonts w:ascii="宋体" w:eastAsia="宋体" w:hAnsi="宋体" w:cs="Times New Roman" w:hint="eastAsia"/>
          <w:bCs/>
          <w:color w:val="000000"/>
          <w:sz w:val="28"/>
          <w:szCs w:val="30"/>
        </w:rPr>
      </w:pPr>
      <w:r w:rsidRPr="001D7177">
        <w:rPr>
          <w:rFonts w:ascii="宋体" w:eastAsia="宋体" w:hAnsi="宋体" w:cs="Times New Roman"/>
          <w:bCs/>
          <w:color w:val="000000"/>
          <w:sz w:val="28"/>
          <w:szCs w:val="30"/>
        </w:rPr>
        <w:t>找矿勘查工作部署区概况（列表）</w:t>
      </w:r>
    </w:p>
    <w:p w:rsidR="001D7177" w:rsidRPr="001D7177" w:rsidRDefault="001D7177" w:rsidP="001D7177">
      <w:pPr>
        <w:adjustRightInd w:val="0"/>
        <w:snapToGrid w:val="0"/>
        <w:spacing w:line="360" w:lineRule="auto"/>
        <w:ind w:firstLineChars="196" w:firstLine="549"/>
        <w:rPr>
          <w:rFonts w:ascii="宋体" w:eastAsia="宋体" w:hAnsi="宋体" w:cs="Times New Roman" w:hint="eastAsia"/>
          <w:sz w:val="28"/>
          <w:szCs w:val="30"/>
        </w:rPr>
      </w:pPr>
      <w:r w:rsidRPr="001D7177">
        <w:rPr>
          <w:rFonts w:ascii="宋体" w:eastAsia="宋体" w:hAnsi="宋体" w:cs="Times New Roman" w:hint="eastAsia"/>
          <w:sz w:val="28"/>
          <w:szCs w:val="30"/>
        </w:rPr>
        <w:t>资源基地建议及概略的建设方案</w:t>
      </w:r>
      <w:bookmarkEnd w:id="184"/>
      <w:bookmarkEnd w:id="185"/>
      <w:bookmarkEnd w:id="186"/>
    </w:p>
    <w:p w:rsidR="001D7177" w:rsidRPr="001D7177" w:rsidRDefault="001D7177" w:rsidP="001D7177">
      <w:pPr>
        <w:adjustRightInd w:val="0"/>
        <w:snapToGrid w:val="0"/>
        <w:spacing w:line="360" w:lineRule="auto"/>
        <w:ind w:firstLineChars="196" w:firstLine="549"/>
        <w:rPr>
          <w:rFonts w:ascii="宋体" w:eastAsia="宋体" w:hAnsi="宋体" w:cs="Times New Roman" w:hint="eastAsia"/>
          <w:sz w:val="28"/>
          <w:szCs w:val="30"/>
        </w:rPr>
      </w:pPr>
    </w:p>
    <w:p w:rsidR="001D7177" w:rsidRPr="001D7177" w:rsidRDefault="001D7177" w:rsidP="001D7177">
      <w:pPr>
        <w:keepNext/>
        <w:keepLines/>
        <w:spacing w:before="260" w:after="260"/>
        <w:outlineLvl w:val="1"/>
        <w:rPr>
          <w:rFonts w:ascii="宋体" w:eastAsia="宋体" w:hAnsi="宋体" w:cs="Times New Roman" w:hint="eastAsia"/>
          <w:b/>
          <w:bCs/>
          <w:sz w:val="32"/>
          <w:szCs w:val="24"/>
        </w:rPr>
      </w:pPr>
      <w:r w:rsidRPr="001D7177">
        <w:rPr>
          <w:rFonts w:ascii="宋体" w:eastAsia="黑体" w:hAnsi="宋体" w:cs="Times New Roman"/>
          <w:b/>
          <w:bCs/>
          <w:sz w:val="28"/>
          <w:szCs w:val="30"/>
        </w:rPr>
        <w:br w:type="page"/>
      </w:r>
      <w:bookmarkStart w:id="189" w:name="_Toc536621961"/>
      <w:r w:rsidRPr="001D7177">
        <w:rPr>
          <w:rFonts w:ascii="宋体" w:eastAsia="宋体" w:hAnsi="宋体" w:cs="Times New Roman"/>
          <w:b/>
          <w:bCs/>
          <w:sz w:val="32"/>
          <w:szCs w:val="24"/>
        </w:rPr>
        <w:lastRenderedPageBreak/>
        <w:t>附件</w:t>
      </w:r>
      <w:r w:rsidRPr="001D7177">
        <w:rPr>
          <w:rFonts w:ascii="宋体" w:eastAsia="宋体" w:hAnsi="宋体" w:cs="Times New Roman" w:hint="eastAsia"/>
          <w:b/>
          <w:bCs/>
          <w:sz w:val="32"/>
          <w:szCs w:val="24"/>
        </w:rPr>
        <w:t>6</w:t>
      </w:r>
      <w:r w:rsidRPr="001D7177">
        <w:rPr>
          <w:rFonts w:ascii="宋体" w:eastAsia="宋体" w:hAnsi="宋体" w:cs="Times New Roman"/>
          <w:b/>
          <w:bCs/>
          <w:sz w:val="32"/>
          <w:szCs w:val="24"/>
        </w:rPr>
        <w:t>：</w:t>
      </w:r>
      <w:r w:rsidRPr="001D7177">
        <w:rPr>
          <w:rFonts w:ascii="宋体" w:eastAsia="宋体" w:hAnsi="宋体" w:cs="Times New Roman" w:hint="eastAsia"/>
          <w:b/>
          <w:bCs/>
          <w:sz w:val="32"/>
          <w:szCs w:val="24"/>
        </w:rPr>
        <w:t>《XX省矿产资源潜力动态评价报告》编写</w:t>
      </w:r>
      <w:r w:rsidRPr="001D7177">
        <w:rPr>
          <w:rFonts w:ascii="宋体" w:eastAsia="宋体" w:hAnsi="宋体" w:cs="Times New Roman"/>
          <w:b/>
          <w:bCs/>
          <w:sz w:val="32"/>
          <w:szCs w:val="24"/>
        </w:rPr>
        <w:t>提纲</w:t>
      </w:r>
      <w:bookmarkEnd w:id="189"/>
    </w:p>
    <w:p w:rsidR="001D7177" w:rsidRPr="001D7177" w:rsidRDefault="001D7177" w:rsidP="001D7177">
      <w:pPr>
        <w:spacing w:line="360" w:lineRule="auto"/>
        <w:jc w:val="center"/>
        <w:rPr>
          <w:rFonts w:ascii="宋体" w:eastAsia="宋体" w:hAnsi="宋体" w:cs="Times New Roman"/>
          <w:b/>
          <w:sz w:val="32"/>
          <w:szCs w:val="24"/>
        </w:rPr>
      </w:pPr>
      <w:r w:rsidRPr="001D7177">
        <w:rPr>
          <w:rFonts w:ascii="宋体" w:eastAsia="宋体" w:hAnsi="宋体" w:cs="Times New Roman" w:hint="eastAsia"/>
          <w:b/>
          <w:sz w:val="32"/>
          <w:szCs w:val="24"/>
        </w:rPr>
        <w:t>XX省矿产资源潜力动态评价报告</w:t>
      </w:r>
    </w:p>
    <w:p w:rsidR="001D7177" w:rsidRPr="001D7177" w:rsidRDefault="001D7177" w:rsidP="001D7177">
      <w:pPr>
        <w:adjustRightInd w:val="0"/>
        <w:snapToGrid w:val="0"/>
        <w:spacing w:line="360" w:lineRule="auto"/>
        <w:ind w:firstLineChars="196" w:firstLine="588"/>
        <w:rPr>
          <w:rFonts w:ascii="宋体" w:eastAsia="宋体" w:hAnsi="宋体" w:cs="Times New Roman"/>
          <w:bCs/>
          <w:color w:val="000000"/>
          <w:sz w:val="30"/>
          <w:szCs w:val="30"/>
        </w:rPr>
      </w:pPr>
      <w:r w:rsidRPr="001D7177">
        <w:rPr>
          <w:rFonts w:ascii="宋体" w:eastAsia="宋体" w:hAnsi="宋体" w:cs="Times New Roman"/>
          <w:bCs/>
          <w:color w:val="000000"/>
          <w:sz w:val="30"/>
          <w:szCs w:val="30"/>
        </w:rPr>
        <w:t>一、概况</w:t>
      </w:r>
    </w:p>
    <w:p w:rsidR="001D7177" w:rsidRPr="001D7177" w:rsidRDefault="001D7177" w:rsidP="001D7177">
      <w:pPr>
        <w:adjustRightInd w:val="0"/>
        <w:snapToGrid w:val="0"/>
        <w:spacing w:line="360" w:lineRule="auto"/>
        <w:ind w:firstLineChars="196" w:firstLine="588"/>
        <w:rPr>
          <w:rFonts w:ascii="宋体" w:eastAsia="宋体" w:hAnsi="宋体" w:cs="Times New Roman"/>
          <w:bCs/>
          <w:color w:val="000000"/>
          <w:sz w:val="30"/>
          <w:szCs w:val="30"/>
        </w:rPr>
      </w:pPr>
      <w:r w:rsidRPr="001D7177">
        <w:rPr>
          <w:rFonts w:ascii="宋体" w:eastAsia="宋体" w:hAnsi="宋体" w:cs="Times New Roman"/>
          <w:bCs/>
          <w:color w:val="000000"/>
          <w:sz w:val="30"/>
          <w:szCs w:val="30"/>
        </w:rPr>
        <w:t>任务来源、</w:t>
      </w:r>
      <w:r w:rsidRPr="001D7177">
        <w:rPr>
          <w:rFonts w:ascii="宋体" w:eastAsia="宋体" w:hAnsi="宋体" w:cs="Times New Roman" w:hint="eastAsia"/>
          <w:bCs/>
          <w:color w:val="000000"/>
          <w:sz w:val="30"/>
          <w:szCs w:val="30"/>
        </w:rPr>
        <w:t>调查依据（资料情况）等。</w:t>
      </w:r>
    </w:p>
    <w:p w:rsidR="001D7177" w:rsidRPr="001D7177" w:rsidRDefault="001D7177" w:rsidP="001D7177">
      <w:pPr>
        <w:adjustRightInd w:val="0"/>
        <w:snapToGrid w:val="0"/>
        <w:spacing w:line="360" w:lineRule="auto"/>
        <w:ind w:firstLineChars="196" w:firstLine="588"/>
        <w:rPr>
          <w:rFonts w:ascii="宋体" w:eastAsia="宋体" w:hAnsi="宋体" w:cs="Times New Roman"/>
          <w:bCs/>
          <w:color w:val="000000"/>
          <w:sz w:val="30"/>
          <w:szCs w:val="30"/>
        </w:rPr>
      </w:pPr>
      <w:r w:rsidRPr="001D7177">
        <w:rPr>
          <w:rFonts w:ascii="宋体" w:eastAsia="宋体" w:hAnsi="宋体" w:cs="Times New Roman"/>
          <w:bCs/>
          <w:color w:val="000000"/>
          <w:sz w:val="30"/>
          <w:szCs w:val="30"/>
        </w:rPr>
        <w:t>二、矿</w:t>
      </w:r>
      <w:r w:rsidRPr="001D7177">
        <w:rPr>
          <w:rFonts w:ascii="宋体" w:eastAsia="宋体" w:hAnsi="宋体" w:cs="Times New Roman" w:hint="eastAsia"/>
          <w:bCs/>
          <w:color w:val="000000"/>
          <w:sz w:val="30"/>
          <w:szCs w:val="30"/>
        </w:rPr>
        <w:t>产</w:t>
      </w:r>
      <w:r w:rsidRPr="001D7177">
        <w:rPr>
          <w:rFonts w:ascii="宋体" w:eastAsia="宋体" w:hAnsi="宋体" w:cs="Times New Roman"/>
          <w:bCs/>
          <w:color w:val="000000"/>
          <w:sz w:val="30"/>
          <w:szCs w:val="30"/>
        </w:rPr>
        <w:t>资源状况</w:t>
      </w:r>
    </w:p>
    <w:p w:rsidR="001D7177" w:rsidRPr="001D7177" w:rsidRDefault="001D7177" w:rsidP="001D7177">
      <w:pPr>
        <w:adjustRightInd w:val="0"/>
        <w:snapToGrid w:val="0"/>
        <w:spacing w:line="360" w:lineRule="auto"/>
        <w:ind w:firstLineChars="196" w:firstLine="588"/>
        <w:rPr>
          <w:rFonts w:ascii="宋体" w:eastAsia="宋体" w:hAnsi="宋体" w:cs="Times New Roman"/>
          <w:bCs/>
          <w:color w:val="000000"/>
          <w:sz w:val="30"/>
          <w:szCs w:val="30"/>
        </w:rPr>
      </w:pPr>
      <w:r w:rsidRPr="001D7177">
        <w:rPr>
          <w:rFonts w:ascii="宋体" w:eastAsia="宋体" w:hAnsi="宋体" w:cs="Times New Roman"/>
          <w:bCs/>
          <w:color w:val="000000"/>
          <w:sz w:val="30"/>
          <w:szCs w:val="30"/>
        </w:rPr>
        <w:t>包括原有查明资源及预测资源潜力的数量、质量、分布等。</w:t>
      </w:r>
    </w:p>
    <w:p w:rsidR="001D7177" w:rsidRPr="001D7177" w:rsidRDefault="001D7177" w:rsidP="001D7177">
      <w:pPr>
        <w:adjustRightInd w:val="0"/>
        <w:snapToGrid w:val="0"/>
        <w:spacing w:line="360" w:lineRule="auto"/>
        <w:ind w:firstLineChars="196" w:firstLine="588"/>
        <w:rPr>
          <w:rFonts w:ascii="宋体" w:eastAsia="宋体" w:hAnsi="宋体" w:cs="Times New Roman"/>
          <w:bCs/>
          <w:color w:val="000000"/>
          <w:sz w:val="30"/>
          <w:szCs w:val="30"/>
        </w:rPr>
      </w:pPr>
      <w:r w:rsidRPr="001D7177">
        <w:rPr>
          <w:rFonts w:ascii="宋体" w:eastAsia="宋体" w:hAnsi="宋体" w:cs="Times New Roman"/>
          <w:bCs/>
          <w:color w:val="000000"/>
          <w:sz w:val="30"/>
          <w:szCs w:val="30"/>
        </w:rPr>
        <w:t>三、资源</w:t>
      </w:r>
      <w:r w:rsidRPr="001D7177">
        <w:rPr>
          <w:rFonts w:ascii="宋体" w:eastAsia="宋体" w:hAnsi="宋体" w:cs="Times New Roman" w:hint="eastAsia"/>
          <w:bCs/>
          <w:color w:val="000000"/>
          <w:sz w:val="30"/>
          <w:szCs w:val="30"/>
        </w:rPr>
        <w:t>潜力</w:t>
      </w:r>
      <w:r w:rsidRPr="001D7177">
        <w:rPr>
          <w:rFonts w:ascii="宋体" w:eastAsia="宋体" w:hAnsi="宋体" w:cs="Times New Roman"/>
          <w:bCs/>
          <w:color w:val="000000"/>
          <w:sz w:val="30"/>
          <w:szCs w:val="30"/>
        </w:rPr>
        <w:t>动态变化情况</w:t>
      </w:r>
    </w:p>
    <w:p w:rsidR="001D7177" w:rsidRPr="001D7177" w:rsidRDefault="001D7177" w:rsidP="001D7177">
      <w:pPr>
        <w:adjustRightInd w:val="0"/>
        <w:snapToGrid w:val="0"/>
        <w:spacing w:line="360" w:lineRule="auto"/>
        <w:ind w:firstLineChars="196" w:firstLine="588"/>
        <w:rPr>
          <w:rFonts w:ascii="宋体" w:eastAsia="宋体" w:hAnsi="宋体" w:cs="Times New Roman" w:hint="eastAsia"/>
          <w:bCs/>
          <w:color w:val="000000"/>
          <w:sz w:val="30"/>
          <w:szCs w:val="30"/>
        </w:rPr>
      </w:pPr>
      <w:r w:rsidRPr="001D7177">
        <w:rPr>
          <w:rFonts w:ascii="宋体" w:eastAsia="宋体" w:hAnsi="宋体" w:cs="Times New Roman" w:hint="eastAsia"/>
          <w:bCs/>
          <w:color w:val="000000"/>
          <w:sz w:val="30"/>
          <w:szCs w:val="30"/>
        </w:rPr>
        <w:t>1、潜在的资源量（334）？的调查结果，分布情况等。</w:t>
      </w:r>
    </w:p>
    <w:p w:rsidR="001D7177" w:rsidRPr="001D7177" w:rsidRDefault="001D7177" w:rsidP="001D7177">
      <w:pPr>
        <w:adjustRightInd w:val="0"/>
        <w:snapToGrid w:val="0"/>
        <w:spacing w:line="360" w:lineRule="auto"/>
        <w:ind w:firstLineChars="196" w:firstLine="588"/>
        <w:rPr>
          <w:rFonts w:ascii="宋体" w:eastAsia="宋体" w:hAnsi="宋体" w:cs="Times New Roman" w:hint="eastAsia"/>
          <w:sz w:val="30"/>
          <w:szCs w:val="30"/>
        </w:rPr>
      </w:pPr>
      <w:r w:rsidRPr="001D7177">
        <w:rPr>
          <w:rFonts w:ascii="宋体" w:eastAsia="宋体" w:hAnsi="宋体" w:cs="Times New Roman" w:hint="eastAsia"/>
          <w:bCs/>
          <w:color w:val="000000"/>
          <w:sz w:val="30"/>
          <w:szCs w:val="30"/>
        </w:rPr>
        <w:t>2、对于《全国重要矿产资源潜力评价》中已评价的矿种，要明确</w:t>
      </w:r>
      <w:r w:rsidRPr="001D7177">
        <w:rPr>
          <w:rFonts w:ascii="宋体" w:eastAsia="宋体" w:hAnsi="宋体" w:cs="Times New Roman"/>
          <w:bCs/>
          <w:color w:val="000000"/>
          <w:sz w:val="30"/>
          <w:szCs w:val="30"/>
        </w:rPr>
        <w:t>包括新增查明资源量及预测资源潜力的数量、质量、分布等的变化情况。</w:t>
      </w:r>
      <w:r w:rsidRPr="001D7177">
        <w:rPr>
          <w:rFonts w:ascii="宋体" w:eastAsia="宋体" w:hAnsi="宋体" w:cs="Times New Roman"/>
          <w:sz w:val="30"/>
          <w:szCs w:val="30"/>
        </w:rPr>
        <w:t>明确矿种</w:t>
      </w:r>
      <w:r w:rsidRPr="001D7177">
        <w:rPr>
          <w:rFonts w:ascii="宋体" w:eastAsia="宋体" w:hAnsi="宋体" w:cs="Times New Roman" w:hint="eastAsia"/>
          <w:sz w:val="30"/>
          <w:szCs w:val="30"/>
        </w:rPr>
        <w:t>（组）</w:t>
      </w:r>
      <w:r w:rsidRPr="001D7177">
        <w:rPr>
          <w:rFonts w:ascii="宋体" w:eastAsia="宋体" w:hAnsi="宋体" w:cs="Times New Roman"/>
          <w:sz w:val="30"/>
          <w:szCs w:val="30"/>
        </w:rPr>
        <w:t>的</w:t>
      </w:r>
      <w:r w:rsidRPr="001D7177">
        <w:rPr>
          <w:rFonts w:ascii="宋体" w:eastAsia="宋体" w:hAnsi="宋体" w:cs="Times New Roman" w:hint="eastAsia"/>
          <w:sz w:val="30"/>
          <w:szCs w:val="30"/>
        </w:rPr>
        <w:t>预测区（位置）及潜在</w:t>
      </w:r>
      <w:r w:rsidRPr="001D7177">
        <w:rPr>
          <w:rFonts w:ascii="宋体" w:eastAsia="宋体" w:hAnsi="宋体" w:cs="Times New Roman"/>
          <w:sz w:val="30"/>
          <w:szCs w:val="30"/>
        </w:rPr>
        <w:t>资源</w:t>
      </w:r>
      <w:r w:rsidRPr="001D7177">
        <w:rPr>
          <w:rFonts w:ascii="宋体" w:eastAsia="宋体" w:hAnsi="宋体" w:cs="Times New Roman" w:hint="eastAsia"/>
          <w:sz w:val="30"/>
          <w:szCs w:val="30"/>
        </w:rPr>
        <w:t>量（量）的</w:t>
      </w:r>
      <w:r w:rsidRPr="001D7177">
        <w:rPr>
          <w:rFonts w:ascii="宋体" w:eastAsia="宋体" w:hAnsi="宋体" w:cs="Times New Roman"/>
          <w:sz w:val="30"/>
          <w:szCs w:val="30"/>
        </w:rPr>
        <w:t>变化情况，并对变化原因</w:t>
      </w:r>
      <w:r w:rsidRPr="001D7177">
        <w:rPr>
          <w:rFonts w:ascii="宋体" w:eastAsia="宋体" w:hAnsi="宋体" w:cs="Times New Roman" w:hint="eastAsia"/>
          <w:sz w:val="30"/>
          <w:szCs w:val="30"/>
        </w:rPr>
        <w:t>做简要</w:t>
      </w:r>
      <w:r w:rsidRPr="001D7177">
        <w:rPr>
          <w:rFonts w:ascii="宋体" w:eastAsia="宋体" w:hAnsi="宋体" w:cs="Times New Roman"/>
          <w:sz w:val="30"/>
          <w:szCs w:val="30"/>
        </w:rPr>
        <w:t>说明</w:t>
      </w:r>
      <w:r w:rsidRPr="001D7177">
        <w:rPr>
          <w:rFonts w:ascii="宋体" w:eastAsia="宋体" w:hAnsi="宋体" w:cs="Times New Roman" w:hint="eastAsia"/>
          <w:sz w:val="30"/>
          <w:szCs w:val="30"/>
        </w:rPr>
        <w:t>，对</w:t>
      </w:r>
      <w:r w:rsidRPr="001D7177">
        <w:rPr>
          <w:rFonts w:ascii="宋体" w:eastAsia="宋体" w:hAnsi="宋体" w:cs="Times New Roman"/>
          <w:sz w:val="30"/>
          <w:szCs w:val="30"/>
        </w:rPr>
        <w:t>该变化</w:t>
      </w:r>
      <w:r w:rsidRPr="001D7177">
        <w:rPr>
          <w:rFonts w:ascii="宋体" w:eastAsia="宋体" w:hAnsi="宋体" w:cs="Times New Roman" w:hint="eastAsia"/>
          <w:sz w:val="30"/>
          <w:szCs w:val="30"/>
        </w:rPr>
        <w:t>对区域地质、经济、环境</w:t>
      </w:r>
      <w:r w:rsidRPr="001D7177">
        <w:rPr>
          <w:rFonts w:ascii="宋体" w:eastAsia="宋体" w:hAnsi="宋体" w:cs="Times New Roman"/>
          <w:sz w:val="30"/>
          <w:szCs w:val="30"/>
        </w:rPr>
        <w:t>的</w:t>
      </w:r>
      <w:r w:rsidRPr="001D7177">
        <w:rPr>
          <w:rFonts w:ascii="宋体" w:eastAsia="宋体" w:hAnsi="宋体" w:cs="Times New Roman" w:hint="eastAsia"/>
          <w:sz w:val="30"/>
          <w:szCs w:val="30"/>
        </w:rPr>
        <w:t>潜在</w:t>
      </w:r>
      <w:r w:rsidRPr="001D7177">
        <w:rPr>
          <w:rFonts w:ascii="宋体" w:eastAsia="宋体" w:hAnsi="宋体" w:cs="Times New Roman"/>
          <w:sz w:val="30"/>
          <w:szCs w:val="30"/>
        </w:rPr>
        <w:t>影响</w:t>
      </w:r>
      <w:r w:rsidRPr="001D7177">
        <w:rPr>
          <w:rFonts w:ascii="宋体" w:eastAsia="宋体" w:hAnsi="宋体" w:cs="Times New Roman" w:hint="eastAsia"/>
          <w:sz w:val="30"/>
          <w:szCs w:val="30"/>
        </w:rPr>
        <w:t>做概要分析</w:t>
      </w:r>
      <w:r w:rsidRPr="001D7177">
        <w:rPr>
          <w:rFonts w:ascii="宋体" w:eastAsia="宋体" w:hAnsi="宋体" w:cs="Times New Roman"/>
          <w:sz w:val="30"/>
          <w:szCs w:val="30"/>
        </w:rPr>
        <w:t>。</w:t>
      </w:r>
    </w:p>
    <w:p w:rsidR="001D7177" w:rsidRPr="001D7177" w:rsidRDefault="001D7177" w:rsidP="001D7177">
      <w:pPr>
        <w:adjustRightInd w:val="0"/>
        <w:snapToGrid w:val="0"/>
        <w:spacing w:line="360" w:lineRule="auto"/>
        <w:ind w:firstLineChars="196" w:firstLine="588"/>
        <w:rPr>
          <w:rFonts w:ascii="宋体" w:eastAsia="宋体" w:hAnsi="宋体" w:cs="Times New Roman" w:hint="eastAsia"/>
          <w:sz w:val="30"/>
          <w:szCs w:val="30"/>
        </w:rPr>
      </w:pPr>
      <w:r w:rsidRPr="001D7177">
        <w:rPr>
          <w:rFonts w:ascii="宋体" w:eastAsia="宋体" w:hAnsi="宋体" w:cs="Times New Roman" w:hint="eastAsia"/>
          <w:sz w:val="30"/>
          <w:szCs w:val="30"/>
        </w:rPr>
        <w:t>3、省内选择开展资源潜力评价的矿种，写明选择依据、预测的结果及概略的可利用性评价。</w:t>
      </w:r>
    </w:p>
    <w:p w:rsidR="001D7177" w:rsidRPr="001D7177" w:rsidRDefault="001D7177" w:rsidP="001D7177">
      <w:pPr>
        <w:adjustRightInd w:val="0"/>
        <w:snapToGrid w:val="0"/>
        <w:spacing w:line="360" w:lineRule="auto"/>
        <w:ind w:firstLineChars="196" w:firstLine="588"/>
        <w:rPr>
          <w:rFonts w:ascii="宋体" w:eastAsia="宋体" w:hAnsi="宋体" w:cs="Times New Roman" w:hint="eastAsia"/>
          <w:sz w:val="30"/>
          <w:szCs w:val="30"/>
        </w:rPr>
      </w:pPr>
      <w:r w:rsidRPr="001D7177">
        <w:rPr>
          <w:rFonts w:ascii="宋体" w:eastAsia="宋体" w:hAnsi="宋体" w:cs="Times New Roman" w:hint="eastAsia"/>
          <w:sz w:val="30"/>
          <w:szCs w:val="30"/>
        </w:rPr>
        <w:t>四、战略布局与规划研究</w:t>
      </w:r>
    </w:p>
    <w:p w:rsidR="001D7177" w:rsidRPr="001D7177" w:rsidRDefault="001D7177" w:rsidP="001D7177">
      <w:pPr>
        <w:adjustRightInd w:val="0"/>
        <w:snapToGrid w:val="0"/>
        <w:spacing w:line="360" w:lineRule="auto"/>
        <w:ind w:firstLineChars="196" w:firstLine="588"/>
        <w:rPr>
          <w:rFonts w:ascii="宋体" w:eastAsia="宋体" w:hAnsi="宋体" w:cs="Times New Roman"/>
          <w:sz w:val="30"/>
          <w:szCs w:val="30"/>
        </w:rPr>
      </w:pPr>
      <w:r w:rsidRPr="001D7177">
        <w:rPr>
          <w:rFonts w:ascii="宋体" w:eastAsia="宋体" w:hAnsi="宋体" w:cs="Times New Roman" w:hint="eastAsia"/>
          <w:sz w:val="30"/>
          <w:szCs w:val="30"/>
        </w:rPr>
        <w:t>结合省内经济发展和生态发展需求，通过综合研究，研编省级矿产资源统筹开发利用和节约保护方案，提出省内矿产资源勘查部署工作建议，提出未来资源基地规划建议。</w:t>
      </w:r>
    </w:p>
    <w:p w:rsidR="00D45D17" w:rsidRPr="001D7177" w:rsidRDefault="00D45D17"/>
    <w:sectPr w:rsidR="00D45D17" w:rsidRPr="001D717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0483" w:rsidRDefault="00D80483" w:rsidP="001D7177">
      <w:r>
        <w:separator/>
      </w:r>
    </w:p>
  </w:endnote>
  <w:endnote w:type="continuationSeparator" w:id="0">
    <w:p w:rsidR="00D80483" w:rsidRDefault="00D80483" w:rsidP="001D71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00" w:usb3="00000000" w:csb0="0004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方正小标宋_GBK">
    <w:altName w:val="Arial Unicode MS"/>
    <w:charset w:val="86"/>
    <w:family w:val="script"/>
    <w:pitch w:val="fixed"/>
    <w:sig w:usb0="00000000"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206" w:rsidRDefault="00D80483">
    <w:pPr>
      <w:pStyle w:val="a8"/>
      <w:jc w:val="center"/>
    </w:pPr>
    <w:r>
      <w:fldChar w:fldCharType="begin"/>
    </w:r>
    <w:r>
      <w:instrText>PAGE   \* MERGEFORMAT</w:instrText>
    </w:r>
    <w:r>
      <w:fldChar w:fldCharType="separate"/>
    </w:r>
    <w:r w:rsidR="001D7177" w:rsidRPr="001D7177">
      <w:rPr>
        <w:noProof/>
        <w:lang w:val="zh-CN"/>
      </w:rPr>
      <w:t>i</w:t>
    </w:r>
    <w:r>
      <w:fldChar w:fldCharType="end"/>
    </w:r>
  </w:p>
  <w:p w:rsidR="002C6206" w:rsidRDefault="00D80483">
    <w:pPr>
      <w:pStyle w:val="a8"/>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206" w:rsidRDefault="00D80483">
    <w:pPr>
      <w:pStyle w:val="a8"/>
      <w:framePr w:wrap="around" w:vAnchor="text" w:hAnchor="margin" w:xAlign="center" w:y="1"/>
      <w:rPr>
        <w:rStyle w:val="a7"/>
      </w:rPr>
    </w:pPr>
    <w:r>
      <w:fldChar w:fldCharType="begin"/>
    </w:r>
    <w:r>
      <w:rPr>
        <w:rStyle w:val="a7"/>
      </w:rPr>
      <w:instrText xml:space="preserve">PAGE  </w:instrText>
    </w:r>
    <w:r>
      <w:fldChar w:fldCharType="end"/>
    </w:r>
  </w:p>
  <w:p w:rsidR="002C6206" w:rsidRDefault="00D80483">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206" w:rsidRDefault="00D80483">
    <w:pPr>
      <w:pStyle w:val="a8"/>
      <w:framePr w:wrap="around" w:vAnchor="text" w:hAnchor="margin" w:xAlign="center" w:y="1"/>
      <w:rPr>
        <w:rStyle w:val="a7"/>
      </w:rPr>
    </w:pPr>
    <w:r>
      <w:fldChar w:fldCharType="begin"/>
    </w:r>
    <w:r>
      <w:rPr>
        <w:rStyle w:val="a7"/>
      </w:rPr>
      <w:instrText xml:space="preserve">PAGE  </w:instrText>
    </w:r>
    <w:r>
      <w:fldChar w:fldCharType="separate"/>
    </w:r>
    <w:r w:rsidR="001D7177">
      <w:rPr>
        <w:rStyle w:val="a7"/>
        <w:noProof/>
      </w:rPr>
      <w:t>44</w:t>
    </w:r>
    <w:r>
      <w:fldChar w:fldCharType="end"/>
    </w:r>
  </w:p>
  <w:p w:rsidR="002C6206" w:rsidRDefault="00D80483">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206" w:rsidRDefault="00D80483">
    <w:pPr>
      <w:pStyle w:val="a8"/>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1D7177">
      <w:rPr>
        <w:rStyle w:val="a7"/>
        <w:noProof/>
      </w:rPr>
      <w:t>48</w:t>
    </w:r>
    <w:r>
      <w:rPr>
        <w:rStyle w:val="a7"/>
      </w:rPr>
      <w:fldChar w:fldCharType="end"/>
    </w:r>
  </w:p>
  <w:p w:rsidR="002C6206" w:rsidRDefault="00D80483">
    <w:pPr>
      <w:pStyle w:val="a8"/>
      <w:framePr w:w="594" w:h="323" w:hRule="exact" w:wrap="around" w:vAnchor="text" w:hAnchor="page" w:x="5368" w:y="-9"/>
      <w:rPr>
        <w:rStyle w:val="a7"/>
      </w:rPr>
    </w:pPr>
  </w:p>
  <w:p w:rsidR="002C6206" w:rsidRDefault="00D80483">
    <w:pPr>
      <w:pStyle w:val="a8"/>
      <w:rPr>
        <w:rFonts w:hint="eastAsia"/>
      </w:rPr>
    </w:pPr>
    <w:r>
      <w:rPr>
        <w:rFonts w:hint="eastAsi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0483" w:rsidRDefault="00D80483" w:rsidP="001D7177">
      <w:r>
        <w:separator/>
      </w:r>
    </w:p>
  </w:footnote>
  <w:footnote w:type="continuationSeparator" w:id="0">
    <w:p w:rsidR="00D80483" w:rsidRDefault="00D80483" w:rsidP="001D71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206" w:rsidRDefault="00D80483">
    <w:pPr>
      <w:pStyle w:val="af"/>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20E47"/>
    <w:multiLevelType w:val="hybridMultilevel"/>
    <w:tmpl w:val="BE02090E"/>
    <w:lvl w:ilvl="0" w:tplc="D4CC338E">
      <w:start w:val="1"/>
      <w:numFmt w:val="lowerLetter"/>
      <w:pStyle w:val="a"/>
      <w:lvlText w:val="%1）"/>
      <w:lvlJc w:val="left"/>
      <w:pPr>
        <w:tabs>
          <w:tab w:val="num" w:pos="780"/>
        </w:tabs>
        <w:ind w:left="78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0F6726A6"/>
    <w:multiLevelType w:val="hybridMultilevel"/>
    <w:tmpl w:val="CBF03EF6"/>
    <w:lvl w:ilvl="0" w:tplc="731A0AD4">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204B2546"/>
    <w:multiLevelType w:val="hybridMultilevel"/>
    <w:tmpl w:val="20BAF88E"/>
    <w:lvl w:ilvl="0" w:tplc="C1E4E978">
      <w:start w:val="1"/>
      <w:numFmt w:val="japaneseCounting"/>
      <w:lvlText w:val="第%1节"/>
      <w:lvlJc w:val="left"/>
      <w:pPr>
        <w:ind w:left="1200" w:hanging="12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464A53F3"/>
    <w:multiLevelType w:val="multilevel"/>
    <w:tmpl w:val="1DD87174"/>
    <w:lvl w:ilvl="0">
      <w:start w:val="10"/>
      <w:numFmt w:val="chineseCountingThousand"/>
      <w:suff w:val="nothing"/>
      <w:lvlText w:val="第%1章"/>
      <w:lvlJc w:val="left"/>
      <w:pPr>
        <w:ind w:left="0" w:firstLine="0"/>
      </w:pPr>
      <w:rPr>
        <w:rFonts w:hint="eastAsia"/>
      </w:rPr>
    </w:lvl>
    <w:lvl w:ilvl="1">
      <w:start w:val="1"/>
      <w:numFmt w:val="chineseCountingThousand"/>
      <w:suff w:val="nothing"/>
      <w:lvlText w:val="第%2节"/>
      <w:lvlJc w:val="left"/>
      <w:pPr>
        <w:ind w:left="0" w:firstLine="0"/>
      </w:pPr>
      <w:rPr>
        <w:rFonts w:hint="eastAsia"/>
      </w:rPr>
    </w:lvl>
    <w:lvl w:ilvl="2">
      <w:start w:val="1"/>
      <w:numFmt w:val="chineseCountingThousand"/>
      <w:lvlRestart w:val="0"/>
      <w:suff w:val="nothing"/>
      <w:lvlText w:val="%3、"/>
      <w:lvlJc w:val="left"/>
      <w:pPr>
        <w:ind w:left="0" w:firstLine="0"/>
      </w:pPr>
      <w:rPr>
        <w:rFonts w:hint="eastAsia"/>
      </w:rPr>
    </w:lvl>
    <w:lvl w:ilvl="3">
      <w:start w:val="1"/>
      <w:numFmt w:val="none"/>
      <w:suff w:val="nothing"/>
      <w:lvlText w:val=""/>
      <w:lvlJc w:val="left"/>
      <w:pPr>
        <w:ind w:left="0" w:firstLine="340"/>
      </w:pPr>
      <w:rPr>
        <w:rFonts w:ascii="宋体" w:eastAsia="宋体" w:hint="eastAsia"/>
        <w:sz w:val="24"/>
      </w:rPr>
    </w:lvl>
    <w:lvl w:ilvl="4">
      <w:start w:val="1"/>
      <w:numFmt w:val="none"/>
      <w:suff w:val="nothing"/>
      <w:lvlText w:val=""/>
      <w:lvlJc w:val="left"/>
      <w:pPr>
        <w:ind w:left="0" w:firstLine="454"/>
      </w:pPr>
      <w:rPr>
        <w:rFonts w:ascii="宋体" w:eastAsia="宋体" w:hint="eastAsia"/>
        <w:b/>
        <w:i w:val="0"/>
        <w:sz w:val="21"/>
      </w:rPr>
    </w:lvl>
    <w:lvl w:ilvl="5">
      <w:start w:val="1"/>
      <w:numFmt w:val="none"/>
      <w:suff w:val="nothing"/>
      <w:lvlText w:val="⑴"/>
      <w:lvlJc w:val="left"/>
      <w:pPr>
        <w:ind w:left="0" w:firstLine="1134"/>
      </w:pPr>
      <w:rPr>
        <w:rFonts w:hint="eastAsia"/>
      </w:rPr>
    </w:lvl>
    <w:lvl w:ilvl="6">
      <w:start w:val="1"/>
      <w:numFmt w:val="none"/>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4">
    <w:nsid w:val="667F5CF6"/>
    <w:multiLevelType w:val="hybridMultilevel"/>
    <w:tmpl w:val="DAC8D7F8"/>
    <w:lvl w:ilvl="0" w:tplc="8F82DA6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7194780A"/>
    <w:multiLevelType w:val="multilevel"/>
    <w:tmpl w:val="45BE1CCC"/>
    <w:lvl w:ilvl="0">
      <w:start w:val="1"/>
      <w:numFmt w:val="ideographDigital"/>
      <w:suff w:val="nothing"/>
      <w:lvlText w:val="第%1章　"/>
      <w:lvlJc w:val="left"/>
      <w:pPr>
        <w:ind w:left="0" w:firstLine="289"/>
      </w:pPr>
      <w:rPr>
        <w:rFonts w:ascii="宋体" w:eastAsia="宋体" w:hint="eastAsia"/>
        <w:b w:val="0"/>
        <w:i w:val="0"/>
        <w:sz w:val="44"/>
      </w:rPr>
    </w:lvl>
    <w:lvl w:ilvl="1">
      <w:start w:val="1"/>
      <w:numFmt w:val="ideographDigital"/>
      <w:suff w:val="nothing"/>
      <w:lvlText w:val="%2、"/>
      <w:lvlJc w:val="left"/>
      <w:pPr>
        <w:ind w:left="0" w:firstLine="0"/>
      </w:pPr>
      <w:rPr>
        <w:rFonts w:ascii="黑体" w:eastAsia="黑体" w:hint="eastAsia"/>
        <w:b w:val="0"/>
        <w:i w:val="0"/>
        <w:sz w:val="32"/>
      </w:rPr>
    </w:lvl>
    <w:lvl w:ilvl="2">
      <w:start w:val="1"/>
      <w:numFmt w:val="ideographDigital"/>
      <w:suff w:val="nothing"/>
      <w:lvlText w:val="（%3）"/>
      <w:lvlJc w:val="left"/>
      <w:pPr>
        <w:ind w:left="0" w:firstLine="0"/>
      </w:pPr>
      <w:rPr>
        <w:rFonts w:ascii="仿宋_GB2312" w:eastAsia="仿宋_GB2312" w:hint="eastAsia"/>
        <w:sz w:val="30"/>
        <w:szCs w:val="30"/>
      </w:rPr>
    </w:lvl>
    <w:lvl w:ilvl="3">
      <w:start w:val="1"/>
      <w:numFmt w:val="decimal"/>
      <w:suff w:val="nothing"/>
      <w:lvlText w:val="%4. "/>
      <w:lvlJc w:val="left"/>
      <w:pPr>
        <w:ind w:left="0" w:firstLine="0"/>
      </w:pPr>
      <w:rPr>
        <w:rFonts w:ascii="黑体" w:eastAsia="黑体" w:hint="eastAsia"/>
        <w:b w:val="0"/>
        <w:i w:val="0"/>
        <w:sz w:val="24"/>
        <w:szCs w:val="24"/>
      </w:rPr>
    </w:lvl>
    <w:lvl w:ilvl="4">
      <w:start w:val="1"/>
      <w:numFmt w:val="decimal"/>
      <w:pStyle w:val="5"/>
      <w:suff w:val="nothing"/>
      <w:lvlText w:val="（%5）"/>
      <w:lvlJc w:val="left"/>
      <w:pPr>
        <w:ind w:left="0" w:firstLine="0"/>
      </w:pPr>
      <w:rPr>
        <w:rFonts w:ascii="仿宋_GB2312" w:eastAsia="仿宋_GB2312" w:hint="eastAsia"/>
        <w:b w:val="0"/>
        <w:i w:val="0"/>
        <w:sz w:val="28"/>
        <w:szCs w:val="28"/>
      </w:rPr>
    </w:lvl>
    <w:lvl w:ilvl="5">
      <w:start w:val="1"/>
      <w:numFmt w:val="decimal"/>
      <w:suff w:val="nothing"/>
      <w:lvlText w:val="（%6）"/>
      <w:lvlJc w:val="left"/>
      <w:pPr>
        <w:ind w:left="0" w:firstLine="0"/>
      </w:pPr>
      <w:rPr>
        <w:rFonts w:ascii="宋体" w:eastAsia="宋体" w:hint="eastAsia"/>
        <w:b/>
        <w:i w:val="0"/>
        <w:sz w:val="21"/>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num w:numId="1">
    <w:abstractNumId w:val="3"/>
  </w:num>
  <w:num w:numId="2">
    <w:abstractNumId w:val="5"/>
  </w:num>
  <w:num w:numId="3">
    <w:abstractNumId w:val="0"/>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7177"/>
    <w:rsid w:val="001D7177"/>
    <w:rsid w:val="00D45D17"/>
    <w:rsid w:val="00D804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qFormat="1"/>
    <w:lsdException w:name="footer" w:uiPriority="0" w:qFormat="1"/>
    <w:lsdException w:name="caption" w:uiPriority="35" w:qFormat="1"/>
    <w:lsdException w:name="annotation reference" w:uiPriority="0"/>
    <w:lsdException w:name="page number" w:uiPriority="0" w:qFormat="1"/>
    <w:lsdException w:name="List" w:uiPriority="0"/>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Date" w:uiPriority="0"/>
    <w:lsdException w:name="Body Text Indent 2" w:uiPriority="0" w:qFormat="1"/>
    <w:lsdException w:name="Body Text Indent 3" w:uiPriority="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qFormat="1"/>
    <w:lsdException w:name="Plain Text" w:uiPriority="0" w:qFormat="1"/>
    <w:lsdException w:name="Normal (Web)" w:uiPriority="0"/>
    <w:lsdException w:name="annotation subject" w:uiPriority="0"/>
    <w:lsdException w:name="Table Simple 1" w:uiPriority="0"/>
    <w:lsdException w:name="Balloon Text" w:uiPriority="0" w:qFormat="1"/>
    <w:lsdException w:name="Table Grid" w:uiPriority="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0">
    <w:name w:val="Normal"/>
    <w:qFormat/>
    <w:pPr>
      <w:widowControl w:val="0"/>
      <w:jc w:val="both"/>
    </w:pPr>
  </w:style>
  <w:style w:type="paragraph" w:styleId="1">
    <w:name w:val="heading 1"/>
    <w:basedOn w:val="a0"/>
    <w:next w:val="a0"/>
    <w:link w:val="1Char"/>
    <w:qFormat/>
    <w:rsid w:val="001D7177"/>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0"/>
    <w:next w:val="a0"/>
    <w:link w:val="2Char"/>
    <w:qFormat/>
    <w:rsid w:val="001D7177"/>
    <w:pPr>
      <w:keepNext/>
      <w:keepLines/>
      <w:spacing w:before="260" w:after="260" w:line="416" w:lineRule="auto"/>
      <w:outlineLvl w:val="1"/>
    </w:pPr>
    <w:rPr>
      <w:rFonts w:ascii="Arial" w:eastAsia="黑体" w:hAnsi="Arial" w:cs="Times New Roman"/>
      <w:b/>
      <w:bCs/>
      <w:sz w:val="32"/>
      <w:szCs w:val="32"/>
    </w:rPr>
  </w:style>
  <w:style w:type="paragraph" w:styleId="3">
    <w:name w:val="heading 3"/>
    <w:basedOn w:val="a0"/>
    <w:next w:val="a0"/>
    <w:link w:val="3Char"/>
    <w:qFormat/>
    <w:rsid w:val="001D7177"/>
    <w:pPr>
      <w:keepNext/>
      <w:keepLines/>
      <w:spacing w:before="260" w:after="260" w:line="416" w:lineRule="auto"/>
      <w:outlineLvl w:val="2"/>
    </w:pPr>
    <w:rPr>
      <w:rFonts w:ascii="Times New Roman" w:eastAsia="宋体" w:hAnsi="Times New Roman" w:cs="Times New Roman"/>
      <w:b/>
      <w:bCs/>
      <w:sz w:val="32"/>
      <w:szCs w:val="32"/>
    </w:rPr>
  </w:style>
  <w:style w:type="paragraph" w:styleId="4">
    <w:name w:val="heading 4"/>
    <w:basedOn w:val="a0"/>
    <w:next w:val="a1"/>
    <w:link w:val="4Char"/>
    <w:qFormat/>
    <w:rsid w:val="001D7177"/>
    <w:pPr>
      <w:snapToGrid w:val="0"/>
      <w:spacing w:beforeLines="50" w:before="156" w:line="360" w:lineRule="auto"/>
      <w:ind w:firstLineChars="200" w:firstLine="562"/>
      <w:jc w:val="left"/>
      <w:outlineLvl w:val="3"/>
    </w:pPr>
    <w:rPr>
      <w:rFonts w:ascii="仿宋_GB2312" w:eastAsia="仿宋_GB2312" w:hAnsi="Arial" w:cs="Times New Roman"/>
      <w:b/>
      <w:sz w:val="28"/>
      <w:szCs w:val="20"/>
    </w:rPr>
  </w:style>
  <w:style w:type="paragraph" w:styleId="5">
    <w:name w:val="heading 5"/>
    <w:basedOn w:val="a0"/>
    <w:next w:val="a1"/>
    <w:link w:val="5Char"/>
    <w:qFormat/>
    <w:rsid w:val="001D7177"/>
    <w:pPr>
      <w:keepNext/>
      <w:keepLines/>
      <w:numPr>
        <w:ilvl w:val="4"/>
        <w:numId w:val="2"/>
      </w:numPr>
      <w:tabs>
        <w:tab w:val="num" w:pos="717"/>
      </w:tabs>
      <w:adjustRightInd w:val="0"/>
      <w:spacing w:before="20"/>
      <w:ind w:left="717" w:hanging="360"/>
      <w:jc w:val="left"/>
      <w:outlineLvl w:val="4"/>
    </w:pPr>
    <w:rPr>
      <w:rFonts w:ascii="仿宋_GB2312" w:eastAsia="仿宋_GB2312" w:hAnsi="Times New Roman" w:cs="Times New Roman"/>
      <w:b/>
      <w:sz w:val="28"/>
      <w:szCs w:val="28"/>
      <w:lang w:val="x-none" w:eastAsia="x-none"/>
    </w:rPr>
  </w:style>
  <w:style w:type="paragraph" w:styleId="6">
    <w:name w:val="heading 6"/>
    <w:basedOn w:val="a0"/>
    <w:next w:val="a0"/>
    <w:link w:val="6Char"/>
    <w:qFormat/>
    <w:rsid w:val="001D7177"/>
    <w:pPr>
      <w:keepNext/>
      <w:keepLines/>
      <w:spacing w:before="240" w:after="64" w:line="320" w:lineRule="auto"/>
      <w:outlineLvl w:val="5"/>
    </w:pPr>
    <w:rPr>
      <w:rFonts w:ascii="Arial" w:eastAsia="黑体" w:hAnsi="Arial" w:cs="Times New Roman"/>
      <w:b/>
      <w:bCs/>
      <w:sz w:val="24"/>
      <w:szCs w:val="24"/>
      <w:lang w:val="x-none" w:eastAsia="x-none"/>
    </w:rPr>
  </w:style>
  <w:style w:type="paragraph" w:styleId="8">
    <w:name w:val="heading 8"/>
    <w:basedOn w:val="a0"/>
    <w:next w:val="a0"/>
    <w:link w:val="8Char"/>
    <w:qFormat/>
    <w:rsid w:val="001D7177"/>
    <w:pPr>
      <w:keepNext/>
      <w:keepLines/>
      <w:numPr>
        <w:ilvl w:val="7"/>
        <w:numId w:val="1"/>
      </w:numPr>
      <w:spacing w:before="240" w:after="64" w:line="320" w:lineRule="auto"/>
      <w:jc w:val="left"/>
      <w:outlineLvl w:val="7"/>
    </w:pPr>
    <w:rPr>
      <w:rFonts w:ascii="Arial" w:eastAsia="黑体" w:hAnsi="Arial" w:cs="Times New Roman"/>
      <w:sz w:val="24"/>
      <w:szCs w:val="20"/>
      <w:lang w:val="x-none" w:eastAsia="x-none"/>
    </w:rPr>
  </w:style>
  <w:style w:type="paragraph" w:styleId="9">
    <w:name w:val="heading 9"/>
    <w:basedOn w:val="a0"/>
    <w:next w:val="a0"/>
    <w:link w:val="9Char"/>
    <w:qFormat/>
    <w:rsid w:val="001D7177"/>
    <w:pPr>
      <w:keepNext/>
      <w:keepLines/>
      <w:numPr>
        <w:ilvl w:val="8"/>
        <w:numId w:val="1"/>
      </w:numPr>
      <w:spacing w:before="240" w:after="64" w:line="320" w:lineRule="auto"/>
      <w:jc w:val="left"/>
      <w:outlineLvl w:val="8"/>
    </w:pPr>
    <w:rPr>
      <w:rFonts w:ascii="Arial" w:eastAsia="黑体" w:hAnsi="Arial" w:cs="Times New Roman"/>
      <w:szCs w:val="20"/>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标题 1 Char"/>
    <w:basedOn w:val="a2"/>
    <w:link w:val="1"/>
    <w:qFormat/>
    <w:rsid w:val="001D7177"/>
    <w:rPr>
      <w:rFonts w:ascii="Times New Roman" w:eastAsia="宋体" w:hAnsi="Times New Roman" w:cs="Times New Roman"/>
      <w:b/>
      <w:bCs/>
      <w:kern w:val="44"/>
      <w:sz w:val="44"/>
      <w:szCs w:val="44"/>
    </w:rPr>
  </w:style>
  <w:style w:type="character" w:customStyle="1" w:styleId="2Char">
    <w:name w:val="标题 2 Char"/>
    <w:basedOn w:val="a2"/>
    <w:link w:val="2"/>
    <w:qFormat/>
    <w:rsid w:val="001D7177"/>
    <w:rPr>
      <w:rFonts w:ascii="Arial" w:eastAsia="黑体" w:hAnsi="Arial" w:cs="Times New Roman"/>
      <w:b/>
      <w:bCs/>
      <w:sz w:val="32"/>
      <w:szCs w:val="32"/>
    </w:rPr>
  </w:style>
  <w:style w:type="character" w:customStyle="1" w:styleId="3Char">
    <w:name w:val="标题 3 Char"/>
    <w:basedOn w:val="a2"/>
    <w:link w:val="3"/>
    <w:rsid w:val="001D7177"/>
    <w:rPr>
      <w:rFonts w:ascii="Times New Roman" w:eastAsia="宋体" w:hAnsi="Times New Roman" w:cs="Times New Roman"/>
      <w:b/>
      <w:bCs/>
      <w:sz w:val="32"/>
      <w:szCs w:val="32"/>
    </w:rPr>
  </w:style>
  <w:style w:type="character" w:customStyle="1" w:styleId="4Char">
    <w:name w:val="标题 4 Char"/>
    <w:basedOn w:val="a2"/>
    <w:link w:val="4"/>
    <w:rsid w:val="001D7177"/>
    <w:rPr>
      <w:rFonts w:ascii="仿宋_GB2312" w:eastAsia="仿宋_GB2312" w:hAnsi="Arial" w:cs="Times New Roman"/>
      <w:b/>
      <w:sz w:val="28"/>
      <w:szCs w:val="20"/>
    </w:rPr>
  </w:style>
  <w:style w:type="character" w:customStyle="1" w:styleId="5Char">
    <w:name w:val="标题 5 Char"/>
    <w:basedOn w:val="a2"/>
    <w:link w:val="5"/>
    <w:rsid w:val="001D7177"/>
    <w:rPr>
      <w:rFonts w:ascii="仿宋_GB2312" w:eastAsia="仿宋_GB2312" w:hAnsi="Times New Roman" w:cs="Times New Roman"/>
      <w:b/>
      <w:sz w:val="28"/>
      <w:szCs w:val="28"/>
      <w:lang w:val="x-none" w:eastAsia="x-none"/>
    </w:rPr>
  </w:style>
  <w:style w:type="character" w:customStyle="1" w:styleId="6Char">
    <w:name w:val="标题 6 Char"/>
    <w:basedOn w:val="a2"/>
    <w:link w:val="6"/>
    <w:rsid w:val="001D7177"/>
    <w:rPr>
      <w:rFonts w:ascii="Arial" w:eastAsia="黑体" w:hAnsi="Arial" w:cs="Times New Roman"/>
      <w:b/>
      <w:bCs/>
      <w:sz w:val="24"/>
      <w:szCs w:val="24"/>
      <w:lang w:val="x-none" w:eastAsia="x-none"/>
    </w:rPr>
  </w:style>
  <w:style w:type="character" w:customStyle="1" w:styleId="8Char">
    <w:name w:val="标题 8 Char"/>
    <w:basedOn w:val="a2"/>
    <w:link w:val="8"/>
    <w:rsid w:val="001D7177"/>
    <w:rPr>
      <w:rFonts w:ascii="Arial" w:eastAsia="黑体" w:hAnsi="Arial" w:cs="Times New Roman"/>
      <w:sz w:val="24"/>
      <w:szCs w:val="20"/>
      <w:lang w:val="x-none" w:eastAsia="x-none"/>
    </w:rPr>
  </w:style>
  <w:style w:type="character" w:customStyle="1" w:styleId="9Char">
    <w:name w:val="标题 9 Char"/>
    <w:basedOn w:val="a2"/>
    <w:link w:val="9"/>
    <w:rsid w:val="001D7177"/>
    <w:rPr>
      <w:rFonts w:ascii="Arial" w:eastAsia="黑体" w:hAnsi="Arial" w:cs="Times New Roman"/>
      <w:szCs w:val="20"/>
      <w:lang w:val="x-none" w:eastAsia="x-none"/>
    </w:rPr>
  </w:style>
  <w:style w:type="numbering" w:customStyle="1" w:styleId="10">
    <w:name w:val="无列表1"/>
    <w:next w:val="a4"/>
    <w:semiHidden/>
    <w:rsid w:val="001D7177"/>
  </w:style>
  <w:style w:type="paragraph" w:styleId="a1">
    <w:name w:val="Normal Indent"/>
    <w:aliases w:val="四号,表正文,正文缩进 Char,正文（首行缩进两字） Char Char Char Char Char Char,正文（首行缩进两字） Char Char Char Char Char,正文（首行缩进两字） Char Char Char Char,段1,缩进,ALT+Z,特点标题"/>
    <w:basedOn w:val="a0"/>
    <w:rsid w:val="001D7177"/>
    <w:pPr>
      <w:ind w:firstLineChars="200" w:firstLine="420"/>
    </w:pPr>
    <w:rPr>
      <w:rFonts w:ascii="Times New Roman" w:eastAsia="宋体" w:hAnsi="Times New Roman" w:cs="Times New Roman"/>
      <w:szCs w:val="24"/>
    </w:rPr>
  </w:style>
  <w:style w:type="paragraph" w:styleId="a5">
    <w:name w:val="Body Text"/>
    <w:basedOn w:val="a0"/>
    <w:link w:val="Char"/>
    <w:qFormat/>
    <w:rsid w:val="001D7177"/>
    <w:pPr>
      <w:spacing w:after="120"/>
    </w:pPr>
    <w:rPr>
      <w:rFonts w:ascii="Times New Roman" w:eastAsia="宋体" w:hAnsi="Times New Roman" w:cs="Times New Roman"/>
      <w:szCs w:val="24"/>
    </w:rPr>
  </w:style>
  <w:style w:type="character" w:customStyle="1" w:styleId="Char">
    <w:name w:val="正文文本 Char"/>
    <w:basedOn w:val="a2"/>
    <w:link w:val="a5"/>
    <w:qFormat/>
    <w:rsid w:val="001D7177"/>
    <w:rPr>
      <w:rFonts w:ascii="Times New Roman" w:eastAsia="宋体" w:hAnsi="Times New Roman" w:cs="Times New Roman"/>
      <w:szCs w:val="24"/>
    </w:rPr>
  </w:style>
  <w:style w:type="paragraph" w:styleId="a6">
    <w:name w:val="Body Text Indent"/>
    <w:basedOn w:val="a0"/>
    <w:link w:val="Char0"/>
    <w:qFormat/>
    <w:rsid w:val="001D7177"/>
    <w:pPr>
      <w:ind w:firstLineChars="200" w:firstLine="561"/>
    </w:pPr>
    <w:rPr>
      <w:rFonts w:ascii="仿宋_GB2312" w:eastAsia="仿宋_GB2312" w:hAnsi="Times New Roman" w:cs="Times New Roman"/>
      <w:b/>
      <w:bCs/>
      <w:sz w:val="28"/>
      <w:szCs w:val="20"/>
    </w:rPr>
  </w:style>
  <w:style w:type="character" w:customStyle="1" w:styleId="Char0">
    <w:name w:val="正文文本缩进 Char"/>
    <w:basedOn w:val="a2"/>
    <w:link w:val="a6"/>
    <w:qFormat/>
    <w:rsid w:val="001D7177"/>
    <w:rPr>
      <w:rFonts w:ascii="仿宋_GB2312" w:eastAsia="仿宋_GB2312" w:hAnsi="Times New Roman" w:cs="Times New Roman"/>
      <w:b/>
      <w:bCs/>
      <w:sz w:val="28"/>
      <w:szCs w:val="20"/>
    </w:rPr>
  </w:style>
  <w:style w:type="character" w:styleId="a7">
    <w:name w:val="page number"/>
    <w:basedOn w:val="a2"/>
    <w:qFormat/>
    <w:rsid w:val="001D7177"/>
  </w:style>
  <w:style w:type="paragraph" w:styleId="a8">
    <w:name w:val="footer"/>
    <w:basedOn w:val="a0"/>
    <w:link w:val="Char1"/>
    <w:qFormat/>
    <w:rsid w:val="001D7177"/>
    <w:pPr>
      <w:tabs>
        <w:tab w:val="center" w:pos="4153"/>
        <w:tab w:val="right" w:pos="8306"/>
      </w:tabs>
      <w:snapToGrid w:val="0"/>
      <w:jc w:val="left"/>
    </w:pPr>
    <w:rPr>
      <w:rFonts w:ascii="Times New Roman" w:eastAsia="宋体" w:hAnsi="Times New Roman" w:cs="Times New Roman"/>
      <w:sz w:val="18"/>
      <w:szCs w:val="18"/>
    </w:rPr>
  </w:style>
  <w:style w:type="character" w:customStyle="1" w:styleId="Char1">
    <w:name w:val="页脚 Char"/>
    <w:basedOn w:val="a2"/>
    <w:link w:val="a8"/>
    <w:qFormat/>
    <w:rsid w:val="001D7177"/>
    <w:rPr>
      <w:rFonts w:ascii="Times New Roman" w:eastAsia="宋体" w:hAnsi="Times New Roman" w:cs="Times New Roman"/>
      <w:sz w:val="18"/>
      <w:szCs w:val="18"/>
    </w:rPr>
  </w:style>
  <w:style w:type="paragraph" w:customStyle="1" w:styleId="Char2">
    <w:name w:val=" Char"/>
    <w:autoRedefine/>
    <w:rsid w:val="001D7177"/>
    <w:pPr>
      <w:widowControl w:val="0"/>
      <w:spacing w:line="300" w:lineRule="auto"/>
      <w:ind w:firstLineChars="200" w:firstLine="480"/>
      <w:jc w:val="both"/>
    </w:pPr>
    <w:rPr>
      <w:rFonts w:ascii="Times New Roman" w:eastAsia="仿宋_GB2312" w:hAnsi="Times New Roman" w:cs="Times New Roman"/>
      <w:noProof/>
      <w:sz w:val="24"/>
      <w:szCs w:val="24"/>
    </w:rPr>
  </w:style>
  <w:style w:type="paragraph" w:styleId="a9">
    <w:name w:val="Date"/>
    <w:basedOn w:val="a0"/>
    <w:next w:val="a0"/>
    <w:link w:val="Char3"/>
    <w:rsid w:val="001D7177"/>
    <w:pPr>
      <w:ind w:leftChars="2500" w:left="100"/>
    </w:pPr>
    <w:rPr>
      <w:rFonts w:ascii="Times New Roman" w:eastAsia="宋体" w:hAnsi="Times New Roman" w:cs="Times New Roman"/>
      <w:szCs w:val="24"/>
    </w:rPr>
  </w:style>
  <w:style w:type="character" w:customStyle="1" w:styleId="Char3">
    <w:name w:val="日期 Char"/>
    <w:basedOn w:val="a2"/>
    <w:link w:val="a9"/>
    <w:rsid w:val="001D7177"/>
    <w:rPr>
      <w:rFonts w:ascii="Times New Roman" w:eastAsia="宋体" w:hAnsi="Times New Roman" w:cs="Times New Roman"/>
      <w:szCs w:val="24"/>
    </w:rPr>
  </w:style>
  <w:style w:type="paragraph" w:customStyle="1" w:styleId="CharCharCharCharCharCharCharCharCharCharCharCharCharChar">
    <w:name w:val=" Char Char Char Char Char Char Char Char Char Char Char Char Char Char"/>
    <w:autoRedefine/>
    <w:rsid w:val="001D7177"/>
    <w:pPr>
      <w:widowControl w:val="0"/>
      <w:spacing w:line="300" w:lineRule="auto"/>
      <w:ind w:firstLineChars="200" w:firstLine="480"/>
      <w:jc w:val="both"/>
    </w:pPr>
    <w:rPr>
      <w:rFonts w:ascii="Times New Roman" w:eastAsia="仿宋_GB2312" w:hAnsi="Times New Roman" w:cs="Times New Roman"/>
      <w:noProof/>
      <w:sz w:val="24"/>
      <w:szCs w:val="24"/>
    </w:rPr>
  </w:style>
  <w:style w:type="paragraph" w:styleId="aa">
    <w:name w:val="List"/>
    <w:aliases w:val="表标题,表标题 Char"/>
    <w:basedOn w:val="a0"/>
    <w:rsid w:val="001D7177"/>
    <w:pPr>
      <w:ind w:left="200" w:hangingChars="200" w:hanging="200"/>
    </w:pPr>
    <w:rPr>
      <w:rFonts w:ascii="Times New Roman" w:eastAsia="宋体" w:hAnsi="Times New Roman" w:cs="Times New Roman"/>
      <w:szCs w:val="24"/>
    </w:rPr>
  </w:style>
  <w:style w:type="table" w:styleId="ab">
    <w:name w:val="Table Grid"/>
    <w:basedOn w:val="a3"/>
    <w:rsid w:val="001D7177"/>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0"/>
    <w:next w:val="a0"/>
    <w:autoRedefine/>
    <w:qFormat/>
    <w:rsid w:val="001D7177"/>
    <w:pPr>
      <w:tabs>
        <w:tab w:val="right" w:leader="dot" w:pos="8296"/>
      </w:tabs>
      <w:spacing w:line="320" w:lineRule="exact"/>
      <w:jc w:val="left"/>
    </w:pPr>
    <w:rPr>
      <w:rFonts w:ascii="仿宋" w:eastAsia="仿宋" w:hAnsi="仿宋" w:cs="Times New Roman"/>
      <w:b/>
      <w:noProof/>
      <w:sz w:val="24"/>
      <w:szCs w:val="24"/>
    </w:rPr>
  </w:style>
  <w:style w:type="paragraph" w:styleId="30">
    <w:name w:val="Body Text Indent 3"/>
    <w:basedOn w:val="a0"/>
    <w:link w:val="3Char0"/>
    <w:qFormat/>
    <w:rsid w:val="001D7177"/>
    <w:pPr>
      <w:adjustRightInd w:val="0"/>
      <w:snapToGrid w:val="0"/>
      <w:spacing w:line="300" w:lineRule="auto"/>
      <w:ind w:firstLineChars="200" w:firstLine="480"/>
    </w:pPr>
    <w:rPr>
      <w:rFonts w:ascii="宋体" w:eastAsia="宋体" w:hAnsi="宋体" w:cs="Times New Roman"/>
      <w:sz w:val="24"/>
      <w:szCs w:val="24"/>
    </w:rPr>
  </w:style>
  <w:style w:type="character" w:customStyle="1" w:styleId="3Char0">
    <w:name w:val="正文文本缩进 3 Char"/>
    <w:basedOn w:val="a2"/>
    <w:link w:val="30"/>
    <w:qFormat/>
    <w:rsid w:val="001D7177"/>
    <w:rPr>
      <w:rFonts w:ascii="宋体" w:eastAsia="宋体" w:hAnsi="宋体" w:cs="Times New Roman"/>
      <w:sz w:val="24"/>
      <w:szCs w:val="24"/>
    </w:rPr>
  </w:style>
  <w:style w:type="paragraph" w:styleId="ac">
    <w:name w:val="Plain Text"/>
    <w:basedOn w:val="a0"/>
    <w:link w:val="Char4"/>
    <w:qFormat/>
    <w:rsid w:val="001D7177"/>
    <w:rPr>
      <w:rFonts w:ascii="宋体" w:eastAsia="宋体" w:hAnsi="Courier New" w:cs="Courier New"/>
      <w:szCs w:val="21"/>
    </w:rPr>
  </w:style>
  <w:style w:type="character" w:customStyle="1" w:styleId="Char4">
    <w:name w:val="纯文本 Char"/>
    <w:basedOn w:val="a2"/>
    <w:link w:val="ac"/>
    <w:qFormat/>
    <w:rsid w:val="001D7177"/>
    <w:rPr>
      <w:rFonts w:ascii="宋体" w:eastAsia="宋体" w:hAnsi="Courier New" w:cs="Courier New"/>
      <w:szCs w:val="21"/>
    </w:rPr>
  </w:style>
  <w:style w:type="paragraph" w:customStyle="1" w:styleId="ad">
    <w:name w:val="图例"/>
    <w:basedOn w:val="a0"/>
    <w:next w:val="a0"/>
    <w:rsid w:val="001D7177"/>
    <w:pPr>
      <w:spacing w:line="220" w:lineRule="exact"/>
      <w:jc w:val="center"/>
    </w:pPr>
    <w:rPr>
      <w:rFonts w:ascii="Times New Roman" w:eastAsia="宋体" w:hAnsi="Times New Roman" w:cs="Times New Roman"/>
      <w:sz w:val="15"/>
      <w:szCs w:val="20"/>
    </w:rPr>
  </w:style>
  <w:style w:type="character" w:styleId="ae">
    <w:name w:val="Strong"/>
    <w:qFormat/>
    <w:rsid w:val="001D7177"/>
    <w:rPr>
      <w:b/>
      <w:bCs/>
    </w:rPr>
  </w:style>
  <w:style w:type="paragraph" w:styleId="20">
    <w:name w:val="Body Text Indent 2"/>
    <w:basedOn w:val="a0"/>
    <w:link w:val="2Char0"/>
    <w:qFormat/>
    <w:rsid w:val="001D7177"/>
    <w:pPr>
      <w:tabs>
        <w:tab w:val="left" w:pos="624"/>
      </w:tabs>
      <w:spacing w:line="300" w:lineRule="auto"/>
      <w:ind w:firstLineChars="200" w:firstLine="480"/>
    </w:pPr>
    <w:rPr>
      <w:rFonts w:ascii="宋体" w:eastAsia="宋体" w:hAnsi="宋体" w:cs="Times New Roman"/>
      <w:color w:val="008000"/>
      <w:sz w:val="24"/>
      <w:szCs w:val="24"/>
    </w:rPr>
  </w:style>
  <w:style w:type="character" w:customStyle="1" w:styleId="2Char0">
    <w:name w:val="正文文本缩进 2 Char"/>
    <w:basedOn w:val="a2"/>
    <w:link w:val="20"/>
    <w:qFormat/>
    <w:rsid w:val="001D7177"/>
    <w:rPr>
      <w:rFonts w:ascii="宋体" w:eastAsia="宋体" w:hAnsi="宋体" w:cs="Times New Roman"/>
      <w:color w:val="008000"/>
      <w:sz w:val="24"/>
      <w:szCs w:val="24"/>
    </w:rPr>
  </w:style>
  <w:style w:type="paragraph" w:styleId="af">
    <w:name w:val="header"/>
    <w:basedOn w:val="a0"/>
    <w:link w:val="Char5"/>
    <w:qFormat/>
    <w:rsid w:val="001D7177"/>
    <w:pPr>
      <w:pBdr>
        <w:bottom w:val="single" w:sz="6" w:space="1" w:color="auto"/>
      </w:pBdr>
      <w:tabs>
        <w:tab w:val="center" w:pos="4153"/>
        <w:tab w:val="right" w:pos="8306"/>
      </w:tabs>
      <w:snapToGrid w:val="0"/>
      <w:jc w:val="center"/>
    </w:pPr>
    <w:rPr>
      <w:rFonts w:ascii="Times New Roman" w:eastAsia="宋体" w:hAnsi="Times New Roman" w:cs="Times New Roman"/>
      <w:sz w:val="18"/>
      <w:szCs w:val="18"/>
    </w:rPr>
  </w:style>
  <w:style w:type="character" w:customStyle="1" w:styleId="Char5">
    <w:name w:val="页眉 Char"/>
    <w:basedOn w:val="a2"/>
    <w:link w:val="af"/>
    <w:qFormat/>
    <w:rsid w:val="001D7177"/>
    <w:rPr>
      <w:rFonts w:ascii="Times New Roman" w:eastAsia="宋体" w:hAnsi="Times New Roman" w:cs="Times New Roman"/>
      <w:sz w:val="18"/>
      <w:szCs w:val="18"/>
    </w:rPr>
  </w:style>
  <w:style w:type="paragraph" w:styleId="af0">
    <w:name w:val="Balloon Text"/>
    <w:basedOn w:val="a0"/>
    <w:link w:val="Char6"/>
    <w:qFormat/>
    <w:rsid w:val="001D7177"/>
    <w:rPr>
      <w:rFonts w:ascii="Times New Roman" w:eastAsia="宋体" w:hAnsi="Times New Roman" w:cs="Times New Roman"/>
      <w:sz w:val="18"/>
      <w:szCs w:val="18"/>
    </w:rPr>
  </w:style>
  <w:style w:type="character" w:customStyle="1" w:styleId="Char6">
    <w:name w:val="批注框文本 Char"/>
    <w:basedOn w:val="a2"/>
    <w:link w:val="af0"/>
    <w:qFormat/>
    <w:rsid w:val="001D7177"/>
    <w:rPr>
      <w:rFonts w:ascii="Times New Roman" w:eastAsia="宋体" w:hAnsi="Times New Roman" w:cs="Times New Roman"/>
      <w:sz w:val="18"/>
      <w:szCs w:val="18"/>
    </w:rPr>
  </w:style>
  <w:style w:type="paragraph" w:styleId="af1">
    <w:name w:val="Normal (Web)"/>
    <w:basedOn w:val="a0"/>
    <w:unhideWhenUsed/>
    <w:rsid w:val="001D7177"/>
    <w:pPr>
      <w:widowControl/>
      <w:spacing w:before="100" w:beforeAutospacing="1" w:after="100" w:afterAutospacing="1"/>
      <w:jc w:val="left"/>
    </w:pPr>
    <w:rPr>
      <w:rFonts w:ascii="宋体" w:eastAsia="宋体" w:hAnsi="宋体" w:cs="宋体"/>
      <w:kern w:val="0"/>
      <w:sz w:val="24"/>
      <w:szCs w:val="24"/>
    </w:rPr>
  </w:style>
  <w:style w:type="character" w:styleId="af2">
    <w:name w:val="Hyperlink"/>
    <w:rsid w:val="001D7177"/>
    <w:rPr>
      <w:color w:val="0000FF"/>
      <w:u w:val="single"/>
    </w:rPr>
  </w:style>
  <w:style w:type="table" w:styleId="12">
    <w:name w:val="Table Simple 1"/>
    <w:basedOn w:val="a3"/>
    <w:rsid w:val="001D7177"/>
    <w:pPr>
      <w:widowControl w:val="0"/>
      <w:jc w:val="both"/>
    </w:pPr>
    <w:rPr>
      <w:rFonts w:ascii="Times New Roman" w:eastAsia="宋体" w:hAnsi="Times New Roman" w:cs="Times New Roman"/>
      <w:kern w:val="0"/>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ParaChar">
    <w:name w:val="默认段落字体 Para Char"/>
    <w:basedOn w:val="6"/>
    <w:rsid w:val="001D7177"/>
    <w:pPr>
      <w:tabs>
        <w:tab w:val="num" w:pos="1440"/>
      </w:tabs>
    </w:pPr>
    <w:rPr>
      <w:rFonts w:eastAsia="宋体"/>
    </w:rPr>
  </w:style>
  <w:style w:type="paragraph" w:styleId="af3">
    <w:name w:val="Document Map"/>
    <w:basedOn w:val="a0"/>
    <w:link w:val="Char7"/>
    <w:qFormat/>
    <w:rsid w:val="001D7177"/>
    <w:pPr>
      <w:shd w:val="clear" w:color="auto" w:fill="000080"/>
    </w:pPr>
    <w:rPr>
      <w:rFonts w:ascii="Times New Roman" w:eastAsia="宋体" w:hAnsi="Times New Roman" w:cs="Times New Roman"/>
      <w:szCs w:val="24"/>
      <w:lang w:val="x-none" w:eastAsia="x-none"/>
    </w:rPr>
  </w:style>
  <w:style w:type="character" w:customStyle="1" w:styleId="Char7">
    <w:name w:val="文档结构图 Char"/>
    <w:basedOn w:val="a2"/>
    <w:link w:val="af3"/>
    <w:qFormat/>
    <w:rsid w:val="001D7177"/>
    <w:rPr>
      <w:rFonts w:ascii="Times New Roman" w:eastAsia="宋体" w:hAnsi="Times New Roman" w:cs="Times New Roman"/>
      <w:szCs w:val="24"/>
      <w:shd w:val="clear" w:color="auto" w:fill="000080"/>
      <w:lang w:val="x-none" w:eastAsia="x-none"/>
    </w:rPr>
  </w:style>
  <w:style w:type="paragraph" w:styleId="af4">
    <w:name w:val="List Paragraph"/>
    <w:basedOn w:val="a0"/>
    <w:qFormat/>
    <w:rsid w:val="001D7177"/>
    <w:pPr>
      <w:ind w:firstLineChars="200" w:firstLine="420"/>
    </w:pPr>
    <w:rPr>
      <w:rFonts w:ascii="Calibri" w:eastAsia="宋体" w:hAnsi="Calibri" w:cs="Times New Roman"/>
    </w:rPr>
  </w:style>
  <w:style w:type="paragraph" w:customStyle="1" w:styleId="p0">
    <w:name w:val="p0"/>
    <w:basedOn w:val="a0"/>
    <w:qFormat/>
    <w:rsid w:val="001D7177"/>
    <w:pPr>
      <w:widowControl/>
      <w:adjustRightInd w:val="0"/>
      <w:snapToGrid w:val="0"/>
      <w:spacing w:line="560" w:lineRule="exact"/>
      <w:ind w:firstLineChars="200" w:firstLine="720"/>
    </w:pPr>
    <w:rPr>
      <w:rFonts w:ascii="Times New Roman" w:eastAsia="宋体" w:hAnsi="Times New Roman" w:cs="Times New Roman"/>
      <w:kern w:val="0"/>
      <w:sz w:val="32"/>
      <w:szCs w:val="21"/>
    </w:rPr>
  </w:style>
  <w:style w:type="paragraph" w:customStyle="1" w:styleId="ListParagraph2">
    <w:name w:val="List Paragraph2"/>
    <w:basedOn w:val="a0"/>
    <w:qFormat/>
    <w:rsid w:val="001D7177"/>
    <w:pPr>
      <w:ind w:firstLineChars="200" w:firstLine="420"/>
    </w:pPr>
    <w:rPr>
      <w:rFonts w:ascii="Times New Roman" w:eastAsia="宋体" w:hAnsi="Times New Roman" w:cs="Times New Roman"/>
      <w:szCs w:val="21"/>
    </w:rPr>
  </w:style>
  <w:style w:type="character" w:customStyle="1" w:styleId="13">
    <w:name w:val="页码1"/>
    <w:qFormat/>
    <w:rsid w:val="001D7177"/>
  </w:style>
  <w:style w:type="paragraph" w:customStyle="1" w:styleId="14">
    <w:name w:val="列出段落1"/>
    <w:basedOn w:val="a0"/>
    <w:qFormat/>
    <w:rsid w:val="001D7177"/>
    <w:pPr>
      <w:spacing w:line="540" w:lineRule="exact"/>
      <w:ind w:firstLineChars="200" w:firstLine="420"/>
    </w:pPr>
    <w:rPr>
      <w:rFonts w:ascii="等线" w:eastAsia="仿宋" w:hAnsi="等线" w:cs="Times New Roman"/>
      <w:sz w:val="32"/>
    </w:rPr>
  </w:style>
  <w:style w:type="character" w:customStyle="1" w:styleId="af5">
    <w:name w:val="备注 字符"/>
    <w:link w:val="af6"/>
    <w:qFormat/>
    <w:rsid w:val="001D7177"/>
    <w:rPr>
      <w:rFonts w:eastAsia="仿宋"/>
      <w:sz w:val="28"/>
      <w:szCs w:val="28"/>
    </w:rPr>
  </w:style>
  <w:style w:type="paragraph" w:customStyle="1" w:styleId="af6">
    <w:name w:val="备注"/>
    <w:basedOn w:val="a0"/>
    <w:link w:val="af5"/>
    <w:qFormat/>
    <w:rsid w:val="001D7177"/>
    <w:pPr>
      <w:ind w:firstLineChars="200" w:firstLine="200"/>
    </w:pPr>
    <w:rPr>
      <w:rFonts w:eastAsia="仿宋"/>
      <w:sz w:val="28"/>
      <w:szCs w:val="28"/>
    </w:rPr>
  </w:style>
  <w:style w:type="paragraph" w:styleId="TOC">
    <w:name w:val="TOC Heading"/>
    <w:basedOn w:val="1"/>
    <w:next w:val="a0"/>
    <w:qFormat/>
    <w:rsid w:val="001D7177"/>
    <w:pPr>
      <w:widowControl/>
      <w:spacing w:before="480" w:after="0" w:line="276" w:lineRule="auto"/>
      <w:jc w:val="left"/>
      <w:outlineLvl w:val="9"/>
    </w:pPr>
    <w:rPr>
      <w:rFonts w:ascii="Cambria" w:hAnsi="Cambria"/>
      <w:color w:val="365F91"/>
      <w:kern w:val="0"/>
      <w:sz w:val="28"/>
      <w:szCs w:val="28"/>
    </w:rPr>
  </w:style>
  <w:style w:type="paragraph" w:styleId="21">
    <w:name w:val="toc 2"/>
    <w:basedOn w:val="a0"/>
    <w:next w:val="a0"/>
    <w:autoRedefine/>
    <w:unhideWhenUsed/>
    <w:qFormat/>
    <w:rsid w:val="001D7177"/>
    <w:pPr>
      <w:widowControl/>
      <w:spacing w:after="100" w:line="276" w:lineRule="auto"/>
      <w:ind w:left="220"/>
      <w:jc w:val="left"/>
    </w:pPr>
    <w:rPr>
      <w:rFonts w:ascii="Calibri" w:eastAsia="宋体" w:hAnsi="Calibri" w:cs="Times New Roman"/>
      <w:kern w:val="0"/>
      <w:sz w:val="22"/>
    </w:rPr>
  </w:style>
  <w:style w:type="paragraph" w:styleId="31">
    <w:name w:val="toc 3"/>
    <w:basedOn w:val="a0"/>
    <w:next w:val="a0"/>
    <w:autoRedefine/>
    <w:unhideWhenUsed/>
    <w:qFormat/>
    <w:rsid w:val="001D7177"/>
    <w:pPr>
      <w:widowControl/>
      <w:spacing w:after="100" w:line="276" w:lineRule="auto"/>
      <w:ind w:left="440"/>
      <w:jc w:val="left"/>
    </w:pPr>
    <w:rPr>
      <w:rFonts w:ascii="Calibri" w:eastAsia="宋体" w:hAnsi="Calibri" w:cs="Times New Roman"/>
      <w:kern w:val="0"/>
      <w:sz w:val="22"/>
    </w:rPr>
  </w:style>
  <w:style w:type="character" w:styleId="af7">
    <w:name w:val="annotation reference"/>
    <w:rsid w:val="001D7177"/>
    <w:rPr>
      <w:sz w:val="21"/>
      <w:szCs w:val="21"/>
    </w:rPr>
  </w:style>
  <w:style w:type="paragraph" w:styleId="af8">
    <w:name w:val="annotation text"/>
    <w:basedOn w:val="a0"/>
    <w:link w:val="Char8"/>
    <w:rsid w:val="001D7177"/>
    <w:pPr>
      <w:jc w:val="left"/>
    </w:pPr>
    <w:rPr>
      <w:rFonts w:ascii="Times New Roman" w:eastAsia="宋体" w:hAnsi="Times New Roman" w:cs="Times New Roman"/>
      <w:szCs w:val="24"/>
      <w:lang w:val="x-none" w:eastAsia="x-none"/>
    </w:rPr>
  </w:style>
  <w:style w:type="character" w:customStyle="1" w:styleId="Char8">
    <w:name w:val="批注文字 Char"/>
    <w:basedOn w:val="a2"/>
    <w:link w:val="af8"/>
    <w:rsid w:val="001D7177"/>
    <w:rPr>
      <w:rFonts w:ascii="Times New Roman" w:eastAsia="宋体" w:hAnsi="Times New Roman" w:cs="Times New Roman"/>
      <w:szCs w:val="24"/>
      <w:lang w:val="x-none" w:eastAsia="x-none"/>
    </w:rPr>
  </w:style>
  <w:style w:type="paragraph" w:styleId="af9">
    <w:name w:val="annotation subject"/>
    <w:basedOn w:val="af8"/>
    <w:next w:val="af8"/>
    <w:link w:val="Char9"/>
    <w:rsid w:val="001D7177"/>
    <w:rPr>
      <w:b/>
      <w:bCs/>
    </w:rPr>
  </w:style>
  <w:style w:type="character" w:customStyle="1" w:styleId="Char9">
    <w:name w:val="批注主题 Char"/>
    <w:basedOn w:val="Char8"/>
    <w:link w:val="af9"/>
    <w:rsid w:val="001D7177"/>
    <w:rPr>
      <w:rFonts w:ascii="Times New Roman" w:eastAsia="宋体" w:hAnsi="Times New Roman" w:cs="Times New Roman"/>
      <w:b/>
      <w:bCs/>
      <w:szCs w:val="24"/>
      <w:lang w:val="x-none" w:eastAsia="x-none"/>
    </w:rPr>
  </w:style>
  <w:style w:type="paragraph" w:styleId="40">
    <w:name w:val="toc 4"/>
    <w:basedOn w:val="a0"/>
    <w:next w:val="a0"/>
    <w:autoRedefine/>
    <w:rsid w:val="001D7177"/>
    <w:pPr>
      <w:tabs>
        <w:tab w:val="right" w:leader="dot" w:pos="8296"/>
      </w:tabs>
      <w:adjustRightInd w:val="0"/>
      <w:snapToGrid w:val="0"/>
      <w:spacing w:line="360" w:lineRule="auto"/>
      <w:ind w:leftChars="8" w:left="1311" w:hangingChars="539" w:hanging="1294"/>
    </w:pPr>
    <w:rPr>
      <w:rFonts w:ascii="仿宋" w:eastAsia="仿宋" w:hAnsi="仿宋" w:cs="Times New Roman"/>
      <w:b/>
      <w:noProof/>
      <w:szCs w:val="24"/>
    </w:rPr>
  </w:style>
  <w:style w:type="paragraph" w:styleId="50">
    <w:name w:val="toc 5"/>
    <w:basedOn w:val="a0"/>
    <w:next w:val="a0"/>
    <w:autoRedefine/>
    <w:rsid w:val="001D7177"/>
    <w:pPr>
      <w:tabs>
        <w:tab w:val="right" w:leader="dot" w:pos="8296"/>
      </w:tabs>
      <w:ind w:leftChars="429" w:left="1680" w:hangingChars="371" w:hanging="779"/>
    </w:pPr>
    <w:rPr>
      <w:rFonts w:ascii="Times New Roman" w:eastAsia="宋体" w:hAnsi="Times New Roman" w:cs="Times New Roman"/>
      <w:szCs w:val="24"/>
    </w:rPr>
  </w:style>
  <w:style w:type="paragraph" w:styleId="60">
    <w:name w:val="toc 6"/>
    <w:basedOn w:val="a0"/>
    <w:next w:val="a0"/>
    <w:autoRedefine/>
    <w:rsid w:val="001D7177"/>
    <w:pPr>
      <w:ind w:leftChars="1000" w:left="2100"/>
    </w:pPr>
    <w:rPr>
      <w:rFonts w:ascii="Times New Roman" w:eastAsia="宋体" w:hAnsi="Times New Roman" w:cs="Times New Roman"/>
      <w:szCs w:val="24"/>
    </w:rPr>
  </w:style>
  <w:style w:type="character" w:customStyle="1" w:styleId="style21">
    <w:name w:val="style21"/>
    <w:rsid w:val="001D7177"/>
    <w:rPr>
      <w:b/>
      <w:bCs/>
      <w:sz w:val="27"/>
      <w:szCs w:val="27"/>
    </w:rPr>
  </w:style>
  <w:style w:type="paragraph" w:styleId="7">
    <w:name w:val="toc 7"/>
    <w:basedOn w:val="a0"/>
    <w:next w:val="a0"/>
    <w:autoRedefine/>
    <w:unhideWhenUsed/>
    <w:rsid w:val="001D7177"/>
    <w:pPr>
      <w:ind w:leftChars="1200" w:left="2520"/>
    </w:pPr>
    <w:rPr>
      <w:rFonts w:ascii="Calibri" w:eastAsia="宋体" w:hAnsi="Calibri" w:cs="Times New Roman"/>
    </w:rPr>
  </w:style>
  <w:style w:type="paragraph" w:styleId="80">
    <w:name w:val="toc 8"/>
    <w:basedOn w:val="a0"/>
    <w:next w:val="a0"/>
    <w:autoRedefine/>
    <w:unhideWhenUsed/>
    <w:rsid w:val="001D7177"/>
    <w:pPr>
      <w:ind w:leftChars="1400" w:left="2940"/>
    </w:pPr>
    <w:rPr>
      <w:rFonts w:ascii="Calibri" w:eastAsia="宋体" w:hAnsi="Calibri" w:cs="Times New Roman"/>
    </w:rPr>
  </w:style>
  <w:style w:type="paragraph" w:styleId="90">
    <w:name w:val="toc 9"/>
    <w:basedOn w:val="a0"/>
    <w:next w:val="a0"/>
    <w:autoRedefine/>
    <w:unhideWhenUsed/>
    <w:rsid w:val="001D7177"/>
    <w:pPr>
      <w:ind w:leftChars="1600" w:left="3360"/>
    </w:pPr>
    <w:rPr>
      <w:rFonts w:ascii="Calibri" w:eastAsia="宋体" w:hAnsi="Calibri" w:cs="Times New Roman"/>
    </w:rPr>
  </w:style>
  <w:style w:type="character" w:customStyle="1" w:styleId="afa">
    <w:name w:val="页脚 字符"/>
    <w:rsid w:val="001D7177"/>
  </w:style>
  <w:style w:type="paragraph" w:styleId="afb">
    <w:name w:val="Revision"/>
    <w:hidden/>
    <w:semiHidden/>
    <w:rsid w:val="001D7177"/>
    <w:rPr>
      <w:rFonts w:ascii="Times New Roman" w:eastAsia="宋体" w:hAnsi="Times New Roman" w:cs="Times New Roman"/>
      <w:szCs w:val="24"/>
    </w:rPr>
  </w:style>
  <w:style w:type="table" w:styleId="afc">
    <w:name w:val="Table Theme"/>
    <w:basedOn w:val="a3"/>
    <w:rsid w:val="001D7177"/>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d">
    <w:name w:val="标准书眉一"/>
    <w:rsid w:val="001D7177"/>
    <w:pPr>
      <w:jc w:val="both"/>
    </w:pPr>
    <w:rPr>
      <w:rFonts w:ascii="Times New Roman" w:eastAsia="宋体" w:hAnsi="Times New Roman" w:cs="Times New Roman"/>
      <w:kern w:val="0"/>
      <w:sz w:val="20"/>
      <w:szCs w:val="20"/>
    </w:rPr>
  </w:style>
  <w:style w:type="character" w:customStyle="1" w:styleId="Char10">
    <w:name w:val="页眉 Char1"/>
    <w:semiHidden/>
    <w:rsid w:val="001D7177"/>
    <w:rPr>
      <w:sz w:val="18"/>
      <w:szCs w:val="18"/>
    </w:rPr>
  </w:style>
  <w:style w:type="numbering" w:customStyle="1" w:styleId="110">
    <w:name w:val="无列表11"/>
    <w:next w:val="a4"/>
    <w:semiHidden/>
    <w:rsid w:val="001D7177"/>
  </w:style>
  <w:style w:type="paragraph" w:customStyle="1" w:styleId="22">
    <w:name w:val="样式 正文缩进 + 首行缩进:  2 字符"/>
    <w:basedOn w:val="a0"/>
    <w:rsid w:val="001D7177"/>
    <w:pPr>
      <w:adjustRightInd w:val="0"/>
      <w:snapToGrid w:val="0"/>
      <w:spacing w:before="360" w:line="360" w:lineRule="auto"/>
      <w:ind w:firstLine="200"/>
      <w:outlineLvl w:val="0"/>
    </w:pPr>
    <w:rPr>
      <w:rFonts w:ascii="Times New Roman" w:eastAsia="宋体" w:hAnsi="Times New Roman" w:cs="Times New Roman"/>
      <w:b/>
      <w:caps/>
      <w:kern w:val="44"/>
      <w:sz w:val="24"/>
      <w:szCs w:val="20"/>
      <w:lang w:val="en-GB"/>
    </w:rPr>
  </w:style>
  <w:style w:type="paragraph" w:customStyle="1" w:styleId="a">
    <w:name w:val="注×："/>
    <w:rsid w:val="001D7177"/>
    <w:pPr>
      <w:widowControl w:val="0"/>
      <w:numPr>
        <w:numId w:val="3"/>
      </w:numPr>
      <w:tabs>
        <w:tab w:val="left" w:pos="630"/>
      </w:tabs>
      <w:autoSpaceDE w:val="0"/>
      <w:autoSpaceDN w:val="0"/>
      <w:jc w:val="both"/>
    </w:pPr>
    <w:rPr>
      <w:rFonts w:ascii="宋体" w:eastAsia="宋体" w:hAnsi="Times New Roman" w:cs="Times New Roman"/>
      <w:kern w:val="0"/>
      <w:sz w:val="18"/>
      <w:szCs w:val="20"/>
    </w:rPr>
  </w:style>
  <w:style w:type="character" w:styleId="afe">
    <w:name w:val="Subtle Emphasis"/>
    <w:qFormat/>
    <w:rsid w:val="001D7177"/>
    <w:rPr>
      <w:i/>
      <w:iCs/>
      <w:color w:val="404040"/>
    </w:rPr>
  </w:style>
  <w:style w:type="character" w:styleId="aff">
    <w:name w:val="FollowedHyperlink"/>
    <w:unhideWhenUsed/>
    <w:rsid w:val="001D7177"/>
    <w:rPr>
      <w:color w:val="800080"/>
      <w:u w:val="single"/>
    </w:rPr>
  </w:style>
  <w:style w:type="paragraph" w:customStyle="1" w:styleId="Chara">
    <w:name w:val="Char"/>
    <w:autoRedefine/>
    <w:rsid w:val="001D7177"/>
    <w:pPr>
      <w:widowControl w:val="0"/>
      <w:spacing w:line="300" w:lineRule="auto"/>
      <w:ind w:firstLineChars="200" w:firstLine="480"/>
      <w:jc w:val="both"/>
    </w:pPr>
    <w:rPr>
      <w:rFonts w:ascii="Times New Roman" w:eastAsia="仿宋_GB2312" w:hAnsi="Times New Roman" w:cs="Times New Roman"/>
      <w:noProof/>
      <w:sz w:val="24"/>
      <w:szCs w:val="24"/>
    </w:rPr>
  </w:style>
  <w:style w:type="paragraph" w:customStyle="1" w:styleId="CharCharCharCharCharCharCharCharCharCharCharCharCharChar0">
    <w:name w:val="Char Char Char Char Char Char Char Char Char Char Char Char Char Char"/>
    <w:autoRedefine/>
    <w:rsid w:val="001D7177"/>
    <w:pPr>
      <w:widowControl w:val="0"/>
      <w:spacing w:line="300" w:lineRule="auto"/>
      <w:ind w:firstLineChars="200" w:firstLine="480"/>
      <w:jc w:val="both"/>
    </w:pPr>
    <w:rPr>
      <w:rFonts w:ascii="Times New Roman" w:eastAsia="仿宋_GB2312" w:hAnsi="Times New Roman" w:cs="Times New Roman"/>
      <w:noProo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qFormat="1"/>
    <w:lsdException w:name="footer" w:uiPriority="0" w:qFormat="1"/>
    <w:lsdException w:name="caption" w:uiPriority="35" w:qFormat="1"/>
    <w:lsdException w:name="annotation reference" w:uiPriority="0"/>
    <w:lsdException w:name="page number" w:uiPriority="0" w:qFormat="1"/>
    <w:lsdException w:name="List" w:uiPriority="0"/>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Date" w:uiPriority="0"/>
    <w:lsdException w:name="Body Text Indent 2" w:uiPriority="0" w:qFormat="1"/>
    <w:lsdException w:name="Body Text Indent 3" w:uiPriority="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qFormat="1"/>
    <w:lsdException w:name="Plain Text" w:uiPriority="0" w:qFormat="1"/>
    <w:lsdException w:name="Normal (Web)" w:uiPriority="0"/>
    <w:lsdException w:name="annotation subject" w:uiPriority="0"/>
    <w:lsdException w:name="Table Simple 1" w:uiPriority="0"/>
    <w:lsdException w:name="Balloon Text" w:uiPriority="0" w:qFormat="1"/>
    <w:lsdException w:name="Table Grid" w:uiPriority="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0">
    <w:name w:val="Normal"/>
    <w:qFormat/>
    <w:pPr>
      <w:widowControl w:val="0"/>
      <w:jc w:val="both"/>
    </w:pPr>
  </w:style>
  <w:style w:type="paragraph" w:styleId="1">
    <w:name w:val="heading 1"/>
    <w:basedOn w:val="a0"/>
    <w:next w:val="a0"/>
    <w:link w:val="1Char"/>
    <w:qFormat/>
    <w:rsid w:val="001D7177"/>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0"/>
    <w:next w:val="a0"/>
    <w:link w:val="2Char"/>
    <w:qFormat/>
    <w:rsid w:val="001D7177"/>
    <w:pPr>
      <w:keepNext/>
      <w:keepLines/>
      <w:spacing w:before="260" w:after="260" w:line="416" w:lineRule="auto"/>
      <w:outlineLvl w:val="1"/>
    </w:pPr>
    <w:rPr>
      <w:rFonts w:ascii="Arial" w:eastAsia="黑体" w:hAnsi="Arial" w:cs="Times New Roman"/>
      <w:b/>
      <w:bCs/>
      <w:sz w:val="32"/>
      <w:szCs w:val="32"/>
    </w:rPr>
  </w:style>
  <w:style w:type="paragraph" w:styleId="3">
    <w:name w:val="heading 3"/>
    <w:basedOn w:val="a0"/>
    <w:next w:val="a0"/>
    <w:link w:val="3Char"/>
    <w:qFormat/>
    <w:rsid w:val="001D7177"/>
    <w:pPr>
      <w:keepNext/>
      <w:keepLines/>
      <w:spacing w:before="260" w:after="260" w:line="416" w:lineRule="auto"/>
      <w:outlineLvl w:val="2"/>
    </w:pPr>
    <w:rPr>
      <w:rFonts w:ascii="Times New Roman" w:eastAsia="宋体" w:hAnsi="Times New Roman" w:cs="Times New Roman"/>
      <w:b/>
      <w:bCs/>
      <w:sz w:val="32"/>
      <w:szCs w:val="32"/>
    </w:rPr>
  </w:style>
  <w:style w:type="paragraph" w:styleId="4">
    <w:name w:val="heading 4"/>
    <w:basedOn w:val="a0"/>
    <w:next w:val="a1"/>
    <w:link w:val="4Char"/>
    <w:qFormat/>
    <w:rsid w:val="001D7177"/>
    <w:pPr>
      <w:snapToGrid w:val="0"/>
      <w:spacing w:beforeLines="50" w:before="156" w:line="360" w:lineRule="auto"/>
      <w:ind w:firstLineChars="200" w:firstLine="562"/>
      <w:jc w:val="left"/>
      <w:outlineLvl w:val="3"/>
    </w:pPr>
    <w:rPr>
      <w:rFonts w:ascii="仿宋_GB2312" w:eastAsia="仿宋_GB2312" w:hAnsi="Arial" w:cs="Times New Roman"/>
      <w:b/>
      <w:sz w:val="28"/>
      <w:szCs w:val="20"/>
    </w:rPr>
  </w:style>
  <w:style w:type="paragraph" w:styleId="5">
    <w:name w:val="heading 5"/>
    <w:basedOn w:val="a0"/>
    <w:next w:val="a1"/>
    <w:link w:val="5Char"/>
    <w:qFormat/>
    <w:rsid w:val="001D7177"/>
    <w:pPr>
      <w:keepNext/>
      <w:keepLines/>
      <w:numPr>
        <w:ilvl w:val="4"/>
        <w:numId w:val="2"/>
      </w:numPr>
      <w:tabs>
        <w:tab w:val="num" w:pos="717"/>
      </w:tabs>
      <w:adjustRightInd w:val="0"/>
      <w:spacing w:before="20"/>
      <w:ind w:left="717" w:hanging="360"/>
      <w:jc w:val="left"/>
      <w:outlineLvl w:val="4"/>
    </w:pPr>
    <w:rPr>
      <w:rFonts w:ascii="仿宋_GB2312" w:eastAsia="仿宋_GB2312" w:hAnsi="Times New Roman" w:cs="Times New Roman"/>
      <w:b/>
      <w:sz w:val="28"/>
      <w:szCs w:val="28"/>
      <w:lang w:val="x-none" w:eastAsia="x-none"/>
    </w:rPr>
  </w:style>
  <w:style w:type="paragraph" w:styleId="6">
    <w:name w:val="heading 6"/>
    <w:basedOn w:val="a0"/>
    <w:next w:val="a0"/>
    <w:link w:val="6Char"/>
    <w:qFormat/>
    <w:rsid w:val="001D7177"/>
    <w:pPr>
      <w:keepNext/>
      <w:keepLines/>
      <w:spacing w:before="240" w:after="64" w:line="320" w:lineRule="auto"/>
      <w:outlineLvl w:val="5"/>
    </w:pPr>
    <w:rPr>
      <w:rFonts w:ascii="Arial" w:eastAsia="黑体" w:hAnsi="Arial" w:cs="Times New Roman"/>
      <w:b/>
      <w:bCs/>
      <w:sz w:val="24"/>
      <w:szCs w:val="24"/>
      <w:lang w:val="x-none" w:eastAsia="x-none"/>
    </w:rPr>
  </w:style>
  <w:style w:type="paragraph" w:styleId="8">
    <w:name w:val="heading 8"/>
    <w:basedOn w:val="a0"/>
    <w:next w:val="a0"/>
    <w:link w:val="8Char"/>
    <w:qFormat/>
    <w:rsid w:val="001D7177"/>
    <w:pPr>
      <w:keepNext/>
      <w:keepLines/>
      <w:numPr>
        <w:ilvl w:val="7"/>
        <w:numId w:val="1"/>
      </w:numPr>
      <w:spacing w:before="240" w:after="64" w:line="320" w:lineRule="auto"/>
      <w:jc w:val="left"/>
      <w:outlineLvl w:val="7"/>
    </w:pPr>
    <w:rPr>
      <w:rFonts w:ascii="Arial" w:eastAsia="黑体" w:hAnsi="Arial" w:cs="Times New Roman"/>
      <w:sz w:val="24"/>
      <w:szCs w:val="20"/>
      <w:lang w:val="x-none" w:eastAsia="x-none"/>
    </w:rPr>
  </w:style>
  <w:style w:type="paragraph" w:styleId="9">
    <w:name w:val="heading 9"/>
    <w:basedOn w:val="a0"/>
    <w:next w:val="a0"/>
    <w:link w:val="9Char"/>
    <w:qFormat/>
    <w:rsid w:val="001D7177"/>
    <w:pPr>
      <w:keepNext/>
      <w:keepLines/>
      <w:numPr>
        <w:ilvl w:val="8"/>
        <w:numId w:val="1"/>
      </w:numPr>
      <w:spacing w:before="240" w:after="64" w:line="320" w:lineRule="auto"/>
      <w:jc w:val="left"/>
      <w:outlineLvl w:val="8"/>
    </w:pPr>
    <w:rPr>
      <w:rFonts w:ascii="Arial" w:eastAsia="黑体" w:hAnsi="Arial" w:cs="Times New Roman"/>
      <w:szCs w:val="20"/>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标题 1 Char"/>
    <w:basedOn w:val="a2"/>
    <w:link w:val="1"/>
    <w:qFormat/>
    <w:rsid w:val="001D7177"/>
    <w:rPr>
      <w:rFonts w:ascii="Times New Roman" w:eastAsia="宋体" w:hAnsi="Times New Roman" w:cs="Times New Roman"/>
      <w:b/>
      <w:bCs/>
      <w:kern w:val="44"/>
      <w:sz w:val="44"/>
      <w:szCs w:val="44"/>
    </w:rPr>
  </w:style>
  <w:style w:type="character" w:customStyle="1" w:styleId="2Char">
    <w:name w:val="标题 2 Char"/>
    <w:basedOn w:val="a2"/>
    <w:link w:val="2"/>
    <w:qFormat/>
    <w:rsid w:val="001D7177"/>
    <w:rPr>
      <w:rFonts w:ascii="Arial" w:eastAsia="黑体" w:hAnsi="Arial" w:cs="Times New Roman"/>
      <w:b/>
      <w:bCs/>
      <w:sz w:val="32"/>
      <w:szCs w:val="32"/>
    </w:rPr>
  </w:style>
  <w:style w:type="character" w:customStyle="1" w:styleId="3Char">
    <w:name w:val="标题 3 Char"/>
    <w:basedOn w:val="a2"/>
    <w:link w:val="3"/>
    <w:rsid w:val="001D7177"/>
    <w:rPr>
      <w:rFonts w:ascii="Times New Roman" w:eastAsia="宋体" w:hAnsi="Times New Roman" w:cs="Times New Roman"/>
      <w:b/>
      <w:bCs/>
      <w:sz w:val="32"/>
      <w:szCs w:val="32"/>
    </w:rPr>
  </w:style>
  <w:style w:type="character" w:customStyle="1" w:styleId="4Char">
    <w:name w:val="标题 4 Char"/>
    <w:basedOn w:val="a2"/>
    <w:link w:val="4"/>
    <w:rsid w:val="001D7177"/>
    <w:rPr>
      <w:rFonts w:ascii="仿宋_GB2312" w:eastAsia="仿宋_GB2312" w:hAnsi="Arial" w:cs="Times New Roman"/>
      <w:b/>
      <w:sz w:val="28"/>
      <w:szCs w:val="20"/>
    </w:rPr>
  </w:style>
  <w:style w:type="character" w:customStyle="1" w:styleId="5Char">
    <w:name w:val="标题 5 Char"/>
    <w:basedOn w:val="a2"/>
    <w:link w:val="5"/>
    <w:rsid w:val="001D7177"/>
    <w:rPr>
      <w:rFonts w:ascii="仿宋_GB2312" w:eastAsia="仿宋_GB2312" w:hAnsi="Times New Roman" w:cs="Times New Roman"/>
      <w:b/>
      <w:sz w:val="28"/>
      <w:szCs w:val="28"/>
      <w:lang w:val="x-none" w:eastAsia="x-none"/>
    </w:rPr>
  </w:style>
  <w:style w:type="character" w:customStyle="1" w:styleId="6Char">
    <w:name w:val="标题 6 Char"/>
    <w:basedOn w:val="a2"/>
    <w:link w:val="6"/>
    <w:rsid w:val="001D7177"/>
    <w:rPr>
      <w:rFonts w:ascii="Arial" w:eastAsia="黑体" w:hAnsi="Arial" w:cs="Times New Roman"/>
      <w:b/>
      <w:bCs/>
      <w:sz w:val="24"/>
      <w:szCs w:val="24"/>
      <w:lang w:val="x-none" w:eastAsia="x-none"/>
    </w:rPr>
  </w:style>
  <w:style w:type="character" w:customStyle="1" w:styleId="8Char">
    <w:name w:val="标题 8 Char"/>
    <w:basedOn w:val="a2"/>
    <w:link w:val="8"/>
    <w:rsid w:val="001D7177"/>
    <w:rPr>
      <w:rFonts w:ascii="Arial" w:eastAsia="黑体" w:hAnsi="Arial" w:cs="Times New Roman"/>
      <w:sz w:val="24"/>
      <w:szCs w:val="20"/>
      <w:lang w:val="x-none" w:eastAsia="x-none"/>
    </w:rPr>
  </w:style>
  <w:style w:type="character" w:customStyle="1" w:styleId="9Char">
    <w:name w:val="标题 9 Char"/>
    <w:basedOn w:val="a2"/>
    <w:link w:val="9"/>
    <w:rsid w:val="001D7177"/>
    <w:rPr>
      <w:rFonts w:ascii="Arial" w:eastAsia="黑体" w:hAnsi="Arial" w:cs="Times New Roman"/>
      <w:szCs w:val="20"/>
      <w:lang w:val="x-none" w:eastAsia="x-none"/>
    </w:rPr>
  </w:style>
  <w:style w:type="numbering" w:customStyle="1" w:styleId="10">
    <w:name w:val="无列表1"/>
    <w:next w:val="a4"/>
    <w:semiHidden/>
    <w:rsid w:val="001D7177"/>
  </w:style>
  <w:style w:type="paragraph" w:styleId="a1">
    <w:name w:val="Normal Indent"/>
    <w:aliases w:val="四号,表正文,正文缩进 Char,正文（首行缩进两字） Char Char Char Char Char Char,正文（首行缩进两字） Char Char Char Char Char,正文（首行缩进两字） Char Char Char Char,段1,缩进,ALT+Z,特点标题"/>
    <w:basedOn w:val="a0"/>
    <w:rsid w:val="001D7177"/>
    <w:pPr>
      <w:ind w:firstLineChars="200" w:firstLine="420"/>
    </w:pPr>
    <w:rPr>
      <w:rFonts w:ascii="Times New Roman" w:eastAsia="宋体" w:hAnsi="Times New Roman" w:cs="Times New Roman"/>
      <w:szCs w:val="24"/>
    </w:rPr>
  </w:style>
  <w:style w:type="paragraph" w:styleId="a5">
    <w:name w:val="Body Text"/>
    <w:basedOn w:val="a0"/>
    <w:link w:val="Char"/>
    <w:qFormat/>
    <w:rsid w:val="001D7177"/>
    <w:pPr>
      <w:spacing w:after="120"/>
    </w:pPr>
    <w:rPr>
      <w:rFonts w:ascii="Times New Roman" w:eastAsia="宋体" w:hAnsi="Times New Roman" w:cs="Times New Roman"/>
      <w:szCs w:val="24"/>
    </w:rPr>
  </w:style>
  <w:style w:type="character" w:customStyle="1" w:styleId="Char">
    <w:name w:val="正文文本 Char"/>
    <w:basedOn w:val="a2"/>
    <w:link w:val="a5"/>
    <w:qFormat/>
    <w:rsid w:val="001D7177"/>
    <w:rPr>
      <w:rFonts w:ascii="Times New Roman" w:eastAsia="宋体" w:hAnsi="Times New Roman" w:cs="Times New Roman"/>
      <w:szCs w:val="24"/>
    </w:rPr>
  </w:style>
  <w:style w:type="paragraph" w:styleId="a6">
    <w:name w:val="Body Text Indent"/>
    <w:basedOn w:val="a0"/>
    <w:link w:val="Char0"/>
    <w:qFormat/>
    <w:rsid w:val="001D7177"/>
    <w:pPr>
      <w:ind w:firstLineChars="200" w:firstLine="561"/>
    </w:pPr>
    <w:rPr>
      <w:rFonts w:ascii="仿宋_GB2312" w:eastAsia="仿宋_GB2312" w:hAnsi="Times New Roman" w:cs="Times New Roman"/>
      <w:b/>
      <w:bCs/>
      <w:sz w:val="28"/>
      <w:szCs w:val="20"/>
    </w:rPr>
  </w:style>
  <w:style w:type="character" w:customStyle="1" w:styleId="Char0">
    <w:name w:val="正文文本缩进 Char"/>
    <w:basedOn w:val="a2"/>
    <w:link w:val="a6"/>
    <w:qFormat/>
    <w:rsid w:val="001D7177"/>
    <w:rPr>
      <w:rFonts w:ascii="仿宋_GB2312" w:eastAsia="仿宋_GB2312" w:hAnsi="Times New Roman" w:cs="Times New Roman"/>
      <w:b/>
      <w:bCs/>
      <w:sz w:val="28"/>
      <w:szCs w:val="20"/>
    </w:rPr>
  </w:style>
  <w:style w:type="character" w:styleId="a7">
    <w:name w:val="page number"/>
    <w:basedOn w:val="a2"/>
    <w:qFormat/>
    <w:rsid w:val="001D7177"/>
  </w:style>
  <w:style w:type="paragraph" w:styleId="a8">
    <w:name w:val="footer"/>
    <w:basedOn w:val="a0"/>
    <w:link w:val="Char1"/>
    <w:qFormat/>
    <w:rsid w:val="001D7177"/>
    <w:pPr>
      <w:tabs>
        <w:tab w:val="center" w:pos="4153"/>
        <w:tab w:val="right" w:pos="8306"/>
      </w:tabs>
      <w:snapToGrid w:val="0"/>
      <w:jc w:val="left"/>
    </w:pPr>
    <w:rPr>
      <w:rFonts w:ascii="Times New Roman" w:eastAsia="宋体" w:hAnsi="Times New Roman" w:cs="Times New Roman"/>
      <w:sz w:val="18"/>
      <w:szCs w:val="18"/>
    </w:rPr>
  </w:style>
  <w:style w:type="character" w:customStyle="1" w:styleId="Char1">
    <w:name w:val="页脚 Char"/>
    <w:basedOn w:val="a2"/>
    <w:link w:val="a8"/>
    <w:qFormat/>
    <w:rsid w:val="001D7177"/>
    <w:rPr>
      <w:rFonts w:ascii="Times New Roman" w:eastAsia="宋体" w:hAnsi="Times New Roman" w:cs="Times New Roman"/>
      <w:sz w:val="18"/>
      <w:szCs w:val="18"/>
    </w:rPr>
  </w:style>
  <w:style w:type="paragraph" w:customStyle="1" w:styleId="Char2">
    <w:name w:val=" Char"/>
    <w:autoRedefine/>
    <w:rsid w:val="001D7177"/>
    <w:pPr>
      <w:widowControl w:val="0"/>
      <w:spacing w:line="300" w:lineRule="auto"/>
      <w:ind w:firstLineChars="200" w:firstLine="480"/>
      <w:jc w:val="both"/>
    </w:pPr>
    <w:rPr>
      <w:rFonts w:ascii="Times New Roman" w:eastAsia="仿宋_GB2312" w:hAnsi="Times New Roman" w:cs="Times New Roman"/>
      <w:noProof/>
      <w:sz w:val="24"/>
      <w:szCs w:val="24"/>
    </w:rPr>
  </w:style>
  <w:style w:type="paragraph" w:styleId="a9">
    <w:name w:val="Date"/>
    <w:basedOn w:val="a0"/>
    <w:next w:val="a0"/>
    <w:link w:val="Char3"/>
    <w:rsid w:val="001D7177"/>
    <w:pPr>
      <w:ind w:leftChars="2500" w:left="100"/>
    </w:pPr>
    <w:rPr>
      <w:rFonts w:ascii="Times New Roman" w:eastAsia="宋体" w:hAnsi="Times New Roman" w:cs="Times New Roman"/>
      <w:szCs w:val="24"/>
    </w:rPr>
  </w:style>
  <w:style w:type="character" w:customStyle="1" w:styleId="Char3">
    <w:name w:val="日期 Char"/>
    <w:basedOn w:val="a2"/>
    <w:link w:val="a9"/>
    <w:rsid w:val="001D7177"/>
    <w:rPr>
      <w:rFonts w:ascii="Times New Roman" w:eastAsia="宋体" w:hAnsi="Times New Roman" w:cs="Times New Roman"/>
      <w:szCs w:val="24"/>
    </w:rPr>
  </w:style>
  <w:style w:type="paragraph" w:customStyle="1" w:styleId="CharCharCharCharCharCharCharCharCharCharCharCharCharChar">
    <w:name w:val=" Char Char Char Char Char Char Char Char Char Char Char Char Char Char"/>
    <w:autoRedefine/>
    <w:rsid w:val="001D7177"/>
    <w:pPr>
      <w:widowControl w:val="0"/>
      <w:spacing w:line="300" w:lineRule="auto"/>
      <w:ind w:firstLineChars="200" w:firstLine="480"/>
      <w:jc w:val="both"/>
    </w:pPr>
    <w:rPr>
      <w:rFonts w:ascii="Times New Roman" w:eastAsia="仿宋_GB2312" w:hAnsi="Times New Roman" w:cs="Times New Roman"/>
      <w:noProof/>
      <w:sz w:val="24"/>
      <w:szCs w:val="24"/>
    </w:rPr>
  </w:style>
  <w:style w:type="paragraph" w:styleId="aa">
    <w:name w:val="List"/>
    <w:aliases w:val="表标题,表标题 Char"/>
    <w:basedOn w:val="a0"/>
    <w:rsid w:val="001D7177"/>
    <w:pPr>
      <w:ind w:left="200" w:hangingChars="200" w:hanging="200"/>
    </w:pPr>
    <w:rPr>
      <w:rFonts w:ascii="Times New Roman" w:eastAsia="宋体" w:hAnsi="Times New Roman" w:cs="Times New Roman"/>
      <w:szCs w:val="24"/>
    </w:rPr>
  </w:style>
  <w:style w:type="table" w:styleId="ab">
    <w:name w:val="Table Grid"/>
    <w:basedOn w:val="a3"/>
    <w:rsid w:val="001D7177"/>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0"/>
    <w:next w:val="a0"/>
    <w:autoRedefine/>
    <w:qFormat/>
    <w:rsid w:val="001D7177"/>
    <w:pPr>
      <w:tabs>
        <w:tab w:val="right" w:leader="dot" w:pos="8296"/>
      </w:tabs>
      <w:spacing w:line="320" w:lineRule="exact"/>
      <w:jc w:val="left"/>
    </w:pPr>
    <w:rPr>
      <w:rFonts w:ascii="仿宋" w:eastAsia="仿宋" w:hAnsi="仿宋" w:cs="Times New Roman"/>
      <w:b/>
      <w:noProof/>
      <w:sz w:val="24"/>
      <w:szCs w:val="24"/>
    </w:rPr>
  </w:style>
  <w:style w:type="paragraph" w:styleId="30">
    <w:name w:val="Body Text Indent 3"/>
    <w:basedOn w:val="a0"/>
    <w:link w:val="3Char0"/>
    <w:qFormat/>
    <w:rsid w:val="001D7177"/>
    <w:pPr>
      <w:adjustRightInd w:val="0"/>
      <w:snapToGrid w:val="0"/>
      <w:spacing w:line="300" w:lineRule="auto"/>
      <w:ind w:firstLineChars="200" w:firstLine="480"/>
    </w:pPr>
    <w:rPr>
      <w:rFonts w:ascii="宋体" w:eastAsia="宋体" w:hAnsi="宋体" w:cs="Times New Roman"/>
      <w:sz w:val="24"/>
      <w:szCs w:val="24"/>
    </w:rPr>
  </w:style>
  <w:style w:type="character" w:customStyle="1" w:styleId="3Char0">
    <w:name w:val="正文文本缩进 3 Char"/>
    <w:basedOn w:val="a2"/>
    <w:link w:val="30"/>
    <w:qFormat/>
    <w:rsid w:val="001D7177"/>
    <w:rPr>
      <w:rFonts w:ascii="宋体" w:eastAsia="宋体" w:hAnsi="宋体" w:cs="Times New Roman"/>
      <w:sz w:val="24"/>
      <w:szCs w:val="24"/>
    </w:rPr>
  </w:style>
  <w:style w:type="paragraph" w:styleId="ac">
    <w:name w:val="Plain Text"/>
    <w:basedOn w:val="a0"/>
    <w:link w:val="Char4"/>
    <w:qFormat/>
    <w:rsid w:val="001D7177"/>
    <w:rPr>
      <w:rFonts w:ascii="宋体" w:eastAsia="宋体" w:hAnsi="Courier New" w:cs="Courier New"/>
      <w:szCs w:val="21"/>
    </w:rPr>
  </w:style>
  <w:style w:type="character" w:customStyle="1" w:styleId="Char4">
    <w:name w:val="纯文本 Char"/>
    <w:basedOn w:val="a2"/>
    <w:link w:val="ac"/>
    <w:qFormat/>
    <w:rsid w:val="001D7177"/>
    <w:rPr>
      <w:rFonts w:ascii="宋体" w:eastAsia="宋体" w:hAnsi="Courier New" w:cs="Courier New"/>
      <w:szCs w:val="21"/>
    </w:rPr>
  </w:style>
  <w:style w:type="paragraph" w:customStyle="1" w:styleId="ad">
    <w:name w:val="图例"/>
    <w:basedOn w:val="a0"/>
    <w:next w:val="a0"/>
    <w:rsid w:val="001D7177"/>
    <w:pPr>
      <w:spacing w:line="220" w:lineRule="exact"/>
      <w:jc w:val="center"/>
    </w:pPr>
    <w:rPr>
      <w:rFonts w:ascii="Times New Roman" w:eastAsia="宋体" w:hAnsi="Times New Roman" w:cs="Times New Roman"/>
      <w:sz w:val="15"/>
      <w:szCs w:val="20"/>
    </w:rPr>
  </w:style>
  <w:style w:type="character" w:styleId="ae">
    <w:name w:val="Strong"/>
    <w:qFormat/>
    <w:rsid w:val="001D7177"/>
    <w:rPr>
      <w:b/>
      <w:bCs/>
    </w:rPr>
  </w:style>
  <w:style w:type="paragraph" w:styleId="20">
    <w:name w:val="Body Text Indent 2"/>
    <w:basedOn w:val="a0"/>
    <w:link w:val="2Char0"/>
    <w:qFormat/>
    <w:rsid w:val="001D7177"/>
    <w:pPr>
      <w:tabs>
        <w:tab w:val="left" w:pos="624"/>
      </w:tabs>
      <w:spacing w:line="300" w:lineRule="auto"/>
      <w:ind w:firstLineChars="200" w:firstLine="480"/>
    </w:pPr>
    <w:rPr>
      <w:rFonts w:ascii="宋体" w:eastAsia="宋体" w:hAnsi="宋体" w:cs="Times New Roman"/>
      <w:color w:val="008000"/>
      <w:sz w:val="24"/>
      <w:szCs w:val="24"/>
    </w:rPr>
  </w:style>
  <w:style w:type="character" w:customStyle="1" w:styleId="2Char0">
    <w:name w:val="正文文本缩进 2 Char"/>
    <w:basedOn w:val="a2"/>
    <w:link w:val="20"/>
    <w:qFormat/>
    <w:rsid w:val="001D7177"/>
    <w:rPr>
      <w:rFonts w:ascii="宋体" w:eastAsia="宋体" w:hAnsi="宋体" w:cs="Times New Roman"/>
      <w:color w:val="008000"/>
      <w:sz w:val="24"/>
      <w:szCs w:val="24"/>
    </w:rPr>
  </w:style>
  <w:style w:type="paragraph" w:styleId="af">
    <w:name w:val="header"/>
    <w:basedOn w:val="a0"/>
    <w:link w:val="Char5"/>
    <w:qFormat/>
    <w:rsid w:val="001D7177"/>
    <w:pPr>
      <w:pBdr>
        <w:bottom w:val="single" w:sz="6" w:space="1" w:color="auto"/>
      </w:pBdr>
      <w:tabs>
        <w:tab w:val="center" w:pos="4153"/>
        <w:tab w:val="right" w:pos="8306"/>
      </w:tabs>
      <w:snapToGrid w:val="0"/>
      <w:jc w:val="center"/>
    </w:pPr>
    <w:rPr>
      <w:rFonts w:ascii="Times New Roman" w:eastAsia="宋体" w:hAnsi="Times New Roman" w:cs="Times New Roman"/>
      <w:sz w:val="18"/>
      <w:szCs w:val="18"/>
    </w:rPr>
  </w:style>
  <w:style w:type="character" w:customStyle="1" w:styleId="Char5">
    <w:name w:val="页眉 Char"/>
    <w:basedOn w:val="a2"/>
    <w:link w:val="af"/>
    <w:qFormat/>
    <w:rsid w:val="001D7177"/>
    <w:rPr>
      <w:rFonts w:ascii="Times New Roman" w:eastAsia="宋体" w:hAnsi="Times New Roman" w:cs="Times New Roman"/>
      <w:sz w:val="18"/>
      <w:szCs w:val="18"/>
    </w:rPr>
  </w:style>
  <w:style w:type="paragraph" w:styleId="af0">
    <w:name w:val="Balloon Text"/>
    <w:basedOn w:val="a0"/>
    <w:link w:val="Char6"/>
    <w:qFormat/>
    <w:rsid w:val="001D7177"/>
    <w:rPr>
      <w:rFonts w:ascii="Times New Roman" w:eastAsia="宋体" w:hAnsi="Times New Roman" w:cs="Times New Roman"/>
      <w:sz w:val="18"/>
      <w:szCs w:val="18"/>
    </w:rPr>
  </w:style>
  <w:style w:type="character" w:customStyle="1" w:styleId="Char6">
    <w:name w:val="批注框文本 Char"/>
    <w:basedOn w:val="a2"/>
    <w:link w:val="af0"/>
    <w:qFormat/>
    <w:rsid w:val="001D7177"/>
    <w:rPr>
      <w:rFonts w:ascii="Times New Roman" w:eastAsia="宋体" w:hAnsi="Times New Roman" w:cs="Times New Roman"/>
      <w:sz w:val="18"/>
      <w:szCs w:val="18"/>
    </w:rPr>
  </w:style>
  <w:style w:type="paragraph" w:styleId="af1">
    <w:name w:val="Normal (Web)"/>
    <w:basedOn w:val="a0"/>
    <w:unhideWhenUsed/>
    <w:rsid w:val="001D7177"/>
    <w:pPr>
      <w:widowControl/>
      <w:spacing w:before="100" w:beforeAutospacing="1" w:after="100" w:afterAutospacing="1"/>
      <w:jc w:val="left"/>
    </w:pPr>
    <w:rPr>
      <w:rFonts w:ascii="宋体" w:eastAsia="宋体" w:hAnsi="宋体" w:cs="宋体"/>
      <w:kern w:val="0"/>
      <w:sz w:val="24"/>
      <w:szCs w:val="24"/>
    </w:rPr>
  </w:style>
  <w:style w:type="character" w:styleId="af2">
    <w:name w:val="Hyperlink"/>
    <w:rsid w:val="001D7177"/>
    <w:rPr>
      <w:color w:val="0000FF"/>
      <w:u w:val="single"/>
    </w:rPr>
  </w:style>
  <w:style w:type="table" w:styleId="12">
    <w:name w:val="Table Simple 1"/>
    <w:basedOn w:val="a3"/>
    <w:rsid w:val="001D7177"/>
    <w:pPr>
      <w:widowControl w:val="0"/>
      <w:jc w:val="both"/>
    </w:pPr>
    <w:rPr>
      <w:rFonts w:ascii="Times New Roman" w:eastAsia="宋体" w:hAnsi="Times New Roman" w:cs="Times New Roman"/>
      <w:kern w:val="0"/>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ParaChar">
    <w:name w:val="默认段落字体 Para Char"/>
    <w:basedOn w:val="6"/>
    <w:rsid w:val="001D7177"/>
    <w:pPr>
      <w:tabs>
        <w:tab w:val="num" w:pos="1440"/>
      </w:tabs>
    </w:pPr>
    <w:rPr>
      <w:rFonts w:eastAsia="宋体"/>
    </w:rPr>
  </w:style>
  <w:style w:type="paragraph" w:styleId="af3">
    <w:name w:val="Document Map"/>
    <w:basedOn w:val="a0"/>
    <w:link w:val="Char7"/>
    <w:qFormat/>
    <w:rsid w:val="001D7177"/>
    <w:pPr>
      <w:shd w:val="clear" w:color="auto" w:fill="000080"/>
    </w:pPr>
    <w:rPr>
      <w:rFonts w:ascii="Times New Roman" w:eastAsia="宋体" w:hAnsi="Times New Roman" w:cs="Times New Roman"/>
      <w:szCs w:val="24"/>
      <w:lang w:val="x-none" w:eastAsia="x-none"/>
    </w:rPr>
  </w:style>
  <w:style w:type="character" w:customStyle="1" w:styleId="Char7">
    <w:name w:val="文档结构图 Char"/>
    <w:basedOn w:val="a2"/>
    <w:link w:val="af3"/>
    <w:qFormat/>
    <w:rsid w:val="001D7177"/>
    <w:rPr>
      <w:rFonts w:ascii="Times New Roman" w:eastAsia="宋体" w:hAnsi="Times New Roman" w:cs="Times New Roman"/>
      <w:szCs w:val="24"/>
      <w:shd w:val="clear" w:color="auto" w:fill="000080"/>
      <w:lang w:val="x-none" w:eastAsia="x-none"/>
    </w:rPr>
  </w:style>
  <w:style w:type="paragraph" w:styleId="af4">
    <w:name w:val="List Paragraph"/>
    <w:basedOn w:val="a0"/>
    <w:qFormat/>
    <w:rsid w:val="001D7177"/>
    <w:pPr>
      <w:ind w:firstLineChars="200" w:firstLine="420"/>
    </w:pPr>
    <w:rPr>
      <w:rFonts w:ascii="Calibri" w:eastAsia="宋体" w:hAnsi="Calibri" w:cs="Times New Roman"/>
    </w:rPr>
  </w:style>
  <w:style w:type="paragraph" w:customStyle="1" w:styleId="p0">
    <w:name w:val="p0"/>
    <w:basedOn w:val="a0"/>
    <w:qFormat/>
    <w:rsid w:val="001D7177"/>
    <w:pPr>
      <w:widowControl/>
      <w:adjustRightInd w:val="0"/>
      <w:snapToGrid w:val="0"/>
      <w:spacing w:line="560" w:lineRule="exact"/>
      <w:ind w:firstLineChars="200" w:firstLine="720"/>
    </w:pPr>
    <w:rPr>
      <w:rFonts w:ascii="Times New Roman" w:eastAsia="宋体" w:hAnsi="Times New Roman" w:cs="Times New Roman"/>
      <w:kern w:val="0"/>
      <w:sz w:val="32"/>
      <w:szCs w:val="21"/>
    </w:rPr>
  </w:style>
  <w:style w:type="paragraph" w:customStyle="1" w:styleId="ListParagraph2">
    <w:name w:val="List Paragraph2"/>
    <w:basedOn w:val="a0"/>
    <w:qFormat/>
    <w:rsid w:val="001D7177"/>
    <w:pPr>
      <w:ind w:firstLineChars="200" w:firstLine="420"/>
    </w:pPr>
    <w:rPr>
      <w:rFonts w:ascii="Times New Roman" w:eastAsia="宋体" w:hAnsi="Times New Roman" w:cs="Times New Roman"/>
      <w:szCs w:val="21"/>
    </w:rPr>
  </w:style>
  <w:style w:type="character" w:customStyle="1" w:styleId="13">
    <w:name w:val="页码1"/>
    <w:qFormat/>
    <w:rsid w:val="001D7177"/>
  </w:style>
  <w:style w:type="paragraph" w:customStyle="1" w:styleId="14">
    <w:name w:val="列出段落1"/>
    <w:basedOn w:val="a0"/>
    <w:qFormat/>
    <w:rsid w:val="001D7177"/>
    <w:pPr>
      <w:spacing w:line="540" w:lineRule="exact"/>
      <w:ind w:firstLineChars="200" w:firstLine="420"/>
    </w:pPr>
    <w:rPr>
      <w:rFonts w:ascii="等线" w:eastAsia="仿宋" w:hAnsi="等线" w:cs="Times New Roman"/>
      <w:sz w:val="32"/>
    </w:rPr>
  </w:style>
  <w:style w:type="character" w:customStyle="1" w:styleId="af5">
    <w:name w:val="备注 字符"/>
    <w:link w:val="af6"/>
    <w:qFormat/>
    <w:rsid w:val="001D7177"/>
    <w:rPr>
      <w:rFonts w:eastAsia="仿宋"/>
      <w:sz w:val="28"/>
      <w:szCs w:val="28"/>
    </w:rPr>
  </w:style>
  <w:style w:type="paragraph" w:customStyle="1" w:styleId="af6">
    <w:name w:val="备注"/>
    <w:basedOn w:val="a0"/>
    <w:link w:val="af5"/>
    <w:qFormat/>
    <w:rsid w:val="001D7177"/>
    <w:pPr>
      <w:ind w:firstLineChars="200" w:firstLine="200"/>
    </w:pPr>
    <w:rPr>
      <w:rFonts w:eastAsia="仿宋"/>
      <w:sz w:val="28"/>
      <w:szCs w:val="28"/>
    </w:rPr>
  </w:style>
  <w:style w:type="paragraph" w:styleId="TOC">
    <w:name w:val="TOC Heading"/>
    <w:basedOn w:val="1"/>
    <w:next w:val="a0"/>
    <w:qFormat/>
    <w:rsid w:val="001D7177"/>
    <w:pPr>
      <w:widowControl/>
      <w:spacing w:before="480" w:after="0" w:line="276" w:lineRule="auto"/>
      <w:jc w:val="left"/>
      <w:outlineLvl w:val="9"/>
    </w:pPr>
    <w:rPr>
      <w:rFonts w:ascii="Cambria" w:hAnsi="Cambria"/>
      <w:color w:val="365F91"/>
      <w:kern w:val="0"/>
      <w:sz w:val="28"/>
      <w:szCs w:val="28"/>
    </w:rPr>
  </w:style>
  <w:style w:type="paragraph" w:styleId="21">
    <w:name w:val="toc 2"/>
    <w:basedOn w:val="a0"/>
    <w:next w:val="a0"/>
    <w:autoRedefine/>
    <w:unhideWhenUsed/>
    <w:qFormat/>
    <w:rsid w:val="001D7177"/>
    <w:pPr>
      <w:widowControl/>
      <w:spacing w:after="100" w:line="276" w:lineRule="auto"/>
      <w:ind w:left="220"/>
      <w:jc w:val="left"/>
    </w:pPr>
    <w:rPr>
      <w:rFonts w:ascii="Calibri" w:eastAsia="宋体" w:hAnsi="Calibri" w:cs="Times New Roman"/>
      <w:kern w:val="0"/>
      <w:sz w:val="22"/>
    </w:rPr>
  </w:style>
  <w:style w:type="paragraph" w:styleId="31">
    <w:name w:val="toc 3"/>
    <w:basedOn w:val="a0"/>
    <w:next w:val="a0"/>
    <w:autoRedefine/>
    <w:unhideWhenUsed/>
    <w:qFormat/>
    <w:rsid w:val="001D7177"/>
    <w:pPr>
      <w:widowControl/>
      <w:spacing w:after="100" w:line="276" w:lineRule="auto"/>
      <w:ind w:left="440"/>
      <w:jc w:val="left"/>
    </w:pPr>
    <w:rPr>
      <w:rFonts w:ascii="Calibri" w:eastAsia="宋体" w:hAnsi="Calibri" w:cs="Times New Roman"/>
      <w:kern w:val="0"/>
      <w:sz w:val="22"/>
    </w:rPr>
  </w:style>
  <w:style w:type="character" w:styleId="af7">
    <w:name w:val="annotation reference"/>
    <w:rsid w:val="001D7177"/>
    <w:rPr>
      <w:sz w:val="21"/>
      <w:szCs w:val="21"/>
    </w:rPr>
  </w:style>
  <w:style w:type="paragraph" w:styleId="af8">
    <w:name w:val="annotation text"/>
    <w:basedOn w:val="a0"/>
    <w:link w:val="Char8"/>
    <w:rsid w:val="001D7177"/>
    <w:pPr>
      <w:jc w:val="left"/>
    </w:pPr>
    <w:rPr>
      <w:rFonts w:ascii="Times New Roman" w:eastAsia="宋体" w:hAnsi="Times New Roman" w:cs="Times New Roman"/>
      <w:szCs w:val="24"/>
      <w:lang w:val="x-none" w:eastAsia="x-none"/>
    </w:rPr>
  </w:style>
  <w:style w:type="character" w:customStyle="1" w:styleId="Char8">
    <w:name w:val="批注文字 Char"/>
    <w:basedOn w:val="a2"/>
    <w:link w:val="af8"/>
    <w:rsid w:val="001D7177"/>
    <w:rPr>
      <w:rFonts w:ascii="Times New Roman" w:eastAsia="宋体" w:hAnsi="Times New Roman" w:cs="Times New Roman"/>
      <w:szCs w:val="24"/>
      <w:lang w:val="x-none" w:eastAsia="x-none"/>
    </w:rPr>
  </w:style>
  <w:style w:type="paragraph" w:styleId="af9">
    <w:name w:val="annotation subject"/>
    <w:basedOn w:val="af8"/>
    <w:next w:val="af8"/>
    <w:link w:val="Char9"/>
    <w:rsid w:val="001D7177"/>
    <w:rPr>
      <w:b/>
      <w:bCs/>
    </w:rPr>
  </w:style>
  <w:style w:type="character" w:customStyle="1" w:styleId="Char9">
    <w:name w:val="批注主题 Char"/>
    <w:basedOn w:val="Char8"/>
    <w:link w:val="af9"/>
    <w:rsid w:val="001D7177"/>
    <w:rPr>
      <w:rFonts w:ascii="Times New Roman" w:eastAsia="宋体" w:hAnsi="Times New Roman" w:cs="Times New Roman"/>
      <w:b/>
      <w:bCs/>
      <w:szCs w:val="24"/>
      <w:lang w:val="x-none" w:eastAsia="x-none"/>
    </w:rPr>
  </w:style>
  <w:style w:type="paragraph" w:styleId="40">
    <w:name w:val="toc 4"/>
    <w:basedOn w:val="a0"/>
    <w:next w:val="a0"/>
    <w:autoRedefine/>
    <w:rsid w:val="001D7177"/>
    <w:pPr>
      <w:tabs>
        <w:tab w:val="right" w:leader="dot" w:pos="8296"/>
      </w:tabs>
      <w:adjustRightInd w:val="0"/>
      <w:snapToGrid w:val="0"/>
      <w:spacing w:line="360" w:lineRule="auto"/>
      <w:ind w:leftChars="8" w:left="1311" w:hangingChars="539" w:hanging="1294"/>
    </w:pPr>
    <w:rPr>
      <w:rFonts w:ascii="仿宋" w:eastAsia="仿宋" w:hAnsi="仿宋" w:cs="Times New Roman"/>
      <w:b/>
      <w:noProof/>
      <w:szCs w:val="24"/>
    </w:rPr>
  </w:style>
  <w:style w:type="paragraph" w:styleId="50">
    <w:name w:val="toc 5"/>
    <w:basedOn w:val="a0"/>
    <w:next w:val="a0"/>
    <w:autoRedefine/>
    <w:rsid w:val="001D7177"/>
    <w:pPr>
      <w:tabs>
        <w:tab w:val="right" w:leader="dot" w:pos="8296"/>
      </w:tabs>
      <w:ind w:leftChars="429" w:left="1680" w:hangingChars="371" w:hanging="779"/>
    </w:pPr>
    <w:rPr>
      <w:rFonts w:ascii="Times New Roman" w:eastAsia="宋体" w:hAnsi="Times New Roman" w:cs="Times New Roman"/>
      <w:szCs w:val="24"/>
    </w:rPr>
  </w:style>
  <w:style w:type="paragraph" w:styleId="60">
    <w:name w:val="toc 6"/>
    <w:basedOn w:val="a0"/>
    <w:next w:val="a0"/>
    <w:autoRedefine/>
    <w:rsid w:val="001D7177"/>
    <w:pPr>
      <w:ind w:leftChars="1000" w:left="2100"/>
    </w:pPr>
    <w:rPr>
      <w:rFonts w:ascii="Times New Roman" w:eastAsia="宋体" w:hAnsi="Times New Roman" w:cs="Times New Roman"/>
      <w:szCs w:val="24"/>
    </w:rPr>
  </w:style>
  <w:style w:type="character" w:customStyle="1" w:styleId="style21">
    <w:name w:val="style21"/>
    <w:rsid w:val="001D7177"/>
    <w:rPr>
      <w:b/>
      <w:bCs/>
      <w:sz w:val="27"/>
      <w:szCs w:val="27"/>
    </w:rPr>
  </w:style>
  <w:style w:type="paragraph" w:styleId="7">
    <w:name w:val="toc 7"/>
    <w:basedOn w:val="a0"/>
    <w:next w:val="a0"/>
    <w:autoRedefine/>
    <w:unhideWhenUsed/>
    <w:rsid w:val="001D7177"/>
    <w:pPr>
      <w:ind w:leftChars="1200" w:left="2520"/>
    </w:pPr>
    <w:rPr>
      <w:rFonts w:ascii="Calibri" w:eastAsia="宋体" w:hAnsi="Calibri" w:cs="Times New Roman"/>
    </w:rPr>
  </w:style>
  <w:style w:type="paragraph" w:styleId="80">
    <w:name w:val="toc 8"/>
    <w:basedOn w:val="a0"/>
    <w:next w:val="a0"/>
    <w:autoRedefine/>
    <w:unhideWhenUsed/>
    <w:rsid w:val="001D7177"/>
    <w:pPr>
      <w:ind w:leftChars="1400" w:left="2940"/>
    </w:pPr>
    <w:rPr>
      <w:rFonts w:ascii="Calibri" w:eastAsia="宋体" w:hAnsi="Calibri" w:cs="Times New Roman"/>
    </w:rPr>
  </w:style>
  <w:style w:type="paragraph" w:styleId="90">
    <w:name w:val="toc 9"/>
    <w:basedOn w:val="a0"/>
    <w:next w:val="a0"/>
    <w:autoRedefine/>
    <w:unhideWhenUsed/>
    <w:rsid w:val="001D7177"/>
    <w:pPr>
      <w:ind w:leftChars="1600" w:left="3360"/>
    </w:pPr>
    <w:rPr>
      <w:rFonts w:ascii="Calibri" w:eastAsia="宋体" w:hAnsi="Calibri" w:cs="Times New Roman"/>
    </w:rPr>
  </w:style>
  <w:style w:type="character" w:customStyle="1" w:styleId="afa">
    <w:name w:val="页脚 字符"/>
    <w:rsid w:val="001D7177"/>
  </w:style>
  <w:style w:type="paragraph" w:styleId="afb">
    <w:name w:val="Revision"/>
    <w:hidden/>
    <w:semiHidden/>
    <w:rsid w:val="001D7177"/>
    <w:rPr>
      <w:rFonts w:ascii="Times New Roman" w:eastAsia="宋体" w:hAnsi="Times New Roman" w:cs="Times New Roman"/>
      <w:szCs w:val="24"/>
    </w:rPr>
  </w:style>
  <w:style w:type="table" w:styleId="afc">
    <w:name w:val="Table Theme"/>
    <w:basedOn w:val="a3"/>
    <w:rsid w:val="001D7177"/>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d">
    <w:name w:val="标准书眉一"/>
    <w:rsid w:val="001D7177"/>
    <w:pPr>
      <w:jc w:val="both"/>
    </w:pPr>
    <w:rPr>
      <w:rFonts w:ascii="Times New Roman" w:eastAsia="宋体" w:hAnsi="Times New Roman" w:cs="Times New Roman"/>
      <w:kern w:val="0"/>
      <w:sz w:val="20"/>
      <w:szCs w:val="20"/>
    </w:rPr>
  </w:style>
  <w:style w:type="character" w:customStyle="1" w:styleId="Char10">
    <w:name w:val="页眉 Char1"/>
    <w:semiHidden/>
    <w:rsid w:val="001D7177"/>
    <w:rPr>
      <w:sz w:val="18"/>
      <w:szCs w:val="18"/>
    </w:rPr>
  </w:style>
  <w:style w:type="numbering" w:customStyle="1" w:styleId="110">
    <w:name w:val="无列表11"/>
    <w:next w:val="a4"/>
    <w:semiHidden/>
    <w:rsid w:val="001D7177"/>
  </w:style>
  <w:style w:type="paragraph" w:customStyle="1" w:styleId="22">
    <w:name w:val="样式 正文缩进 + 首行缩进:  2 字符"/>
    <w:basedOn w:val="a0"/>
    <w:rsid w:val="001D7177"/>
    <w:pPr>
      <w:adjustRightInd w:val="0"/>
      <w:snapToGrid w:val="0"/>
      <w:spacing w:before="360" w:line="360" w:lineRule="auto"/>
      <w:ind w:firstLine="200"/>
      <w:outlineLvl w:val="0"/>
    </w:pPr>
    <w:rPr>
      <w:rFonts w:ascii="Times New Roman" w:eastAsia="宋体" w:hAnsi="Times New Roman" w:cs="Times New Roman"/>
      <w:b/>
      <w:caps/>
      <w:kern w:val="44"/>
      <w:sz w:val="24"/>
      <w:szCs w:val="20"/>
      <w:lang w:val="en-GB"/>
    </w:rPr>
  </w:style>
  <w:style w:type="paragraph" w:customStyle="1" w:styleId="a">
    <w:name w:val="注×："/>
    <w:rsid w:val="001D7177"/>
    <w:pPr>
      <w:widowControl w:val="0"/>
      <w:numPr>
        <w:numId w:val="3"/>
      </w:numPr>
      <w:tabs>
        <w:tab w:val="left" w:pos="630"/>
      </w:tabs>
      <w:autoSpaceDE w:val="0"/>
      <w:autoSpaceDN w:val="0"/>
      <w:jc w:val="both"/>
    </w:pPr>
    <w:rPr>
      <w:rFonts w:ascii="宋体" w:eastAsia="宋体" w:hAnsi="Times New Roman" w:cs="Times New Roman"/>
      <w:kern w:val="0"/>
      <w:sz w:val="18"/>
      <w:szCs w:val="20"/>
    </w:rPr>
  </w:style>
  <w:style w:type="character" w:styleId="afe">
    <w:name w:val="Subtle Emphasis"/>
    <w:qFormat/>
    <w:rsid w:val="001D7177"/>
    <w:rPr>
      <w:i/>
      <w:iCs/>
      <w:color w:val="404040"/>
    </w:rPr>
  </w:style>
  <w:style w:type="character" w:styleId="aff">
    <w:name w:val="FollowedHyperlink"/>
    <w:unhideWhenUsed/>
    <w:rsid w:val="001D7177"/>
    <w:rPr>
      <w:color w:val="800080"/>
      <w:u w:val="single"/>
    </w:rPr>
  </w:style>
  <w:style w:type="paragraph" w:customStyle="1" w:styleId="Chara">
    <w:name w:val="Char"/>
    <w:autoRedefine/>
    <w:rsid w:val="001D7177"/>
    <w:pPr>
      <w:widowControl w:val="0"/>
      <w:spacing w:line="300" w:lineRule="auto"/>
      <w:ind w:firstLineChars="200" w:firstLine="480"/>
      <w:jc w:val="both"/>
    </w:pPr>
    <w:rPr>
      <w:rFonts w:ascii="Times New Roman" w:eastAsia="仿宋_GB2312" w:hAnsi="Times New Roman" w:cs="Times New Roman"/>
      <w:noProof/>
      <w:sz w:val="24"/>
      <w:szCs w:val="24"/>
    </w:rPr>
  </w:style>
  <w:style w:type="paragraph" w:customStyle="1" w:styleId="CharCharCharCharCharCharCharCharCharCharCharCharCharChar0">
    <w:name w:val="Char Char Char Char Char Char Char Char Char Char Char Char Char Char"/>
    <w:autoRedefine/>
    <w:rsid w:val="001D7177"/>
    <w:pPr>
      <w:widowControl w:val="0"/>
      <w:spacing w:line="300" w:lineRule="auto"/>
      <w:ind w:firstLineChars="200" w:firstLine="480"/>
      <w:jc w:val="both"/>
    </w:pPr>
    <w:rPr>
      <w:rFonts w:ascii="Times New Roman" w:eastAsia="仿宋_GB2312" w:hAnsi="Times New Roman" w:cs="Times New Roman"/>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2.jpe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52</Pages>
  <Words>4352</Words>
  <Characters>24808</Characters>
  <Application>Microsoft Office Word</Application>
  <DocSecurity>0</DocSecurity>
  <Lines>206</Lines>
  <Paragraphs>58</Paragraphs>
  <ScaleCrop>false</ScaleCrop>
  <Company/>
  <LinksUpToDate>false</LinksUpToDate>
  <CharactersWithSpaces>29102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陈卉(陈卉:)</dc:creator>
  <cp:lastModifiedBy>陈卉(陈卉:)</cp:lastModifiedBy>
  <cp:revision>1</cp:revision>
  <dcterms:created xsi:type="dcterms:W3CDTF">2019-06-17T07:22:00Z</dcterms:created>
  <dcterms:modified xsi:type="dcterms:W3CDTF">2019-06-17T07:22:00Z</dcterms:modified>
</cp:coreProperties>
</file>