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p>
    <w:p>
      <w:pPr>
        <w:spacing w:line="700" w:lineRule="exact"/>
        <w:jc w:val="center"/>
        <w:rPr>
          <w:rFonts w:eastAsia="方正小标宋_GBK"/>
          <w:sz w:val="44"/>
          <w:szCs w:val="44"/>
        </w:rPr>
      </w:pPr>
      <w:r>
        <w:rPr>
          <w:rFonts w:eastAsia="方正小标宋_GBK"/>
          <w:sz w:val="44"/>
          <w:szCs w:val="44"/>
        </w:rPr>
        <w:t>14个通过审查的矿山地质环境保护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Ansi="仿宋_GB2312" w:eastAsia="仿宋_GB2312"/>
                <w:sz w:val="32"/>
                <w:szCs w:val="32"/>
              </w:rPr>
              <w:t>序号</w:t>
            </w:r>
          </w:p>
        </w:tc>
        <w:tc>
          <w:tcPr>
            <w:tcW w:w="7471" w:type="dxa"/>
            <w:noWrap w:val="0"/>
            <w:vAlign w:val="center"/>
          </w:tcPr>
          <w:p>
            <w:pPr>
              <w:jc w:val="center"/>
              <w:rPr>
                <w:rFonts w:eastAsia="仿宋_GB2312"/>
                <w:sz w:val="32"/>
                <w:szCs w:val="32"/>
              </w:rPr>
            </w:pPr>
            <w:r>
              <w:rPr>
                <w:rFonts w:hAnsi="仿宋_GB2312" w:eastAsia="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noWrap w:val="0"/>
            <w:vAlign w:val="center"/>
          </w:tcPr>
          <w:p>
            <w:pPr>
              <w:jc w:val="center"/>
              <w:rPr>
                <w:rFonts w:eastAsia="仿宋_GB2312"/>
                <w:sz w:val="32"/>
                <w:szCs w:val="32"/>
              </w:rPr>
            </w:pPr>
            <w:r>
              <w:rPr>
                <w:rFonts w:eastAsia="仿宋_GB2312"/>
                <w:b/>
                <w:sz w:val="32"/>
                <w:szCs w:val="32"/>
              </w:rPr>
              <w:t>1</w:t>
            </w:r>
          </w:p>
        </w:tc>
        <w:tc>
          <w:tcPr>
            <w:tcW w:w="7471" w:type="dxa"/>
            <w:noWrap w:val="0"/>
            <w:vAlign w:val="center"/>
          </w:tcPr>
          <w:p>
            <w:pPr>
              <w:rPr>
                <w:rFonts w:eastAsia="仿宋_GB2312"/>
                <w:sz w:val="32"/>
                <w:szCs w:val="32"/>
              </w:rPr>
            </w:pPr>
            <w:r>
              <w:rPr>
                <w:rFonts w:eastAsia="仿宋_GB2312"/>
                <w:sz w:val="32"/>
                <w:szCs w:val="32"/>
              </w:rPr>
              <w:t>东宝能投资（北京）有限公司山西省长子区煤层气田矿山地质环境保护与土地复垦方案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2</w:t>
            </w:r>
          </w:p>
        </w:tc>
        <w:tc>
          <w:tcPr>
            <w:tcW w:w="7471" w:type="dxa"/>
            <w:noWrap w:val="0"/>
            <w:vAlign w:val="center"/>
          </w:tcPr>
          <w:p>
            <w:pPr>
              <w:rPr>
                <w:rFonts w:eastAsia="仿宋_GB2312"/>
                <w:sz w:val="32"/>
                <w:szCs w:val="32"/>
              </w:rPr>
            </w:pPr>
            <w:r>
              <w:rPr>
                <w:rFonts w:eastAsia="仿宋_GB2312"/>
                <w:sz w:val="32"/>
                <w:szCs w:val="32"/>
              </w:rPr>
              <w:t>阜新宏地勘新能源有限公司阜新煤层气田刘家区煤层气开采项目矿山地质环境保护与土地复垦方案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noWrap w:val="0"/>
            <w:vAlign w:val="center"/>
          </w:tcPr>
          <w:p>
            <w:pPr>
              <w:jc w:val="center"/>
              <w:rPr>
                <w:rFonts w:eastAsia="仿宋_GB2312"/>
                <w:sz w:val="32"/>
                <w:szCs w:val="32"/>
              </w:rPr>
            </w:pPr>
            <w:r>
              <w:rPr>
                <w:rFonts w:eastAsia="仿宋_GB2312"/>
                <w:b/>
                <w:sz w:val="32"/>
                <w:szCs w:val="32"/>
              </w:rPr>
              <w:t>3</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中国石油天然气股份有限公司长庆油田分公司陕西鄂尔多斯盆地胡尖山新291区石油开采矿山地质环境保护与土地复垦方案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4</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中国石油天然气股份有限公司长庆油田分公司宁夏鄂尔多斯盆地彭阳地区石油开采矿山地质环境保护与土地复垦方案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noWrap w:val="0"/>
            <w:vAlign w:val="center"/>
          </w:tcPr>
          <w:p>
            <w:pPr>
              <w:jc w:val="center"/>
              <w:rPr>
                <w:rFonts w:eastAsia="仿宋_GB2312"/>
                <w:sz w:val="32"/>
                <w:szCs w:val="32"/>
              </w:rPr>
            </w:pPr>
            <w:r>
              <w:rPr>
                <w:rFonts w:eastAsia="仿宋_GB2312"/>
                <w:b/>
                <w:sz w:val="32"/>
                <w:szCs w:val="32"/>
              </w:rPr>
              <w:t>5</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中国石油天然气股份有限公司长庆油田分公司内蒙古鄂尔多斯盆地乌审旗气田油气开采矿山地质环境保护与土地复垦方案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6</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中国石油天然气股份有限公司长庆油田分公司陕西鄂尔多斯盆地安塞油田油气开采矿山地质环境保护与土地复垦方案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noWrap w:val="0"/>
            <w:vAlign w:val="center"/>
          </w:tcPr>
          <w:p>
            <w:pPr>
              <w:jc w:val="center"/>
              <w:rPr>
                <w:rFonts w:eastAsia="仿宋_GB2312"/>
                <w:sz w:val="32"/>
                <w:szCs w:val="32"/>
              </w:rPr>
            </w:pPr>
            <w:r>
              <w:rPr>
                <w:rFonts w:eastAsia="仿宋_GB2312"/>
                <w:b/>
                <w:sz w:val="32"/>
                <w:szCs w:val="32"/>
              </w:rPr>
              <w:t>7</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中国石油天然气股份有限公司长庆油田分公司陕西鄂尔多斯盆地米脂气田矿山地质环境保护与土地复垦方案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8</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中国石油天然气股份有限公司长庆油田分公司内蒙古鄂尔多斯盆地苏里格气田西二区开采矿山地质环境保护与土地复垦方案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noWrap w:val="0"/>
            <w:vAlign w:val="center"/>
          </w:tcPr>
          <w:p>
            <w:pPr>
              <w:jc w:val="center"/>
              <w:rPr>
                <w:rFonts w:eastAsia="仿宋_GB2312"/>
                <w:sz w:val="32"/>
                <w:szCs w:val="32"/>
              </w:rPr>
            </w:pPr>
            <w:r>
              <w:rPr>
                <w:rFonts w:eastAsia="仿宋_GB2312"/>
                <w:b/>
                <w:sz w:val="32"/>
                <w:szCs w:val="32"/>
              </w:rPr>
              <w:t>9</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中国石油天然气股份有限公司长庆油田分公司甘肃鄂尔多斯盆地马岭油田镇51区石油矿山地质环境保护与土地复垦方案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10</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中国石油天然气股份有限公司长庆油田分公司甘肃鄂尔多斯盆地镇北油田镇348区石油矿山地质环境保护与土地复垦方案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noWrap w:val="0"/>
            <w:vAlign w:val="center"/>
          </w:tcPr>
          <w:p>
            <w:pPr>
              <w:jc w:val="center"/>
              <w:rPr>
                <w:rFonts w:eastAsia="仿宋_GB2312"/>
                <w:sz w:val="32"/>
                <w:szCs w:val="32"/>
              </w:rPr>
            </w:pPr>
            <w:r>
              <w:rPr>
                <w:rFonts w:eastAsia="仿宋_GB2312"/>
                <w:b/>
                <w:sz w:val="32"/>
                <w:szCs w:val="32"/>
              </w:rPr>
              <w:t>11</w:t>
            </w:r>
          </w:p>
        </w:tc>
        <w:tc>
          <w:tcPr>
            <w:tcW w:w="7471" w:type="dxa"/>
            <w:noWrap w:val="0"/>
            <w:vAlign w:val="center"/>
          </w:tcPr>
          <w:p>
            <w:pPr>
              <w:rPr>
                <w:rFonts w:eastAsia="仿宋_GB2312"/>
                <w:sz w:val="32"/>
                <w:szCs w:val="32"/>
              </w:rPr>
            </w:pPr>
            <w:r>
              <w:rPr>
                <w:rFonts w:eastAsia="仿宋_GB2312"/>
                <w:sz w:val="32"/>
                <w:szCs w:val="32"/>
              </w:rPr>
              <w:t>中国石油天然气股份有限公司西南油气田分公司石油沟气田矿山地质环境保护与土地复垦方案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12</w:t>
            </w:r>
          </w:p>
        </w:tc>
        <w:tc>
          <w:tcPr>
            <w:tcW w:w="7471" w:type="dxa"/>
            <w:noWrap w:val="0"/>
            <w:vAlign w:val="center"/>
          </w:tcPr>
          <w:p>
            <w:pPr>
              <w:rPr>
                <w:rFonts w:eastAsia="仿宋_GB2312"/>
                <w:sz w:val="32"/>
                <w:szCs w:val="32"/>
              </w:rPr>
            </w:pPr>
            <w:r>
              <w:rPr>
                <w:rFonts w:eastAsia="仿宋_GB2312"/>
                <w:sz w:val="32"/>
                <w:szCs w:val="32"/>
              </w:rPr>
              <w:t>中国石油天然气股份有限公司西南油气田分公司东溪气田矿山地质环境保护与土地复垦方案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1051" w:type="dxa"/>
            <w:noWrap w:val="0"/>
            <w:vAlign w:val="center"/>
          </w:tcPr>
          <w:p>
            <w:pPr>
              <w:jc w:val="center"/>
              <w:rPr>
                <w:rFonts w:eastAsia="仿宋_GB2312"/>
                <w:sz w:val="32"/>
                <w:szCs w:val="32"/>
              </w:rPr>
            </w:pPr>
            <w:r>
              <w:rPr>
                <w:rFonts w:eastAsia="仿宋_GB2312"/>
                <w:b/>
                <w:sz w:val="32"/>
                <w:szCs w:val="32"/>
              </w:rPr>
              <w:t>13</w:t>
            </w:r>
          </w:p>
        </w:tc>
        <w:tc>
          <w:tcPr>
            <w:tcW w:w="7471" w:type="dxa"/>
            <w:noWrap w:val="0"/>
            <w:vAlign w:val="center"/>
          </w:tcPr>
          <w:p>
            <w:pPr>
              <w:rPr>
                <w:rFonts w:eastAsia="仿宋_GB2312"/>
                <w:sz w:val="32"/>
                <w:szCs w:val="32"/>
              </w:rPr>
            </w:pPr>
            <w:r>
              <w:rPr>
                <w:rFonts w:eastAsia="仿宋_GB2312"/>
                <w:sz w:val="32"/>
                <w:szCs w:val="32"/>
              </w:rPr>
              <w:t>安徽大昌矿业集团有限公司吴集铁矿（南段）深部开拓及技改工程矿山地质环境保护与土地复垦方案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b/>
                <w:sz w:val="32"/>
                <w:szCs w:val="32"/>
              </w:rPr>
              <w:t>14</w:t>
            </w:r>
          </w:p>
        </w:tc>
        <w:tc>
          <w:tcPr>
            <w:tcW w:w="7471" w:type="dxa"/>
            <w:noWrap w:val="0"/>
            <w:vAlign w:val="center"/>
          </w:tcPr>
          <w:p>
            <w:pPr>
              <w:rPr>
                <w:rFonts w:eastAsia="仿宋_GB2312"/>
                <w:sz w:val="32"/>
                <w:szCs w:val="32"/>
              </w:rPr>
            </w:pPr>
            <w:r>
              <w:rPr>
                <w:rFonts w:eastAsia="仿宋_GB2312"/>
                <w:sz w:val="32"/>
                <w:szCs w:val="32"/>
              </w:rPr>
              <w:t>青海金瑞矿业发展股份有限公司大风山锶矿矿山地质环境保护与土地复垦方案</w:t>
            </w:r>
          </w:p>
        </w:tc>
      </w:tr>
    </w:tbl>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247"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959A4"/>
    <w:rsid w:val="66E9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w:basedOn w:val="1"/>
    <w:link w:val="5"/>
    <w:qFormat/>
    <w:uiPriority w:val="0"/>
    <w:pPr>
      <w:ind w:firstLine="200" w:firstLineChars="200"/>
    </w:p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2019-04-12T10:49:00Z</dcterms:created>
  <dc:creator>侯一俊(侯一俊:)</dc:creator>
  <cp:lastModifiedBy>侯一俊(侯一俊:)</cp:lastModifiedBy>
  <dcterms:modified xsi:type="dcterms:W3CDTF">2019-04-12T10:50:53Z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