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Times New Roman"/>
          <w:bCs/>
          <w:color w:val="auto"/>
          <w:kern w:val="44"/>
          <w:sz w:val="32"/>
          <w:szCs w:val="32"/>
        </w:rPr>
      </w:pPr>
      <w:r>
        <w:rPr>
          <w:rFonts w:hint="eastAsia" w:ascii="黑体" w:hAnsi="黑体" w:eastAsia="黑体" w:cs="Times New Roman"/>
          <w:bCs/>
          <w:color w:val="auto"/>
          <w:kern w:val="44"/>
          <w:sz w:val="32"/>
          <w:szCs w:val="32"/>
        </w:rPr>
        <w:t>附件1</w:t>
      </w:r>
    </w:p>
    <w:p>
      <w:pPr>
        <w:spacing w:line="360" w:lineRule="auto"/>
        <w:jc w:val="center"/>
        <w:rPr>
          <w:rFonts w:hint="eastAsia" w:ascii="方正小标宋简体" w:hAnsi="仿宋_GB2312" w:eastAsia="方正小标宋_GBK" w:cs="Times New Roman"/>
          <w:bCs/>
          <w:color w:val="auto"/>
          <w:kern w:val="44"/>
          <w:sz w:val="36"/>
          <w:szCs w:val="36"/>
          <w:lang w:eastAsia="zh-CN"/>
        </w:rPr>
      </w:pPr>
      <w:r>
        <w:rPr>
          <w:rFonts w:hint="eastAsia" w:ascii="方正小标宋简体" w:hAnsi="仿宋_GB2312" w:eastAsia="方正小标宋_GBK" w:cs="Times New Roman"/>
          <w:bCs/>
          <w:color w:val="auto"/>
          <w:kern w:val="44"/>
          <w:sz w:val="36"/>
          <w:szCs w:val="36"/>
        </w:rPr>
        <w:t>基本信息表</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985"/>
        <w:gridCol w:w="1019"/>
        <w:gridCol w:w="1774"/>
        <w:gridCol w:w="1539"/>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eastAsia="zh-CN"/>
              </w:rPr>
              <w:t>项目</w:t>
            </w:r>
            <w:r>
              <w:rPr>
                <w:rFonts w:ascii="Times New Roman" w:hAnsi="Times New Roman" w:eastAsia="仿宋_GB2312" w:cs="Times New Roman"/>
                <w:color w:val="auto"/>
                <w:sz w:val="21"/>
              </w:rPr>
              <w:t>名称</w:t>
            </w:r>
          </w:p>
        </w:tc>
        <w:tc>
          <w:tcPr>
            <w:tcW w:w="3092" w:type="pct"/>
            <w:gridSpan w:val="4"/>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eastAsia="zh-CN"/>
              </w:rPr>
              <w:t>实施</w:t>
            </w:r>
            <w:r>
              <w:rPr>
                <w:rFonts w:ascii="Times New Roman" w:hAnsi="Times New Roman" w:eastAsia="仿宋_GB2312" w:cs="Times New Roman"/>
                <w:color w:val="auto"/>
                <w:sz w:val="21"/>
              </w:rPr>
              <w:t>单位</w:t>
            </w:r>
          </w:p>
        </w:tc>
        <w:tc>
          <w:tcPr>
            <w:tcW w:w="3092" w:type="pct"/>
            <w:gridSpan w:val="4"/>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eastAsia="zh-CN"/>
              </w:rPr>
              <w:t>方案名称</w:t>
            </w:r>
          </w:p>
        </w:tc>
        <w:tc>
          <w:tcPr>
            <w:tcW w:w="3092" w:type="pct"/>
            <w:gridSpan w:val="4"/>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项目类型</w:t>
            </w:r>
          </w:p>
        </w:tc>
        <w:tc>
          <w:tcPr>
            <w:tcW w:w="3092" w:type="pct"/>
            <w:gridSpan w:val="4"/>
            <w:noWrap w:val="0"/>
            <w:vAlign w:val="center"/>
          </w:tcPr>
          <w:p>
            <w:pPr>
              <w:ind w:firstLine="840" w:firstLineChars="400"/>
              <w:jc w:val="left"/>
              <w:rPr>
                <w:rFonts w:ascii="Times New Roman" w:hAnsi="Times New Roman" w:eastAsia="仿宋_GB2312" w:cs="Times New Roman"/>
                <w:snapToGrid w:val="0"/>
                <w:color w:val="auto"/>
                <w:sz w:val="21"/>
                <w:szCs w:val="21"/>
              </w:rPr>
            </w:pPr>
            <w:r>
              <w:rPr>
                <w:rFonts w:ascii="Times New Roman" w:hAnsi="Times New Roman" w:eastAsia="仿宋_GB2312" w:cs="Times New Roman"/>
                <w:snapToGrid w:val="0"/>
                <w:color w:val="auto"/>
                <w:sz w:val="21"/>
                <w:szCs w:val="21"/>
              </w:rPr>
              <w:sym w:font="Wingdings" w:char="F06F"/>
            </w:r>
            <w:r>
              <w:rPr>
                <w:rFonts w:hint="eastAsia" w:ascii="Times New Roman" w:hAnsi="Times New Roman" w:eastAsia="仿宋_GB2312" w:cs="Times New Roman"/>
                <w:snapToGrid w:val="0"/>
                <w:color w:val="auto"/>
                <w:sz w:val="21"/>
                <w:szCs w:val="21"/>
                <w:lang w:val="en-US" w:eastAsia="zh-CN"/>
              </w:rPr>
              <w:t xml:space="preserve"> </w:t>
            </w:r>
            <w:r>
              <w:rPr>
                <w:rFonts w:hint="eastAsia" w:ascii="Times New Roman" w:hAnsi="Times New Roman" w:eastAsia="仿宋_GB2312" w:cs="Times New Roman"/>
                <w:snapToGrid w:val="0"/>
                <w:color w:val="auto"/>
                <w:sz w:val="21"/>
                <w:szCs w:val="21"/>
                <w:lang w:eastAsia="zh-CN"/>
              </w:rPr>
              <w:t>□</w:t>
            </w:r>
            <w:r>
              <w:rPr>
                <w:rFonts w:ascii="Times New Roman" w:hAnsi="Times New Roman" w:eastAsia="仿宋_GB2312" w:cs="Times New Roman"/>
                <w:snapToGrid w:val="0"/>
                <w:color w:val="auto"/>
                <w:sz w:val="21"/>
                <w:szCs w:val="21"/>
              </w:rPr>
              <w:t xml:space="preserve"> </w:t>
            </w:r>
            <w:r>
              <w:rPr>
                <w:rFonts w:hint="default" w:ascii="Times New Roman" w:hAnsi="Times New Roman" w:eastAsia="仿宋_GB2312" w:cs="Times New Roman"/>
                <w:snapToGrid w:val="0"/>
                <w:color w:val="auto"/>
                <w:sz w:val="21"/>
                <w:szCs w:val="21"/>
                <w:lang w:val="en"/>
              </w:rPr>
              <w:t xml:space="preserve">     </w:t>
            </w:r>
            <w:r>
              <w:rPr>
                <w:rFonts w:ascii="Times New Roman" w:hAnsi="Times New Roman" w:eastAsia="仿宋_GB2312" w:cs="Times New Roman"/>
                <w:snapToGrid w:val="0"/>
                <w:color w:val="auto"/>
                <w:sz w:val="21"/>
                <w:szCs w:val="21"/>
              </w:rPr>
              <w:t>历史遗留废弃采矿用地</w:t>
            </w:r>
          </w:p>
          <w:p>
            <w:pPr>
              <w:ind w:firstLine="840" w:firstLineChars="400"/>
              <w:rPr>
                <w:rFonts w:ascii="Times New Roman" w:hAnsi="Times New Roman" w:eastAsia="仿宋_GB2312" w:cs="Times New Roman"/>
                <w:color w:val="auto"/>
                <w:sz w:val="21"/>
              </w:rPr>
            </w:pPr>
            <w:r>
              <w:rPr>
                <w:rFonts w:ascii="Times New Roman" w:hAnsi="Times New Roman" w:eastAsia="仿宋_GB2312" w:cs="Times New Roman"/>
                <w:snapToGrid w:val="0"/>
                <w:color w:val="auto"/>
                <w:sz w:val="21"/>
                <w:szCs w:val="21"/>
              </w:rPr>
              <w:sym w:font="Wingdings" w:char="F06F"/>
            </w:r>
            <w:r>
              <w:rPr>
                <w:rFonts w:ascii="Times New Roman" w:hAnsi="Times New Roman" w:eastAsia="仿宋_GB2312" w:cs="Times New Roman"/>
                <w:snapToGrid w:val="0"/>
                <w:color w:val="auto"/>
                <w:sz w:val="21"/>
                <w:szCs w:val="21"/>
              </w:rPr>
              <w:t xml:space="preserve"> </w:t>
            </w:r>
            <w:r>
              <w:rPr>
                <w:rFonts w:hint="eastAsia" w:ascii="Times New Roman" w:hAnsi="Times New Roman" w:eastAsia="仿宋_GB2312" w:cs="Times New Roman"/>
                <w:snapToGrid w:val="0"/>
                <w:color w:val="auto"/>
                <w:sz w:val="21"/>
                <w:szCs w:val="21"/>
                <w:lang w:eastAsia="zh-CN"/>
              </w:rPr>
              <w:t>□</w:t>
            </w:r>
            <w:r>
              <w:rPr>
                <w:rFonts w:hint="default" w:ascii="Times New Roman" w:hAnsi="Times New Roman" w:eastAsia="仿宋_GB2312" w:cs="Times New Roman"/>
                <w:snapToGrid w:val="0"/>
                <w:color w:val="auto"/>
                <w:sz w:val="21"/>
                <w:szCs w:val="21"/>
                <w:lang w:val="en" w:eastAsia="zh-CN"/>
              </w:rPr>
              <w:t xml:space="preserve">      </w:t>
            </w:r>
            <w:r>
              <w:rPr>
                <w:rFonts w:ascii="Times New Roman" w:hAnsi="Times New Roman" w:eastAsia="仿宋_GB2312" w:cs="Times New Roman"/>
                <w:snapToGrid w:val="0"/>
                <w:color w:val="auto"/>
                <w:sz w:val="21"/>
                <w:szCs w:val="21"/>
              </w:rPr>
              <w:t>企业</w:t>
            </w:r>
            <w:r>
              <w:rPr>
                <w:rFonts w:hint="eastAsia" w:ascii="Times New Roman" w:hAnsi="Times New Roman" w:eastAsia="仿宋_GB2312" w:cs="Times New Roman"/>
                <w:snapToGrid w:val="0"/>
                <w:color w:val="auto"/>
                <w:sz w:val="21"/>
                <w:szCs w:val="21"/>
                <w:lang w:eastAsia="zh-CN"/>
              </w:rPr>
              <w:t>存量</w:t>
            </w:r>
            <w:r>
              <w:rPr>
                <w:rFonts w:ascii="Times New Roman" w:hAnsi="Times New Roman" w:eastAsia="仿宋_GB2312" w:cs="Times New Roman"/>
                <w:snapToGrid w:val="0"/>
                <w:color w:val="auto"/>
                <w:sz w:val="21"/>
                <w:szCs w:val="21"/>
              </w:rPr>
              <w:t>采矿用地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项目所在县、乡（镇）、村</w:t>
            </w:r>
          </w:p>
        </w:tc>
        <w:tc>
          <w:tcPr>
            <w:tcW w:w="3092" w:type="pct"/>
            <w:gridSpan w:val="4"/>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建设周期（起止时间）</w:t>
            </w:r>
          </w:p>
        </w:tc>
        <w:tc>
          <w:tcPr>
            <w:tcW w:w="3092" w:type="pct"/>
            <w:gridSpan w:val="4"/>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vMerge w:val="restart"/>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资金投入量</w:t>
            </w:r>
          </w:p>
        </w:tc>
        <w:tc>
          <w:tcPr>
            <w:tcW w:w="1571"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中央财政</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vMerge w:val="continue"/>
            <w:noWrap w:val="0"/>
            <w:vAlign w:val="center"/>
          </w:tcPr>
          <w:p>
            <w:pPr>
              <w:jc w:val="center"/>
              <w:rPr>
                <w:rFonts w:ascii="Times New Roman" w:hAnsi="Times New Roman" w:eastAsia="仿宋_GB2312" w:cs="Times New Roman"/>
                <w:color w:val="auto"/>
                <w:sz w:val="21"/>
              </w:rPr>
            </w:pPr>
          </w:p>
        </w:tc>
        <w:tc>
          <w:tcPr>
            <w:tcW w:w="1571"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地方财政</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pct"/>
            <w:gridSpan w:val="2"/>
            <w:vMerge w:val="continue"/>
            <w:noWrap w:val="0"/>
            <w:vAlign w:val="center"/>
          </w:tcPr>
          <w:p>
            <w:pPr>
              <w:jc w:val="center"/>
              <w:rPr>
                <w:rFonts w:ascii="Times New Roman" w:hAnsi="Times New Roman" w:eastAsia="仿宋_GB2312" w:cs="Times New Roman"/>
                <w:color w:val="auto"/>
                <w:sz w:val="21"/>
              </w:rPr>
            </w:pPr>
          </w:p>
        </w:tc>
        <w:tc>
          <w:tcPr>
            <w:tcW w:w="1571"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社会资本</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pct"/>
            <w:gridSpan w:val="2"/>
            <w:vMerge w:val="continue"/>
            <w:noWrap w:val="0"/>
            <w:vAlign w:val="center"/>
          </w:tcPr>
          <w:p>
            <w:pPr>
              <w:jc w:val="center"/>
              <w:rPr>
                <w:rFonts w:ascii="Times New Roman" w:hAnsi="Times New Roman" w:eastAsia="仿宋_GB2312" w:cs="Times New Roman"/>
                <w:color w:val="auto"/>
                <w:sz w:val="21"/>
              </w:rPr>
            </w:pPr>
          </w:p>
        </w:tc>
        <w:tc>
          <w:tcPr>
            <w:tcW w:w="1571" w:type="pct"/>
            <w:gridSpan w:val="2"/>
            <w:noWrap w:val="0"/>
            <w:vAlign w:val="center"/>
          </w:tcPr>
          <w:p>
            <w:pPr>
              <w:jc w:val="center"/>
              <w:rPr>
                <w:rFonts w:hint="eastAsia" w:ascii="Times New Roman" w:hAnsi="Times New Roman" w:eastAsia="仿宋_GB2312" w:cs="Times New Roman"/>
                <w:color w:val="auto"/>
                <w:sz w:val="21"/>
              </w:rPr>
            </w:pPr>
            <w:r>
              <w:rPr>
                <w:rFonts w:ascii="Times New Roman" w:hAnsi="Times New Roman" w:eastAsia="仿宋_GB2312" w:cs="Times New Roman"/>
                <w:color w:val="auto"/>
                <w:sz w:val="21"/>
              </w:rPr>
              <w:t>采矿企业自有资金</w:t>
            </w:r>
            <w:r>
              <w:rPr>
                <w:rFonts w:hint="eastAsia" w:ascii="Times New Roman" w:hAnsi="Times New Roman" w:eastAsia="仿宋_GB2312" w:cs="Times New Roman"/>
                <w:color w:val="auto"/>
                <w:sz w:val="21"/>
                <w:lang w:val="en-US" w:eastAsia="zh-CN"/>
              </w:rPr>
              <w:t>*</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vMerge w:val="continue"/>
            <w:noWrap w:val="0"/>
            <w:vAlign w:val="center"/>
          </w:tcPr>
          <w:p>
            <w:pPr>
              <w:jc w:val="center"/>
              <w:rPr>
                <w:rFonts w:ascii="Times New Roman" w:hAnsi="Times New Roman" w:eastAsia="仿宋_GB2312" w:cs="Times New Roman"/>
                <w:color w:val="auto"/>
                <w:sz w:val="21"/>
              </w:rPr>
            </w:pPr>
          </w:p>
        </w:tc>
        <w:tc>
          <w:tcPr>
            <w:tcW w:w="1571"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合计</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kern w:val="2"/>
                <w:sz w:val="21"/>
              </w:rPr>
              <w:t>复垦修复实施区域面积</w:t>
            </w:r>
          </w:p>
        </w:tc>
        <w:tc>
          <w:tcPr>
            <w:tcW w:w="1571" w:type="pct"/>
            <w:gridSpan w:val="2"/>
            <w:noWrap w:val="0"/>
            <w:vAlign w:val="center"/>
          </w:tcPr>
          <w:p>
            <w:pPr>
              <w:jc w:val="center"/>
              <w:rPr>
                <w:rFonts w:ascii="Times New Roman" w:hAnsi="Times New Roman" w:eastAsia="仿宋_GB2312" w:cs="Times New Roman"/>
                <w:color w:val="auto"/>
                <w:sz w:val="21"/>
              </w:rPr>
            </w:pPr>
          </w:p>
        </w:tc>
        <w:tc>
          <w:tcPr>
            <w:tcW w:w="866" w:type="pct"/>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图斑编号</w:t>
            </w:r>
          </w:p>
        </w:tc>
        <w:tc>
          <w:tcPr>
            <w:tcW w:w="654"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拐点坐标</w:t>
            </w:r>
          </w:p>
        </w:tc>
        <w:tc>
          <w:tcPr>
            <w:tcW w:w="3092" w:type="pct"/>
            <w:gridSpan w:val="4"/>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vMerge w:val="restart"/>
            <w:noWrap w:val="0"/>
            <w:vAlign w:val="center"/>
          </w:tcPr>
          <w:p>
            <w:pPr>
              <w:jc w:val="center"/>
              <w:rPr>
                <w:rFonts w:hint="eastAsia" w:ascii="仿宋_GB2312" w:eastAsia="仿宋_GB2312"/>
                <w:strike w:val="0"/>
                <w:dstrike w:val="0"/>
                <w:color w:val="auto"/>
                <w:sz w:val="21"/>
              </w:rPr>
            </w:pPr>
            <w:r>
              <w:rPr>
                <w:rFonts w:hint="eastAsia" w:ascii="仿宋_GB2312" w:eastAsia="仿宋_GB2312"/>
                <w:strike w:val="0"/>
                <w:dstrike w:val="0"/>
                <w:color w:val="auto"/>
                <w:sz w:val="21"/>
              </w:rPr>
              <w:t>建设用地批准</w:t>
            </w:r>
          </w:p>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文件名称</w:t>
            </w:r>
            <w:r>
              <w:rPr>
                <w:rFonts w:hint="default" w:ascii="仿宋_GB2312" w:eastAsia="仿宋_GB2312"/>
                <w:strike w:val="0"/>
                <w:dstrike w:val="0"/>
                <w:color w:val="auto"/>
                <w:sz w:val="21"/>
                <w:lang w:val="en"/>
              </w:rPr>
              <w:t>*</w:t>
            </w:r>
          </w:p>
        </w:tc>
        <w:tc>
          <w:tcPr>
            <w:tcW w:w="1127" w:type="pct"/>
            <w:gridSpan w:val="2"/>
            <w:vMerge w:val="restart"/>
            <w:noWrap w:val="0"/>
            <w:vAlign w:val="center"/>
          </w:tcPr>
          <w:p>
            <w:pPr>
              <w:jc w:val="center"/>
              <w:rPr>
                <w:rFonts w:ascii="Times New Roman" w:hAnsi="Times New Roman" w:eastAsia="仿宋_GB2312" w:cs="Times New Roman"/>
                <w:color w:val="auto"/>
                <w:sz w:val="21"/>
              </w:rPr>
            </w:pPr>
          </w:p>
        </w:tc>
        <w:tc>
          <w:tcPr>
            <w:tcW w:w="997"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批准文号</w:t>
            </w:r>
            <w:r>
              <w:rPr>
                <w:rFonts w:hint="default" w:ascii="仿宋_GB2312" w:eastAsia="仿宋_GB2312"/>
                <w:strike w:val="0"/>
                <w:dstrike w:val="0"/>
                <w:color w:val="auto"/>
                <w:sz w:val="21"/>
                <w:lang w:val="en"/>
              </w:rPr>
              <w:t>*</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3" w:type="pct"/>
            <w:vMerge w:val="continue"/>
            <w:noWrap w:val="0"/>
            <w:vAlign w:val="center"/>
          </w:tcPr>
          <w:p>
            <w:pPr>
              <w:jc w:val="center"/>
              <w:rPr>
                <w:rFonts w:ascii="Times New Roman" w:hAnsi="Times New Roman" w:eastAsia="仿宋_GB2312" w:cs="Times New Roman"/>
                <w:color w:val="auto"/>
                <w:sz w:val="21"/>
              </w:rPr>
            </w:pPr>
          </w:p>
        </w:tc>
        <w:tc>
          <w:tcPr>
            <w:tcW w:w="1127" w:type="pct"/>
            <w:gridSpan w:val="2"/>
            <w:vMerge w:val="continue"/>
            <w:noWrap w:val="0"/>
            <w:vAlign w:val="center"/>
          </w:tcPr>
          <w:p>
            <w:pPr>
              <w:jc w:val="center"/>
              <w:rPr>
                <w:rFonts w:ascii="Times New Roman" w:hAnsi="Times New Roman" w:eastAsia="仿宋_GB2312" w:cs="Times New Roman"/>
                <w:color w:val="auto"/>
                <w:sz w:val="21"/>
              </w:rPr>
            </w:pPr>
          </w:p>
        </w:tc>
        <w:tc>
          <w:tcPr>
            <w:tcW w:w="997"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批准机关</w:t>
            </w:r>
            <w:r>
              <w:rPr>
                <w:rFonts w:hint="default" w:ascii="仿宋_GB2312" w:eastAsia="仿宋_GB2312"/>
                <w:strike w:val="0"/>
                <w:dstrike w:val="0"/>
                <w:color w:val="auto"/>
                <w:sz w:val="21"/>
                <w:lang w:val="en"/>
              </w:rPr>
              <w:t>*</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vMerge w:val="continue"/>
            <w:noWrap w:val="0"/>
            <w:vAlign w:val="center"/>
          </w:tcPr>
          <w:p>
            <w:pPr>
              <w:jc w:val="center"/>
              <w:rPr>
                <w:rFonts w:ascii="Times New Roman" w:hAnsi="Times New Roman" w:eastAsia="仿宋_GB2312" w:cs="Times New Roman"/>
                <w:color w:val="auto"/>
                <w:sz w:val="21"/>
              </w:rPr>
            </w:pPr>
          </w:p>
        </w:tc>
        <w:tc>
          <w:tcPr>
            <w:tcW w:w="1127" w:type="pct"/>
            <w:gridSpan w:val="2"/>
            <w:vMerge w:val="continue"/>
            <w:noWrap w:val="0"/>
            <w:vAlign w:val="center"/>
          </w:tcPr>
          <w:p>
            <w:pPr>
              <w:jc w:val="center"/>
              <w:rPr>
                <w:rFonts w:ascii="Times New Roman" w:hAnsi="Times New Roman" w:eastAsia="仿宋_GB2312" w:cs="Times New Roman"/>
                <w:color w:val="auto"/>
                <w:sz w:val="21"/>
              </w:rPr>
            </w:pPr>
          </w:p>
        </w:tc>
        <w:tc>
          <w:tcPr>
            <w:tcW w:w="997"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批准时间</w:t>
            </w:r>
            <w:r>
              <w:rPr>
                <w:rFonts w:hint="default" w:ascii="仿宋_GB2312" w:eastAsia="仿宋_GB2312"/>
                <w:strike w:val="0"/>
                <w:dstrike w:val="0"/>
                <w:color w:val="auto"/>
                <w:sz w:val="21"/>
                <w:lang w:val="en"/>
              </w:rPr>
              <w:t>*</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vMerge w:val="restart"/>
            <w:noWrap w:val="0"/>
            <w:vAlign w:val="center"/>
          </w:tcPr>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采矿许可证名称</w:t>
            </w:r>
            <w:r>
              <w:rPr>
                <w:rFonts w:hint="default" w:ascii="仿宋_GB2312" w:eastAsia="仿宋_GB2312"/>
                <w:strike w:val="0"/>
                <w:dstrike w:val="0"/>
                <w:color w:val="auto"/>
                <w:sz w:val="21"/>
                <w:lang w:val="en"/>
              </w:rPr>
              <w:t>*</w:t>
            </w:r>
          </w:p>
        </w:tc>
        <w:tc>
          <w:tcPr>
            <w:tcW w:w="1127" w:type="pct"/>
            <w:gridSpan w:val="2"/>
            <w:vMerge w:val="restart"/>
            <w:noWrap w:val="0"/>
            <w:vAlign w:val="center"/>
          </w:tcPr>
          <w:p>
            <w:pPr>
              <w:jc w:val="center"/>
              <w:rPr>
                <w:rFonts w:ascii="Times New Roman" w:hAnsi="Times New Roman" w:eastAsia="仿宋_GB2312" w:cs="Times New Roman"/>
                <w:color w:val="auto"/>
                <w:sz w:val="21"/>
              </w:rPr>
            </w:pPr>
          </w:p>
        </w:tc>
        <w:tc>
          <w:tcPr>
            <w:tcW w:w="997"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采矿许可证号</w:t>
            </w:r>
            <w:r>
              <w:rPr>
                <w:rFonts w:hint="default" w:ascii="仿宋_GB2312" w:eastAsia="仿宋_GB2312"/>
                <w:strike w:val="0"/>
                <w:dstrike w:val="0"/>
                <w:color w:val="auto"/>
                <w:sz w:val="21"/>
                <w:lang w:val="en"/>
              </w:rPr>
              <w:t>*</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vMerge w:val="continue"/>
            <w:noWrap w:val="0"/>
            <w:vAlign w:val="center"/>
          </w:tcPr>
          <w:p>
            <w:pPr>
              <w:jc w:val="center"/>
              <w:rPr>
                <w:rFonts w:ascii="Times New Roman" w:hAnsi="Times New Roman" w:eastAsia="仿宋_GB2312" w:cs="Times New Roman"/>
                <w:color w:val="auto"/>
                <w:sz w:val="21"/>
              </w:rPr>
            </w:pPr>
          </w:p>
        </w:tc>
        <w:tc>
          <w:tcPr>
            <w:tcW w:w="1127" w:type="pct"/>
            <w:gridSpan w:val="2"/>
            <w:vMerge w:val="continue"/>
            <w:noWrap w:val="0"/>
            <w:vAlign w:val="center"/>
          </w:tcPr>
          <w:p>
            <w:pPr>
              <w:jc w:val="center"/>
              <w:rPr>
                <w:rFonts w:ascii="Times New Roman" w:hAnsi="Times New Roman" w:eastAsia="仿宋_GB2312" w:cs="Times New Roman"/>
                <w:color w:val="auto"/>
                <w:sz w:val="21"/>
              </w:rPr>
            </w:pPr>
          </w:p>
        </w:tc>
        <w:tc>
          <w:tcPr>
            <w:tcW w:w="997"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发证机关</w:t>
            </w:r>
            <w:r>
              <w:rPr>
                <w:rFonts w:hint="default" w:ascii="仿宋_GB2312" w:eastAsia="仿宋_GB2312"/>
                <w:strike w:val="0"/>
                <w:dstrike w:val="0"/>
                <w:color w:val="auto"/>
                <w:sz w:val="21"/>
                <w:lang w:val="en"/>
              </w:rPr>
              <w:t>*</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vMerge w:val="continue"/>
            <w:noWrap w:val="0"/>
            <w:vAlign w:val="center"/>
          </w:tcPr>
          <w:p>
            <w:pPr>
              <w:jc w:val="center"/>
              <w:rPr>
                <w:rFonts w:ascii="Times New Roman" w:hAnsi="Times New Roman" w:eastAsia="仿宋_GB2312" w:cs="Times New Roman"/>
                <w:color w:val="auto"/>
                <w:sz w:val="21"/>
              </w:rPr>
            </w:pPr>
          </w:p>
        </w:tc>
        <w:tc>
          <w:tcPr>
            <w:tcW w:w="1127" w:type="pct"/>
            <w:gridSpan w:val="2"/>
            <w:vMerge w:val="continue"/>
            <w:noWrap w:val="0"/>
            <w:vAlign w:val="center"/>
          </w:tcPr>
          <w:p>
            <w:pPr>
              <w:jc w:val="center"/>
              <w:rPr>
                <w:rFonts w:ascii="Times New Roman" w:hAnsi="Times New Roman" w:eastAsia="仿宋_GB2312" w:cs="Times New Roman"/>
                <w:color w:val="auto"/>
                <w:sz w:val="21"/>
              </w:rPr>
            </w:pPr>
          </w:p>
        </w:tc>
        <w:tc>
          <w:tcPr>
            <w:tcW w:w="997"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strike w:val="0"/>
                <w:dstrike w:val="0"/>
                <w:color w:val="auto"/>
                <w:sz w:val="21"/>
              </w:rPr>
              <w:t>有效期</w:t>
            </w:r>
            <w:r>
              <w:rPr>
                <w:rFonts w:hint="default" w:ascii="仿宋_GB2312" w:eastAsia="仿宋_GB2312"/>
                <w:strike w:val="0"/>
                <w:dstrike w:val="0"/>
                <w:color w:val="auto"/>
                <w:sz w:val="21"/>
                <w:lang w:val="en"/>
              </w:rPr>
              <w:t>*</w:t>
            </w:r>
          </w:p>
        </w:tc>
        <w:tc>
          <w:tcPr>
            <w:tcW w:w="1520" w:type="pct"/>
            <w:gridSpan w:val="2"/>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noWrap w:val="0"/>
            <w:vAlign w:val="center"/>
          </w:tcPr>
          <w:p>
            <w:pPr>
              <w:snapToGrid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2"/>
                <w:sz w:val="21"/>
                <w:szCs w:val="21"/>
              </w:rPr>
              <w:t>合法合规性说明</w:t>
            </w:r>
          </w:p>
        </w:tc>
        <w:tc>
          <w:tcPr>
            <w:tcW w:w="3646" w:type="pct"/>
            <w:gridSpan w:val="5"/>
            <w:noWrap w:val="0"/>
            <w:vAlign w:val="center"/>
          </w:tcPr>
          <w:p>
            <w:pPr>
              <w:snapToGrid w:val="0"/>
              <w:ind w:firstLine="420" w:firstLineChars="200"/>
              <w:jc w:val="left"/>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noWrap w:val="0"/>
            <w:vAlign w:val="center"/>
          </w:tcPr>
          <w:p>
            <w:pPr>
              <w:jc w:val="center"/>
              <w:rPr>
                <w:rFonts w:hint="eastAsia" w:ascii="仿宋_GB2312" w:hAnsi="仿宋_GB2312" w:eastAsia="仿宋_GB2312" w:cs="仿宋_GB2312"/>
                <w:color w:val="auto"/>
                <w:sz w:val="21"/>
                <w:szCs w:val="21"/>
              </w:rPr>
            </w:pPr>
            <w:r>
              <w:rPr>
                <w:rFonts w:hint="eastAsia" w:ascii="Times New Roman" w:hAnsi="Times New Roman" w:eastAsia="仿宋_GB2312" w:cs="Times New Roman"/>
                <w:color w:val="auto"/>
                <w:sz w:val="21"/>
                <w:lang w:eastAsia="zh-CN"/>
              </w:rPr>
              <w:t>土地权属基本情况</w:t>
            </w:r>
          </w:p>
        </w:tc>
        <w:tc>
          <w:tcPr>
            <w:tcW w:w="3646" w:type="pct"/>
            <w:gridSpan w:val="5"/>
            <w:noWrap w:val="0"/>
            <w:vAlign w:val="center"/>
          </w:tcPr>
          <w:p>
            <w:pPr>
              <w:jc w:val="left"/>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noWrap w:val="0"/>
            <w:vAlign w:val="center"/>
          </w:tcPr>
          <w:p>
            <w:pPr>
              <w:jc w:val="center"/>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eastAsia="zh-CN"/>
              </w:rPr>
              <w:t>土地利用现状及复垦修复目标</w:t>
            </w:r>
          </w:p>
        </w:tc>
        <w:tc>
          <w:tcPr>
            <w:tcW w:w="3646" w:type="pct"/>
            <w:gridSpan w:val="5"/>
            <w:noWrap w:val="0"/>
            <w:vAlign w:val="center"/>
          </w:tcPr>
          <w:p>
            <w:pPr>
              <w:jc w:val="left"/>
              <w:rPr>
                <w:rFonts w:hint="default"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pct"/>
            <w:noWrap w:val="0"/>
            <w:vAlign w:val="center"/>
          </w:tcPr>
          <w:p>
            <w:pPr>
              <w:jc w:val="center"/>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eastAsia="zh-CN"/>
              </w:rPr>
              <w:t>腾退指标使用计划</w:t>
            </w:r>
          </w:p>
        </w:tc>
        <w:tc>
          <w:tcPr>
            <w:tcW w:w="3646" w:type="pct"/>
            <w:gridSpan w:val="5"/>
            <w:noWrap w:val="0"/>
            <w:vAlign w:val="center"/>
          </w:tcPr>
          <w:p>
            <w:pPr>
              <w:jc w:val="left"/>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center"/>
          </w:tcPr>
          <w:p>
            <w:pPr>
              <w:rPr>
                <w:rFonts w:hint="eastAsia" w:ascii="Times New Roman" w:hAnsi="Times New Roman" w:eastAsia="仿宋_GB2312" w:cs="Times New Roman"/>
                <w:snapToGrid w:val="0"/>
                <w:color w:val="auto"/>
                <w:sz w:val="21"/>
                <w:szCs w:val="21"/>
                <w:lang w:val="en" w:eastAsia="zh-CN"/>
              </w:rPr>
            </w:pPr>
            <w:r>
              <w:rPr>
                <w:rFonts w:hint="eastAsia" w:ascii="Times New Roman" w:hAnsi="Times New Roman" w:eastAsia="仿宋_GB2312" w:cs="Times New Roman"/>
                <w:snapToGrid w:val="0"/>
                <w:color w:val="auto"/>
                <w:sz w:val="21"/>
                <w:szCs w:val="21"/>
                <w:lang w:val="en" w:eastAsia="zh-CN"/>
              </w:rPr>
              <w:t>填表说明：</w:t>
            </w:r>
          </w:p>
          <w:p>
            <w:pPr>
              <w:widowControl/>
              <w:autoSpaceDE/>
              <w:autoSpaceDN/>
              <w:adjustRightInd/>
              <w:snapToGrid/>
              <w:ind w:firstLine="0" w:firstLineChars="0"/>
              <w:jc w:val="left"/>
              <w:textAlignment w:val="auto"/>
              <w:rPr>
                <w:rFonts w:ascii="Times New Roman" w:hAnsi="Times New Roman" w:eastAsia="仿宋_GB2312" w:cs="Times New Roman"/>
                <w:snapToGrid w:val="0"/>
                <w:color w:val="auto"/>
                <w:sz w:val="21"/>
                <w:szCs w:val="21"/>
              </w:rPr>
            </w:pPr>
            <w:r>
              <w:rPr>
                <w:rFonts w:hint="eastAsia" w:ascii="Times New Roman" w:hAnsi="Times New Roman" w:eastAsia="仿宋_GB2312" w:cs="Times New Roman"/>
                <w:snapToGrid w:val="0"/>
                <w:color w:val="auto"/>
                <w:sz w:val="21"/>
                <w:szCs w:val="21"/>
                <w:lang w:eastAsia="zh-CN"/>
              </w:rPr>
              <w:t>1</w:t>
            </w:r>
            <w:r>
              <w:rPr>
                <w:rFonts w:hint="eastAsia" w:ascii="Times New Roman" w:hAnsi="Times New Roman" w:eastAsia="仿宋_GB2312" w:cs="Times New Roman"/>
                <w:snapToGrid w:val="0"/>
                <w:color w:val="auto"/>
                <w:sz w:val="21"/>
                <w:szCs w:val="21"/>
                <w:lang w:val="en-US" w:eastAsia="zh-CN"/>
              </w:rPr>
              <w:t>.</w:t>
            </w:r>
            <w:r>
              <w:rPr>
                <w:rFonts w:hint="eastAsia" w:ascii="Times New Roman" w:hAnsi="Times New Roman" w:eastAsia="仿宋_GB2312" w:cs="Times New Roman"/>
                <w:snapToGrid w:val="0"/>
                <w:color w:val="auto"/>
                <w:sz w:val="21"/>
                <w:szCs w:val="21"/>
                <w:lang w:eastAsia="zh-CN"/>
              </w:rPr>
              <w:t>项目</w:t>
            </w:r>
            <w:r>
              <w:rPr>
                <w:rFonts w:ascii="Times New Roman" w:hAnsi="Times New Roman" w:eastAsia="仿宋_GB2312" w:cs="Times New Roman"/>
                <w:snapToGrid w:val="0"/>
                <w:color w:val="auto"/>
                <w:sz w:val="21"/>
                <w:szCs w:val="21"/>
              </w:rPr>
              <w:t>名称：</w:t>
            </w:r>
            <w:r>
              <w:rPr>
                <w:rFonts w:hint="eastAsia" w:ascii="Times New Roman" w:hAnsi="Times New Roman" w:eastAsia="仿宋_GB2312" w:cs="Times New Roman"/>
                <w:snapToGrid w:val="0"/>
                <w:color w:val="auto"/>
                <w:sz w:val="21"/>
                <w:szCs w:val="21"/>
                <w:lang w:val="en" w:eastAsia="zh-CN"/>
              </w:rPr>
              <w:t>项目类型为</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snapToGrid w:val="0"/>
                <w:color w:val="auto"/>
                <w:sz w:val="21"/>
                <w:szCs w:val="21"/>
              </w:rPr>
              <w:t>历史遗留废弃采矿用地</w:t>
            </w:r>
            <w:r>
              <w:rPr>
                <w:rFonts w:hint="eastAsia" w:ascii="Times New Roman" w:hAnsi="Times New Roman" w:eastAsia="仿宋_GB2312" w:cs="Times New Roman"/>
                <w:color w:val="auto"/>
                <w:sz w:val="21"/>
                <w:lang w:eastAsia="zh-CN"/>
              </w:rPr>
              <w:t>”的，填写“项目所在区域（或区域</w:t>
            </w:r>
            <w:r>
              <w:rPr>
                <w:rFonts w:hint="eastAsia" w:ascii="Times New Roman" w:hAnsi="Times New Roman" w:eastAsia="仿宋_GB2312" w:cs="Times New Roman"/>
                <w:color w:val="auto"/>
                <w:sz w:val="21"/>
                <w:lang w:val="en-US" w:eastAsia="zh-CN"/>
              </w:rPr>
              <w:t>+矿山名称</w:t>
            </w:r>
            <w:r>
              <w:rPr>
                <w:rFonts w:hint="eastAsia" w:ascii="Times New Roman" w:hAnsi="Times New Roman" w:eastAsia="仿宋_GB2312" w:cs="Times New Roman"/>
                <w:color w:val="auto"/>
                <w:sz w:val="21"/>
                <w:lang w:eastAsia="zh-CN"/>
              </w:rPr>
              <w:t>）</w:t>
            </w:r>
            <w:r>
              <w:rPr>
                <w:rFonts w:hint="eastAsia" w:ascii="Times New Roman" w:hAnsi="Times New Roman" w:eastAsia="仿宋_GB2312" w:cs="Times New Roman"/>
                <w:color w:val="auto"/>
                <w:sz w:val="21"/>
                <w:lang w:val="en-US" w:eastAsia="zh-CN"/>
              </w:rPr>
              <w:t>+</w:t>
            </w:r>
            <w:r>
              <w:rPr>
                <w:rFonts w:ascii="Times New Roman" w:hAnsi="Times New Roman" w:eastAsia="仿宋_GB2312" w:cs="Times New Roman"/>
                <w:snapToGrid w:val="0"/>
                <w:color w:val="auto"/>
                <w:sz w:val="21"/>
                <w:szCs w:val="21"/>
              </w:rPr>
              <w:t>历史遗留废弃</w:t>
            </w:r>
            <w:r>
              <w:rPr>
                <w:rFonts w:hint="eastAsia" w:ascii="Times New Roman" w:hAnsi="Times New Roman" w:eastAsia="仿宋_GB2312" w:cs="Times New Roman"/>
                <w:snapToGrid w:val="0"/>
                <w:color w:val="auto"/>
                <w:sz w:val="21"/>
                <w:szCs w:val="21"/>
                <w:lang w:eastAsia="zh-CN"/>
              </w:rPr>
              <w:t>矿山生态修复项目</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项目类型</w:t>
            </w:r>
            <w:r>
              <w:rPr>
                <w:rFonts w:hint="eastAsia" w:ascii="Times New Roman" w:hAnsi="Times New Roman" w:eastAsia="仿宋_GB2312" w:cs="Times New Roman"/>
                <w:color w:val="auto"/>
                <w:sz w:val="21"/>
                <w:lang w:eastAsia="zh-CN"/>
              </w:rPr>
              <w:t>为“</w:t>
            </w:r>
            <w:r>
              <w:rPr>
                <w:rFonts w:ascii="Times New Roman" w:hAnsi="Times New Roman" w:eastAsia="仿宋_GB2312" w:cs="Times New Roman"/>
                <w:snapToGrid w:val="0"/>
                <w:color w:val="auto"/>
                <w:sz w:val="21"/>
                <w:szCs w:val="21"/>
              </w:rPr>
              <w:t>企业</w:t>
            </w:r>
            <w:r>
              <w:rPr>
                <w:rFonts w:hint="eastAsia" w:ascii="Times New Roman" w:hAnsi="Times New Roman" w:eastAsia="仿宋_GB2312" w:cs="Times New Roman"/>
                <w:snapToGrid w:val="0"/>
                <w:color w:val="auto"/>
                <w:sz w:val="21"/>
                <w:szCs w:val="21"/>
                <w:lang w:eastAsia="zh-CN"/>
              </w:rPr>
              <w:t>存量</w:t>
            </w:r>
            <w:r>
              <w:rPr>
                <w:rFonts w:ascii="Times New Roman" w:hAnsi="Times New Roman" w:eastAsia="仿宋_GB2312" w:cs="Times New Roman"/>
                <w:snapToGrid w:val="0"/>
                <w:color w:val="auto"/>
                <w:sz w:val="21"/>
                <w:szCs w:val="21"/>
              </w:rPr>
              <w:t>采矿用地</w:t>
            </w:r>
            <w:r>
              <w:rPr>
                <w:rFonts w:hint="eastAsia" w:ascii="Times New Roman" w:hAnsi="Times New Roman" w:eastAsia="仿宋_GB2312" w:cs="Times New Roman"/>
                <w:color w:val="auto"/>
                <w:sz w:val="21"/>
                <w:lang w:eastAsia="zh-CN"/>
              </w:rPr>
              <w:t>”的，填写“矿业权人名称</w:t>
            </w:r>
            <w:r>
              <w:rPr>
                <w:rFonts w:hint="eastAsia" w:ascii="Times New Roman" w:hAnsi="Times New Roman" w:eastAsia="仿宋_GB2312" w:cs="Times New Roman"/>
                <w:color w:val="auto"/>
                <w:sz w:val="21"/>
                <w:lang w:val="en-US" w:eastAsia="zh-CN"/>
              </w:rPr>
              <w:t>+矿山名称（xx期）+生态修复项目</w:t>
            </w:r>
            <w:r>
              <w:rPr>
                <w:rFonts w:hint="eastAsia" w:ascii="Times New Roman" w:hAnsi="Times New Roman" w:eastAsia="仿宋_GB2312" w:cs="Times New Roman"/>
                <w:color w:val="auto"/>
                <w:sz w:val="21"/>
                <w:lang w:eastAsia="zh-CN"/>
              </w:rPr>
              <w:t>”。</w:t>
            </w:r>
          </w:p>
          <w:p>
            <w:pPr>
              <w:rPr>
                <w:rFonts w:hint="default" w:ascii="Times New Roman" w:hAnsi="Times New Roman" w:eastAsia="仿宋_GB2312" w:cs="Times New Roman"/>
                <w:snapToGrid w:val="0"/>
                <w:color w:val="auto"/>
                <w:sz w:val="21"/>
                <w:szCs w:val="21"/>
                <w:lang w:val="en-US" w:eastAsia="zh-CN"/>
              </w:rPr>
            </w:pPr>
            <w:r>
              <w:rPr>
                <w:rFonts w:hint="eastAsia" w:ascii="Times New Roman" w:hAnsi="Times New Roman" w:eastAsia="仿宋_GB2312" w:cs="Times New Roman"/>
                <w:snapToGrid w:val="0"/>
                <w:color w:val="auto"/>
                <w:sz w:val="21"/>
                <w:szCs w:val="21"/>
                <w:lang w:val="en-US" w:eastAsia="zh-CN"/>
              </w:rPr>
              <w:t>2.</w:t>
            </w:r>
            <w:r>
              <w:rPr>
                <w:rFonts w:hint="eastAsia" w:ascii="Times New Roman" w:hAnsi="Times New Roman" w:eastAsia="仿宋_GB2312" w:cs="Times New Roman"/>
                <w:color w:val="auto"/>
                <w:sz w:val="21"/>
                <w:lang w:eastAsia="zh-CN"/>
              </w:rPr>
              <w:t>方案名称：即项目对应的方案名称，</w:t>
            </w:r>
            <w:r>
              <w:rPr>
                <w:rFonts w:hint="eastAsia" w:ascii="Times New Roman" w:hAnsi="Times New Roman" w:eastAsia="仿宋_GB2312" w:cs="Times New Roman"/>
                <w:snapToGrid w:val="0"/>
                <w:color w:val="auto"/>
                <w:sz w:val="21"/>
                <w:szCs w:val="21"/>
                <w:lang w:val="en" w:eastAsia="zh-CN"/>
              </w:rPr>
              <w:t>项目类型为</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snapToGrid w:val="0"/>
                <w:color w:val="auto"/>
                <w:sz w:val="21"/>
                <w:szCs w:val="21"/>
              </w:rPr>
              <w:t>历史遗留废弃采矿用地</w:t>
            </w:r>
            <w:r>
              <w:rPr>
                <w:rFonts w:hint="eastAsia" w:ascii="Times New Roman" w:hAnsi="Times New Roman" w:eastAsia="仿宋_GB2312" w:cs="Times New Roman"/>
                <w:color w:val="auto"/>
                <w:sz w:val="21"/>
                <w:lang w:eastAsia="zh-CN"/>
              </w:rPr>
              <w:t>”的，填写项目对应的矿山生态修复工程实施方案名称；</w:t>
            </w:r>
            <w:r>
              <w:rPr>
                <w:rFonts w:ascii="Times New Roman" w:hAnsi="Times New Roman" w:eastAsia="仿宋_GB2312" w:cs="Times New Roman"/>
                <w:color w:val="auto"/>
                <w:sz w:val="21"/>
              </w:rPr>
              <w:t>项目类型</w:t>
            </w:r>
            <w:r>
              <w:rPr>
                <w:rFonts w:hint="eastAsia" w:ascii="Times New Roman" w:hAnsi="Times New Roman" w:eastAsia="仿宋_GB2312" w:cs="Times New Roman"/>
                <w:color w:val="auto"/>
                <w:sz w:val="21"/>
                <w:lang w:eastAsia="zh-CN"/>
              </w:rPr>
              <w:t>为“</w:t>
            </w:r>
            <w:r>
              <w:rPr>
                <w:rFonts w:ascii="Times New Roman" w:hAnsi="Times New Roman" w:eastAsia="仿宋_GB2312" w:cs="Times New Roman"/>
                <w:snapToGrid w:val="0"/>
                <w:color w:val="auto"/>
                <w:sz w:val="21"/>
                <w:szCs w:val="21"/>
              </w:rPr>
              <w:t>企业</w:t>
            </w:r>
            <w:r>
              <w:rPr>
                <w:rFonts w:hint="eastAsia" w:ascii="Times New Roman" w:hAnsi="Times New Roman" w:eastAsia="仿宋_GB2312" w:cs="Times New Roman"/>
                <w:snapToGrid w:val="0"/>
                <w:color w:val="auto"/>
                <w:sz w:val="21"/>
                <w:szCs w:val="21"/>
                <w:lang w:eastAsia="zh-CN"/>
              </w:rPr>
              <w:t>存量</w:t>
            </w:r>
            <w:r>
              <w:rPr>
                <w:rFonts w:ascii="Times New Roman" w:hAnsi="Times New Roman" w:eastAsia="仿宋_GB2312" w:cs="Times New Roman"/>
                <w:snapToGrid w:val="0"/>
                <w:color w:val="auto"/>
                <w:sz w:val="21"/>
                <w:szCs w:val="21"/>
              </w:rPr>
              <w:t>采矿用地</w:t>
            </w:r>
            <w:r>
              <w:rPr>
                <w:rFonts w:hint="eastAsia" w:ascii="Times New Roman" w:hAnsi="Times New Roman" w:eastAsia="仿宋_GB2312" w:cs="Times New Roman"/>
                <w:color w:val="auto"/>
                <w:sz w:val="21"/>
                <w:lang w:eastAsia="zh-CN"/>
              </w:rPr>
              <w:t>”的，填写项目对应的矿山地质环境保护与土地复垦方案名称。</w:t>
            </w:r>
          </w:p>
          <w:p>
            <w:pPr>
              <w:rPr>
                <w:rFonts w:ascii="Times New Roman" w:hAnsi="Times New Roman" w:eastAsia="仿宋_GB2312" w:cs="Times New Roman"/>
                <w:snapToGrid w:val="0"/>
                <w:color w:val="auto"/>
                <w:sz w:val="21"/>
                <w:szCs w:val="21"/>
              </w:rPr>
            </w:pPr>
            <w:r>
              <w:rPr>
                <w:rFonts w:hint="eastAsia" w:ascii="Times New Roman" w:hAnsi="Times New Roman" w:eastAsia="仿宋_GB2312" w:cs="Times New Roman"/>
                <w:snapToGrid w:val="0"/>
                <w:color w:val="auto"/>
                <w:sz w:val="21"/>
                <w:szCs w:val="21"/>
                <w:lang w:val="en-US" w:eastAsia="zh-CN"/>
              </w:rPr>
              <w:t>3.</w:t>
            </w:r>
            <w:r>
              <w:rPr>
                <w:rFonts w:ascii="Times New Roman" w:hAnsi="Times New Roman" w:eastAsia="仿宋_GB2312" w:cs="Times New Roman"/>
                <w:snapToGrid w:val="0"/>
                <w:color w:val="auto"/>
                <w:sz w:val="21"/>
                <w:szCs w:val="21"/>
              </w:rPr>
              <w:t>资金投入量：指投入复垦修复项目建设的资金总量，单位为万元，保留小数点后4位。</w:t>
            </w:r>
          </w:p>
          <w:p>
            <w:pPr>
              <w:rPr>
                <w:rFonts w:ascii="Times New Roman" w:hAnsi="Times New Roman" w:eastAsia="仿宋_GB2312" w:cs="Times New Roman"/>
                <w:snapToGrid w:val="0"/>
                <w:color w:val="auto"/>
                <w:sz w:val="21"/>
                <w:szCs w:val="21"/>
              </w:rPr>
            </w:pPr>
            <w:r>
              <w:rPr>
                <w:rFonts w:hint="eastAsia" w:ascii="Times New Roman" w:hAnsi="Times New Roman" w:eastAsia="仿宋_GB2312" w:cs="Times New Roman"/>
                <w:snapToGrid w:val="0"/>
                <w:color w:val="auto"/>
                <w:sz w:val="21"/>
                <w:szCs w:val="21"/>
                <w:lang w:val="en-US" w:eastAsia="zh-CN"/>
              </w:rPr>
              <w:t>4.</w:t>
            </w:r>
            <w:r>
              <w:rPr>
                <w:rFonts w:ascii="Times New Roman" w:hAnsi="Times New Roman" w:eastAsia="仿宋_GB2312" w:cs="Times New Roman"/>
                <w:snapToGrid w:val="0"/>
                <w:color w:val="auto"/>
                <w:sz w:val="21"/>
                <w:szCs w:val="21"/>
              </w:rPr>
              <w:t>复垦修复实施区域面积：指组织实施复垦修复工程而划定的空间面积。单位为公顷，保留小数点后4位。</w:t>
            </w:r>
          </w:p>
          <w:p>
            <w:pPr>
              <w:rPr>
                <w:rFonts w:hint="eastAsia" w:ascii="Times New Roman" w:hAnsi="Times New Roman" w:eastAsia="仿宋_GB2312" w:cs="Times New Roman"/>
                <w:snapToGrid w:val="0"/>
                <w:color w:val="auto"/>
                <w:sz w:val="21"/>
                <w:szCs w:val="21"/>
                <w:lang w:eastAsia="zh-CN"/>
              </w:rPr>
            </w:pPr>
            <w:r>
              <w:rPr>
                <w:rFonts w:hint="eastAsia" w:ascii="Times New Roman" w:hAnsi="Times New Roman" w:eastAsia="仿宋_GB2312" w:cs="Times New Roman"/>
                <w:snapToGrid w:val="0"/>
                <w:color w:val="auto"/>
                <w:sz w:val="21"/>
                <w:szCs w:val="21"/>
                <w:lang w:val="en-US" w:eastAsia="zh-CN"/>
              </w:rPr>
              <w:t>5.</w:t>
            </w:r>
            <w:r>
              <w:rPr>
                <w:rFonts w:ascii="Times New Roman" w:hAnsi="Times New Roman" w:eastAsia="仿宋_GB2312" w:cs="Times New Roman"/>
                <w:snapToGrid w:val="0"/>
                <w:color w:val="auto"/>
                <w:sz w:val="21"/>
                <w:szCs w:val="21"/>
              </w:rPr>
              <w:t>图斑编号：</w:t>
            </w:r>
            <w:r>
              <w:rPr>
                <w:rFonts w:ascii="Times New Roman" w:hAnsi="Times New Roman" w:eastAsia="仿宋_GB2312" w:cs="Times New Roman"/>
                <w:color w:val="auto"/>
                <w:sz w:val="21"/>
              </w:rPr>
              <w:t>项目类型</w:t>
            </w:r>
            <w:r>
              <w:rPr>
                <w:rFonts w:hint="eastAsia" w:ascii="Times New Roman" w:hAnsi="Times New Roman" w:eastAsia="仿宋_GB2312" w:cs="Times New Roman"/>
                <w:color w:val="auto"/>
                <w:sz w:val="21"/>
                <w:lang w:eastAsia="zh-CN"/>
              </w:rPr>
              <w:t>为“</w:t>
            </w:r>
            <w:r>
              <w:rPr>
                <w:rFonts w:ascii="Times New Roman" w:hAnsi="Times New Roman" w:eastAsia="仿宋_GB2312" w:cs="Times New Roman"/>
                <w:snapToGrid w:val="0"/>
                <w:color w:val="auto"/>
                <w:sz w:val="21"/>
                <w:szCs w:val="21"/>
              </w:rPr>
              <w:t>历史遗留废弃采矿用地</w:t>
            </w:r>
            <w:r>
              <w:rPr>
                <w:rFonts w:hint="eastAsia" w:ascii="Times New Roman" w:hAnsi="Times New Roman" w:eastAsia="仿宋_GB2312" w:cs="Times New Roman"/>
                <w:color w:val="auto"/>
                <w:sz w:val="21"/>
                <w:lang w:eastAsia="zh-CN"/>
              </w:rPr>
              <w:t>”的，填写</w:t>
            </w:r>
            <w:r>
              <w:rPr>
                <w:rFonts w:ascii="Times New Roman" w:hAnsi="Times New Roman" w:eastAsia="仿宋_GB2312" w:cs="Times New Roman"/>
                <w:snapToGrid w:val="0"/>
                <w:color w:val="auto"/>
                <w:sz w:val="21"/>
                <w:szCs w:val="21"/>
              </w:rPr>
              <w:t>全国历史遗留矿山核查系统</w:t>
            </w:r>
            <w:r>
              <w:rPr>
                <w:rFonts w:hint="eastAsia" w:ascii="Times New Roman" w:hAnsi="Times New Roman" w:eastAsia="仿宋_GB2312" w:cs="Times New Roman"/>
                <w:snapToGrid w:val="0"/>
                <w:color w:val="auto"/>
                <w:sz w:val="21"/>
                <w:szCs w:val="21"/>
                <w:lang w:eastAsia="zh-CN"/>
              </w:rPr>
              <w:t>涉及</w:t>
            </w:r>
            <w:r>
              <w:rPr>
                <w:rFonts w:ascii="Times New Roman" w:hAnsi="Times New Roman" w:eastAsia="仿宋_GB2312" w:cs="Times New Roman"/>
                <w:snapToGrid w:val="0"/>
                <w:color w:val="auto"/>
                <w:sz w:val="21"/>
                <w:szCs w:val="21"/>
              </w:rPr>
              <w:t>的</w:t>
            </w:r>
            <w:r>
              <w:rPr>
                <w:rFonts w:hint="eastAsia" w:ascii="Times New Roman" w:hAnsi="Times New Roman" w:eastAsia="仿宋_GB2312" w:cs="Times New Roman"/>
                <w:snapToGrid w:val="0"/>
                <w:color w:val="auto"/>
                <w:sz w:val="21"/>
                <w:szCs w:val="21"/>
                <w:lang w:eastAsia="zh-CN"/>
              </w:rPr>
              <w:t>图斑</w:t>
            </w:r>
            <w:r>
              <w:rPr>
                <w:rFonts w:ascii="Times New Roman" w:hAnsi="Times New Roman" w:eastAsia="仿宋_GB2312" w:cs="Times New Roman"/>
                <w:snapToGrid w:val="0"/>
                <w:color w:val="auto"/>
                <w:sz w:val="21"/>
                <w:szCs w:val="21"/>
              </w:rPr>
              <w:t>编号</w:t>
            </w:r>
            <w:r>
              <w:rPr>
                <w:rFonts w:hint="eastAsia" w:ascii="Times New Roman" w:hAnsi="Times New Roman" w:eastAsia="仿宋_GB2312" w:cs="Times New Roman"/>
                <w:snapToGrid w:val="0"/>
                <w:color w:val="auto"/>
                <w:sz w:val="21"/>
                <w:szCs w:val="21"/>
                <w:lang w:eastAsia="zh-CN"/>
              </w:rPr>
              <w:t>；</w:t>
            </w:r>
            <w:r>
              <w:rPr>
                <w:rFonts w:ascii="Times New Roman" w:hAnsi="Times New Roman" w:eastAsia="仿宋_GB2312" w:cs="Times New Roman"/>
                <w:color w:val="auto"/>
                <w:sz w:val="21"/>
              </w:rPr>
              <w:t>项目类型</w:t>
            </w:r>
            <w:r>
              <w:rPr>
                <w:rFonts w:hint="eastAsia" w:ascii="Times New Roman" w:hAnsi="Times New Roman" w:eastAsia="仿宋_GB2312" w:cs="Times New Roman"/>
                <w:color w:val="auto"/>
                <w:sz w:val="21"/>
                <w:lang w:eastAsia="zh-CN"/>
              </w:rPr>
              <w:t>为“</w:t>
            </w:r>
            <w:r>
              <w:rPr>
                <w:rFonts w:ascii="Times New Roman" w:hAnsi="Times New Roman" w:eastAsia="仿宋_GB2312" w:cs="Times New Roman"/>
                <w:snapToGrid w:val="0"/>
                <w:color w:val="auto"/>
                <w:sz w:val="21"/>
                <w:szCs w:val="21"/>
              </w:rPr>
              <w:t>企业</w:t>
            </w:r>
            <w:r>
              <w:rPr>
                <w:rFonts w:hint="eastAsia" w:ascii="Times New Roman" w:hAnsi="Times New Roman" w:eastAsia="仿宋_GB2312" w:cs="Times New Roman"/>
                <w:snapToGrid w:val="0"/>
                <w:color w:val="auto"/>
                <w:sz w:val="21"/>
                <w:szCs w:val="21"/>
                <w:lang w:eastAsia="zh-CN"/>
              </w:rPr>
              <w:t>存量</w:t>
            </w:r>
            <w:r>
              <w:rPr>
                <w:rFonts w:ascii="Times New Roman" w:hAnsi="Times New Roman" w:eastAsia="仿宋_GB2312" w:cs="Times New Roman"/>
                <w:snapToGrid w:val="0"/>
                <w:color w:val="auto"/>
                <w:sz w:val="21"/>
                <w:szCs w:val="21"/>
              </w:rPr>
              <w:t>采矿用地</w:t>
            </w:r>
            <w:r>
              <w:rPr>
                <w:rFonts w:hint="eastAsia" w:ascii="Times New Roman" w:hAnsi="Times New Roman" w:eastAsia="仿宋_GB2312" w:cs="Times New Roman"/>
                <w:color w:val="auto"/>
                <w:sz w:val="21"/>
                <w:lang w:eastAsia="zh-CN"/>
              </w:rPr>
              <w:t>”的，填写</w:t>
            </w:r>
            <w:r>
              <w:rPr>
                <w:rFonts w:hint="eastAsia" w:ascii="Times New Roman" w:hAnsi="Times New Roman" w:eastAsia="仿宋_GB2312" w:cs="Times New Roman"/>
                <w:snapToGrid w:val="0"/>
                <w:color w:val="auto"/>
                <w:sz w:val="21"/>
                <w:szCs w:val="21"/>
                <w:lang w:eastAsia="zh-CN"/>
              </w:rPr>
              <w:t>实施区域涉及</w:t>
            </w:r>
            <w:r>
              <w:rPr>
                <w:rFonts w:ascii="Times New Roman" w:hAnsi="Times New Roman" w:eastAsia="仿宋_GB2312" w:cs="Times New Roman"/>
                <w:snapToGrid w:val="0"/>
                <w:color w:val="auto"/>
                <w:sz w:val="21"/>
                <w:szCs w:val="21"/>
              </w:rPr>
              <w:t>的地块编号。</w:t>
            </w:r>
            <w:r>
              <w:rPr>
                <w:rFonts w:hint="eastAsia" w:ascii="Times New Roman" w:hAnsi="Times New Roman" w:eastAsia="仿宋_GB2312" w:cs="Times New Roman"/>
                <w:snapToGrid w:val="0"/>
                <w:color w:val="auto"/>
                <w:sz w:val="21"/>
                <w:szCs w:val="21"/>
                <w:lang w:eastAsia="zh-CN"/>
              </w:rPr>
              <w:t>图斑数量较多的，可附列表。</w:t>
            </w:r>
          </w:p>
          <w:p>
            <w:pPr>
              <w:rPr>
                <w:rFonts w:ascii="Times New Roman" w:hAnsi="Times New Roman" w:eastAsia="仿宋_GB2312" w:cs="Times New Roman"/>
                <w:snapToGrid w:val="0"/>
                <w:color w:val="auto"/>
                <w:sz w:val="21"/>
                <w:szCs w:val="21"/>
              </w:rPr>
            </w:pPr>
            <w:r>
              <w:rPr>
                <w:rFonts w:hint="eastAsia" w:ascii="Times New Roman" w:hAnsi="Times New Roman" w:eastAsia="仿宋_GB2312" w:cs="Times New Roman"/>
                <w:snapToGrid w:val="0"/>
                <w:color w:val="auto"/>
                <w:sz w:val="21"/>
                <w:szCs w:val="21"/>
                <w:lang w:val="en-US" w:eastAsia="zh-CN"/>
              </w:rPr>
              <w:t>6.</w:t>
            </w:r>
            <w:r>
              <w:rPr>
                <w:rFonts w:ascii="Times New Roman" w:hAnsi="Times New Roman" w:eastAsia="仿宋_GB2312" w:cs="Times New Roman"/>
                <w:snapToGrid w:val="0"/>
                <w:color w:val="auto"/>
                <w:sz w:val="21"/>
                <w:szCs w:val="21"/>
              </w:rPr>
              <w:t>拐点坐标：上传相应复垦修复项目实施区域的SHP、MDB、FDB、E00、CAD等通用矢量数据格式。</w:t>
            </w:r>
          </w:p>
          <w:p>
            <w:pPr>
              <w:rPr>
                <w:color w:val="auto"/>
                <w:sz w:val="21"/>
              </w:rPr>
            </w:pPr>
            <w:r>
              <w:rPr>
                <w:rFonts w:hint="eastAsia" w:ascii="Times New Roman" w:hAnsi="Times New Roman" w:eastAsia="仿宋_GB2312" w:cs="Times New Roman"/>
                <w:snapToGrid w:val="0"/>
                <w:color w:val="auto"/>
                <w:sz w:val="21"/>
                <w:szCs w:val="21"/>
                <w:lang w:val="en-US" w:eastAsia="zh-CN"/>
              </w:rPr>
              <w:t>7.合法合规性说明：</w:t>
            </w:r>
            <w:r>
              <w:rPr>
                <w:rFonts w:hint="eastAsia" w:ascii="仿宋_GB2312" w:hAnsi="仿宋_GB2312" w:eastAsia="仿宋_GB2312" w:cs="仿宋_GB2312"/>
                <w:color w:val="auto"/>
                <w:kern w:val="2"/>
                <w:sz w:val="21"/>
                <w:szCs w:val="21"/>
              </w:rPr>
              <w:t>说明复垦修复项目符合国家法律法规及相关政策，拟复垦修复后的土地符合市县乡镇国土空间规划及生态修复规划等相关规划</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“三区三线”划定及管控要求</w:t>
            </w:r>
            <w:r>
              <w:rPr>
                <w:rFonts w:hint="eastAsia" w:ascii="仿宋_GB2312" w:hAnsi="仿宋_GB2312" w:eastAsia="仿宋_GB2312" w:cs="仿宋_GB2312"/>
                <w:color w:val="auto"/>
                <w:kern w:val="2"/>
                <w:sz w:val="21"/>
                <w:szCs w:val="21"/>
                <w:lang w:eastAsia="zh-CN"/>
              </w:rPr>
              <w:t>，是否地类清晰、权属无争议</w:t>
            </w:r>
            <w:r>
              <w:rPr>
                <w:rFonts w:hint="eastAsia" w:ascii="仿宋_GB2312" w:hAnsi="仿宋_GB2312" w:eastAsia="仿宋_GB2312" w:cs="仿宋_GB2312"/>
                <w:color w:val="auto"/>
                <w:kern w:val="2"/>
                <w:sz w:val="21"/>
                <w:szCs w:val="21"/>
              </w:rPr>
              <w:t>等情况。</w:t>
            </w:r>
          </w:p>
          <w:p>
            <w:pPr>
              <w:rPr>
                <w:rFonts w:hint="eastAsia" w:ascii="Times New Roman" w:hAnsi="Times New Roman" w:eastAsia="仿宋_GB2312" w:cs="Times New Roman"/>
                <w:color w:val="auto"/>
                <w:sz w:val="21"/>
                <w:lang w:val="en-US" w:eastAsia="zh-CN"/>
              </w:rPr>
            </w:pPr>
            <w:r>
              <w:rPr>
                <w:rFonts w:hint="eastAsia" w:ascii="Times New Roman" w:hAnsi="Times New Roman" w:eastAsia="仿宋_GB2312" w:cs="Times New Roman"/>
                <w:snapToGrid w:val="0"/>
                <w:color w:val="auto"/>
                <w:sz w:val="21"/>
                <w:szCs w:val="21"/>
                <w:lang w:val="en-US" w:eastAsia="zh-CN"/>
              </w:rPr>
              <w:t>8</w:t>
            </w:r>
            <w:r>
              <w:rPr>
                <w:rFonts w:hint="default" w:ascii="Times New Roman" w:hAnsi="Times New Roman" w:eastAsia="仿宋_GB2312" w:cs="Times New Roman"/>
                <w:snapToGrid w:val="0"/>
                <w:color w:val="auto"/>
                <w:sz w:val="21"/>
                <w:szCs w:val="21"/>
                <w:lang w:val="en"/>
              </w:rPr>
              <w:t>.</w:t>
            </w:r>
            <w:r>
              <w:rPr>
                <w:rFonts w:hint="eastAsia" w:ascii="Times New Roman" w:hAnsi="Times New Roman" w:eastAsia="仿宋_GB2312" w:cs="Times New Roman"/>
                <w:color w:val="auto"/>
                <w:sz w:val="21"/>
                <w:lang w:val="en-US" w:eastAsia="zh-CN"/>
              </w:rPr>
              <w:t>土地利用变化情况：需单独附表说明土地利用现状及复垦修复目标任务。表格样式参照附件1.1。</w:t>
            </w:r>
          </w:p>
          <w:p>
            <w:pPr>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val="en-US" w:eastAsia="zh-CN"/>
              </w:rPr>
              <w:t>9.</w:t>
            </w:r>
            <w:r>
              <w:rPr>
                <w:rFonts w:hint="default" w:ascii="仿宋_GB2312" w:eastAsia="仿宋_GB2312"/>
                <w:strike w:val="0"/>
                <w:dstrike w:val="0"/>
                <w:color w:val="auto"/>
                <w:sz w:val="21"/>
                <w:lang w:val="en"/>
              </w:rPr>
              <w:t>标注*号的</w:t>
            </w:r>
            <w:r>
              <w:rPr>
                <w:rFonts w:hint="eastAsia" w:ascii="仿宋_GB2312" w:eastAsia="仿宋_GB2312"/>
                <w:strike w:val="0"/>
                <w:dstrike w:val="0"/>
                <w:color w:val="auto"/>
                <w:sz w:val="21"/>
                <w:lang w:val="en" w:eastAsia="zh-CN"/>
              </w:rPr>
              <w:t>当</w:t>
            </w:r>
            <w:r>
              <w:rPr>
                <w:rFonts w:hint="eastAsia" w:ascii="Times New Roman" w:hAnsi="Times New Roman" w:eastAsia="仿宋_GB2312" w:cs="Times New Roman"/>
                <w:color w:val="auto"/>
                <w:sz w:val="21"/>
                <w:lang w:eastAsia="zh-CN"/>
              </w:rPr>
              <w:t>项目类型为企业存量采矿用地时填写。</w:t>
            </w:r>
          </w:p>
          <w:p>
            <w:pPr>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10.</w:t>
            </w:r>
            <w:r>
              <w:rPr>
                <w:rFonts w:hint="eastAsia" w:ascii="Times New Roman" w:hAnsi="Times New Roman" w:eastAsia="仿宋_GB2312" w:cs="Times New Roman"/>
                <w:color w:val="auto"/>
                <w:sz w:val="21"/>
                <w:lang w:eastAsia="zh-CN"/>
              </w:rPr>
              <w:t>腾退指标使用计划：项目类型为企业存量采矿用地填写此项。填写内容为本企业本地区（省域范围内）拟使用指标的时间、地类、面积、区域等情况。</w:t>
            </w:r>
          </w:p>
        </w:tc>
      </w:tr>
    </w:tbl>
    <w:p>
      <w:pPr>
        <w:spacing w:line="360" w:lineRule="auto"/>
        <w:ind w:firstLine="1500" w:firstLineChars="500"/>
        <w:rPr>
          <w:rFonts w:ascii="Times New Roman" w:hAnsi="Times New Roman" w:eastAsia="仿宋_GB2312" w:cs="Times New Roman"/>
          <w:color w:val="auto"/>
          <w:kern w:val="2"/>
          <w:sz w:val="30"/>
        </w:rPr>
        <w:sectPr>
          <w:footerReference r:id="rId3" w:type="default"/>
          <w:pgSz w:w="11906" w:h="16838"/>
          <w:pgMar w:top="1701" w:right="1531" w:bottom="1701" w:left="1701" w:header="851" w:footer="1474" w:gutter="0"/>
          <w:pgBorders>
            <w:top w:val="none" w:sz="0" w:space="0"/>
            <w:left w:val="none" w:sz="0" w:space="0"/>
            <w:bottom w:val="none" w:sz="0" w:space="0"/>
            <w:right w:val="none" w:sz="0" w:space="0"/>
          </w:pgBorders>
          <w:cols w:space="720" w:num="1"/>
          <w:rtlGutter w:val="0"/>
          <w:docGrid w:type="lines" w:linePitch="312" w:charSpace="0"/>
        </w:sectPr>
      </w:pPr>
    </w:p>
    <w:p>
      <w:pPr>
        <w:snapToGrid w:val="0"/>
        <w:spacing w:line="600" w:lineRule="exact"/>
        <w:jc w:val="both"/>
        <w:rPr>
          <w:rFonts w:hint="eastAsia" w:ascii="黑体" w:hAnsi="黑体" w:eastAsia="黑体" w:cs="黑体"/>
          <w:bCs/>
          <w:color w:val="auto"/>
          <w:kern w:val="44"/>
          <w:sz w:val="32"/>
          <w:szCs w:val="32"/>
          <w:lang w:val="en-US" w:eastAsia="zh-CN"/>
        </w:rPr>
      </w:pPr>
      <w:bookmarkStart w:id="0" w:name="_Hlk133232267"/>
      <w:r>
        <w:rPr>
          <w:rFonts w:hint="eastAsia" w:ascii="黑体" w:hAnsi="黑体" w:eastAsia="黑体" w:cs="黑体"/>
          <w:bCs/>
          <w:color w:val="auto"/>
          <w:kern w:val="44"/>
          <w:sz w:val="32"/>
          <w:szCs w:val="32"/>
          <w:lang w:eastAsia="zh-CN"/>
        </w:rPr>
        <w:t>附件</w:t>
      </w:r>
      <w:r>
        <w:rPr>
          <w:rFonts w:hint="eastAsia" w:ascii="黑体" w:hAnsi="黑体" w:eastAsia="黑体" w:cs="黑体"/>
          <w:bCs/>
          <w:color w:val="auto"/>
          <w:kern w:val="44"/>
          <w:sz w:val="32"/>
          <w:szCs w:val="32"/>
          <w:lang w:val="en-US" w:eastAsia="zh-CN"/>
        </w:rPr>
        <w:t>1.1</w:t>
      </w:r>
    </w:p>
    <w:p>
      <w:pPr>
        <w:snapToGrid w:val="0"/>
        <w:spacing w:line="600" w:lineRule="exact"/>
        <w:jc w:val="center"/>
        <w:rPr>
          <w:rFonts w:hint="eastAsia" w:ascii="方正小标宋简体" w:hAnsi="仿宋_GB2312" w:eastAsia="方正小标宋_GBK" w:cs="Times New Roman"/>
          <w:bCs/>
          <w:color w:val="auto"/>
          <w:kern w:val="44"/>
          <w:sz w:val="36"/>
          <w:szCs w:val="36"/>
          <w:lang w:eastAsia="zh-CN"/>
        </w:rPr>
      </w:pPr>
      <w:r>
        <w:rPr>
          <w:rFonts w:hint="eastAsia" w:ascii="方正小标宋简体" w:hAnsi="仿宋_GB2312" w:eastAsia="方正小标宋_GBK" w:cs="Times New Roman"/>
          <w:bCs/>
          <w:color w:val="auto"/>
          <w:kern w:val="44"/>
          <w:sz w:val="36"/>
          <w:szCs w:val="36"/>
        </w:rPr>
        <w:t>土地利用</w:t>
      </w:r>
      <w:r>
        <w:rPr>
          <w:rFonts w:hint="eastAsia" w:ascii="方正小标宋简体" w:hAnsi="仿宋_GB2312" w:eastAsia="方正小标宋_GBK" w:cs="Times New Roman"/>
          <w:bCs/>
          <w:color w:val="auto"/>
          <w:kern w:val="44"/>
          <w:sz w:val="36"/>
          <w:szCs w:val="36"/>
          <w:lang w:eastAsia="zh-CN"/>
        </w:rPr>
        <w:t>现状及复垦修复目标</w:t>
      </w:r>
    </w:p>
    <w:p>
      <w:pPr>
        <w:snapToGrid w:val="0"/>
        <w:spacing w:line="600" w:lineRule="exact"/>
        <w:jc w:val="center"/>
        <w:rPr>
          <w:rFonts w:ascii="楷体_GB2312" w:hAnsi="黑体" w:eastAsia="楷体_GB2312" w:cs="Times New Roman"/>
          <w:color w:val="auto"/>
          <w:kern w:val="2"/>
          <w:sz w:val="30"/>
          <w:szCs w:val="30"/>
        </w:rPr>
      </w:pPr>
      <w:r>
        <w:rPr>
          <w:rFonts w:hint="eastAsia" w:ascii="楷体_GB2312" w:hAnsi="黑体" w:eastAsia="楷体_GB2312" w:cs="Times New Roman"/>
          <w:color w:val="auto"/>
          <w:kern w:val="2"/>
          <w:sz w:val="30"/>
          <w:szCs w:val="30"/>
        </w:rPr>
        <w:t>（参考样式）</w:t>
      </w:r>
    </w:p>
    <w:bookmarkEnd w:id="0"/>
    <w:p>
      <w:pPr>
        <w:spacing w:line="0" w:lineRule="atLeast"/>
        <w:jc w:val="center"/>
        <w:rPr>
          <w:color w:val="auto"/>
        </w:rPr>
      </w:pP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78"/>
        <w:gridCol w:w="721"/>
        <w:gridCol w:w="714"/>
        <w:gridCol w:w="1054"/>
        <w:gridCol w:w="1148"/>
        <w:gridCol w:w="1300"/>
        <w:gridCol w:w="1163"/>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131" w:type="pct"/>
            <w:gridSpan w:val="3"/>
            <w:noWrap w:val="0"/>
            <w:vAlign w:val="center"/>
          </w:tcPr>
          <w:p>
            <w:pPr>
              <w:jc w:val="center"/>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eastAsia="zh-CN"/>
              </w:rPr>
              <w:t>项目</w:t>
            </w:r>
            <w:r>
              <w:rPr>
                <w:rFonts w:ascii="Times New Roman" w:hAnsi="Times New Roman" w:eastAsia="仿宋_GB2312" w:cs="Times New Roman"/>
                <w:color w:val="auto"/>
                <w:sz w:val="21"/>
              </w:rPr>
              <w:t>名称</w:t>
            </w:r>
          </w:p>
        </w:tc>
        <w:tc>
          <w:tcPr>
            <w:tcW w:w="3868" w:type="pct"/>
            <w:gridSpan w:val="6"/>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131" w:type="pct"/>
            <w:gridSpan w:val="3"/>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一级地类</w:t>
            </w:r>
          </w:p>
        </w:tc>
        <w:tc>
          <w:tcPr>
            <w:tcW w:w="1038" w:type="pct"/>
            <w:gridSpan w:val="2"/>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二级地类</w:t>
            </w:r>
          </w:p>
        </w:tc>
        <w:tc>
          <w:tcPr>
            <w:tcW w:w="1437" w:type="pct"/>
            <w:gridSpan w:val="2"/>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复垦修复前</w:t>
            </w:r>
          </w:p>
        </w:tc>
        <w:tc>
          <w:tcPr>
            <w:tcW w:w="1393" w:type="pct"/>
            <w:gridSpan w:val="2"/>
            <w:noWrap w:val="0"/>
            <w:vAlign w:val="center"/>
          </w:tcPr>
          <w:p>
            <w:pPr>
              <w:jc w:val="center"/>
              <w:rPr>
                <w:rFonts w:hint="eastAsia" w:ascii="Times New Roman" w:hAnsi="Times New Roman" w:eastAsia="仿宋_GB2312" w:cs="Times New Roman"/>
                <w:color w:val="auto"/>
                <w:sz w:val="21"/>
                <w:lang w:eastAsia="zh-CN"/>
              </w:rPr>
            </w:pPr>
            <w:r>
              <w:rPr>
                <w:rFonts w:hint="eastAsia" w:ascii="仿宋_GB2312" w:eastAsia="仿宋_GB2312"/>
                <w:color w:val="auto"/>
                <w:sz w:val="21"/>
              </w:rPr>
              <w:t>复垦修复</w:t>
            </w:r>
            <w:r>
              <w:rPr>
                <w:rFonts w:hint="eastAsia" w:ascii="仿宋_GB2312" w:eastAsia="仿宋_GB2312"/>
                <w:color w:val="auto"/>
                <w:sz w:val="21"/>
                <w:lang w:eastAsia="zh-CN"/>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131" w:type="pct"/>
            <w:gridSpan w:val="3"/>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名称</w:t>
            </w:r>
          </w:p>
        </w:tc>
        <w:tc>
          <w:tcPr>
            <w:tcW w:w="1038" w:type="pct"/>
            <w:gridSpan w:val="2"/>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名称</w:t>
            </w:r>
          </w:p>
        </w:tc>
        <w:tc>
          <w:tcPr>
            <w:tcW w:w="674"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面积</w:t>
            </w:r>
          </w:p>
        </w:tc>
        <w:tc>
          <w:tcPr>
            <w:tcW w:w="763"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质量</w:t>
            </w:r>
          </w:p>
        </w:tc>
        <w:tc>
          <w:tcPr>
            <w:tcW w:w="683"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面积</w:t>
            </w:r>
          </w:p>
        </w:tc>
        <w:tc>
          <w:tcPr>
            <w:tcW w:w="710" w:type="pct"/>
            <w:noWrap w:val="0"/>
            <w:vAlign w:val="center"/>
          </w:tcPr>
          <w:p>
            <w:pPr>
              <w:jc w:val="center"/>
              <w:rPr>
                <w:rFonts w:ascii="Times New Roman" w:hAnsi="Times New Roman" w:eastAsia="仿宋_GB2312" w:cs="Times New Roman"/>
                <w:color w:val="auto"/>
                <w:sz w:val="21"/>
              </w:rPr>
            </w:pPr>
            <w:r>
              <w:rPr>
                <w:rFonts w:hint="eastAsia" w:ascii="仿宋_GB2312" w:eastAsia="仿宋_GB2312"/>
                <w:color w:val="auto"/>
                <w:sz w:val="21"/>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31" w:type="pct"/>
            <w:gridSpan w:val="3"/>
            <w:vMerge w:val="restart"/>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耕地</w:t>
            </w:r>
          </w:p>
        </w:tc>
        <w:tc>
          <w:tcPr>
            <w:tcW w:w="1038"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小计</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31" w:type="pct"/>
            <w:gridSpan w:val="3"/>
            <w:vMerge w:val="continue"/>
            <w:noWrap w:val="0"/>
            <w:vAlign w:val="center"/>
          </w:tcPr>
          <w:p>
            <w:pPr>
              <w:jc w:val="center"/>
              <w:rPr>
                <w:rFonts w:ascii="Times New Roman" w:hAnsi="Times New Roman" w:eastAsia="仿宋_GB2312" w:cs="Times New Roman"/>
                <w:color w:val="auto"/>
                <w:sz w:val="21"/>
              </w:rPr>
            </w:pPr>
          </w:p>
        </w:tc>
        <w:tc>
          <w:tcPr>
            <w:tcW w:w="419" w:type="pct"/>
            <w:vMerge w:val="restart"/>
            <w:noWrap w:val="0"/>
            <w:vAlign w:val="center"/>
          </w:tcPr>
          <w:p>
            <w:pPr>
              <w:jc w:val="center"/>
              <w:rPr>
                <w:rFonts w:ascii="Times New Roman" w:hAnsi="Times New Roman" w:eastAsia="仿宋_GB2312" w:cs="Times New Roman"/>
                <w:color w:val="auto"/>
                <w:sz w:val="21"/>
              </w:rPr>
            </w:pPr>
          </w:p>
          <w:p>
            <w:pPr>
              <w:jc w:val="both"/>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eastAsia="zh-CN"/>
              </w:rPr>
              <w:t>其中：</w:t>
            </w:r>
          </w:p>
          <w:p>
            <w:pPr>
              <w:jc w:val="center"/>
              <w:rPr>
                <w:rFonts w:ascii="Times New Roman" w:hAnsi="Times New Roman" w:eastAsia="仿宋_GB2312" w:cs="Times New Roman"/>
                <w:color w:val="auto"/>
                <w:sz w:val="21"/>
              </w:rPr>
            </w:pPr>
          </w:p>
        </w:tc>
        <w:tc>
          <w:tcPr>
            <w:tcW w:w="619" w:type="pct"/>
            <w:noWrap w:val="0"/>
            <w:vAlign w:val="center"/>
          </w:tcPr>
          <w:p>
            <w:pPr>
              <w:jc w:val="center"/>
            </w:pPr>
            <w:r>
              <w:rPr>
                <w:rFonts w:hint="eastAsia" w:ascii="Times New Roman" w:hAnsi="Times New Roman" w:eastAsia="仿宋_GB2312" w:cs="Times New Roman"/>
                <w:color w:val="auto"/>
                <w:sz w:val="21"/>
                <w:lang w:eastAsia="zh-CN"/>
              </w:rPr>
              <w:t>水田</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31" w:type="pct"/>
            <w:gridSpan w:val="3"/>
            <w:vMerge w:val="continue"/>
            <w:noWrap w:val="0"/>
            <w:vAlign w:val="center"/>
          </w:tcPr>
          <w:p>
            <w:pPr>
              <w:jc w:val="center"/>
              <w:rPr>
                <w:rFonts w:ascii="Times New Roman" w:hAnsi="Times New Roman" w:eastAsia="仿宋_GB2312" w:cs="Times New Roman"/>
                <w:color w:val="auto"/>
                <w:sz w:val="21"/>
              </w:rPr>
            </w:pPr>
          </w:p>
        </w:tc>
        <w:tc>
          <w:tcPr>
            <w:tcW w:w="419" w:type="pct"/>
            <w:vMerge w:val="continue"/>
            <w:noWrap w:val="0"/>
            <w:vAlign w:val="center"/>
          </w:tcPr>
          <w:p>
            <w:pPr>
              <w:jc w:val="center"/>
              <w:rPr>
                <w:rFonts w:ascii="Times New Roman" w:hAnsi="Times New Roman" w:eastAsia="仿宋_GB2312" w:cs="Times New Roman"/>
                <w:color w:val="auto"/>
                <w:sz w:val="21"/>
              </w:rPr>
            </w:pPr>
          </w:p>
        </w:tc>
        <w:tc>
          <w:tcPr>
            <w:tcW w:w="619" w:type="pct"/>
            <w:noWrap w:val="0"/>
            <w:vAlign w:val="center"/>
          </w:tcPr>
          <w:p>
            <w:pPr>
              <w:jc w:val="center"/>
            </w:pPr>
            <w:r>
              <w:rPr>
                <w:rFonts w:hint="eastAsia" w:ascii="Times New Roman" w:hAnsi="Times New Roman" w:eastAsia="仿宋_GB2312" w:cs="Times New Roman"/>
                <w:color w:val="auto"/>
                <w:sz w:val="21"/>
                <w:lang w:eastAsia="zh-CN"/>
              </w:rPr>
              <w:t>水浇地</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31" w:type="pct"/>
            <w:gridSpan w:val="3"/>
            <w:vMerge w:val="continue"/>
            <w:noWrap w:val="0"/>
            <w:vAlign w:val="center"/>
          </w:tcPr>
          <w:p>
            <w:pPr>
              <w:jc w:val="center"/>
              <w:rPr>
                <w:rFonts w:ascii="Times New Roman" w:hAnsi="Times New Roman" w:eastAsia="仿宋_GB2312" w:cs="Times New Roman"/>
                <w:color w:val="auto"/>
                <w:sz w:val="21"/>
              </w:rPr>
            </w:pPr>
          </w:p>
        </w:tc>
        <w:tc>
          <w:tcPr>
            <w:tcW w:w="419" w:type="pct"/>
            <w:vMerge w:val="continue"/>
            <w:noWrap w:val="0"/>
            <w:vAlign w:val="center"/>
          </w:tcPr>
          <w:p>
            <w:pPr>
              <w:jc w:val="center"/>
              <w:rPr>
                <w:rFonts w:hint="eastAsia" w:ascii="Times New Roman" w:hAnsi="Times New Roman" w:eastAsia="仿宋_GB2312" w:cs="Times New Roman"/>
                <w:color w:val="auto"/>
                <w:sz w:val="21"/>
                <w:lang w:val="en" w:eastAsia="zh-CN"/>
              </w:rPr>
            </w:pPr>
          </w:p>
        </w:tc>
        <w:tc>
          <w:tcPr>
            <w:tcW w:w="619" w:type="pct"/>
            <w:noWrap w:val="0"/>
            <w:vAlign w:val="center"/>
          </w:tcPr>
          <w:p>
            <w:pPr>
              <w:jc w:val="center"/>
            </w:pPr>
            <w:r>
              <w:rPr>
                <w:rFonts w:hint="eastAsia" w:ascii="Times New Roman" w:hAnsi="Times New Roman" w:eastAsia="仿宋_GB2312" w:cs="Times New Roman"/>
                <w:color w:val="auto"/>
                <w:sz w:val="21"/>
                <w:lang w:eastAsia="zh-CN"/>
              </w:rPr>
              <w:t>旱地</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31" w:type="pct"/>
            <w:gridSpan w:val="3"/>
            <w:vMerge w:val="continue"/>
            <w:noWrap w:val="0"/>
            <w:vAlign w:val="center"/>
          </w:tcPr>
          <w:p>
            <w:pPr>
              <w:jc w:val="center"/>
              <w:rPr>
                <w:rFonts w:hint="eastAsia" w:ascii="Times New Roman" w:hAnsi="Times New Roman" w:eastAsia="仿宋_GB2312" w:cs="Times New Roman"/>
                <w:color w:val="auto"/>
                <w:sz w:val="21"/>
                <w:lang w:val="en" w:eastAsia="zh-CN"/>
              </w:rPr>
            </w:pPr>
          </w:p>
        </w:tc>
        <w:tc>
          <w:tcPr>
            <w:tcW w:w="419" w:type="pct"/>
            <w:noWrap w:val="0"/>
            <w:vAlign w:val="center"/>
          </w:tcPr>
          <w:p>
            <w:pPr>
              <w:jc w:val="both"/>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val="en" w:eastAsia="zh-CN"/>
              </w:rPr>
              <w:t>其中：</w:t>
            </w:r>
          </w:p>
        </w:tc>
        <w:tc>
          <w:tcPr>
            <w:tcW w:w="619" w:type="pct"/>
            <w:noWrap w:val="0"/>
            <w:vAlign w:val="center"/>
          </w:tcPr>
          <w:p>
            <w:pPr>
              <w:jc w:val="center"/>
            </w:pPr>
            <w:r>
              <w:rPr>
                <w:rFonts w:hint="eastAsia" w:ascii="Times New Roman" w:hAnsi="Times New Roman" w:eastAsia="仿宋_GB2312" w:cs="Times New Roman"/>
                <w:color w:val="auto"/>
                <w:sz w:val="21"/>
                <w:lang w:val="en" w:eastAsia="zh-CN"/>
              </w:rPr>
              <w:t>可长期稳定利用耕地</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51" w:type="pct"/>
            <w:vMerge w:val="restart"/>
            <w:noWrap w:val="0"/>
            <w:vAlign w:val="center"/>
          </w:tcPr>
          <w:p>
            <w:pPr>
              <w:jc w:val="both"/>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eastAsia="zh-CN"/>
              </w:rPr>
              <w:t>其他</w:t>
            </w:r>
            <w:r>
              <w:rPr>
                <w:rFonts w:ascii="Times New Roman" w:hAnsi="Times New Roman" w:eastAsia="仿宋_GB2312" w:cs="Times New Roman"/>
                <w:color w:val="auto"/>
                <w:sz w:val="21"/>
              </w:rPr>
              <w:t>农用地</w:t>
            </w:r>
          </w:p>
        </w:tc>
        <w:tc>
          <w:tcPr>
            <w:tcW w:w="879" w:type="pct"/>
            <w:gridSpan w:val="2"/>
            <w:noWrap w:val="0"/>
            <w:vAlign w:val="center"/>
          </w:tcPr>
          <w:p>
            <w:pPr>
              <w:jc w:val="center"/>
            </w:pPr>
            <w:r>
              <w:rPr>
                <w:rFonts w:hint="eastAsia" w:ascii="Times New Roman" w:hAnsi="Times New Roman" w:eastAsia="仿宋_GB2312" w:cs="Times New Roman"/>
                <w:color w:val="auto"/>
                <w:sz w:val="21"/>
                <w:lang w:eastAsia="zh-CN"/>
              </w:rPr>
              <w:t>小计</w:t>
            </w:r>
          </w:p>
        </w:tc>
        <w:tc>
          <w:tcPr>
            <w:tcW w:w="1038"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r>
              <w:rPr>
                <w:rFonts w:hint="eastAsia" w:ascii="仿宋_GB2312" w:hAnsi="Times New Roman" w:eastAsia="仿宋_GB2312" w:cs="Times New Roman"/>
                <w:color w:val="auto"/>
                <w:sz w:val="21"/>
              </w:rPr>
              <w:t>—</w:t>
            </w: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r>
              <w:rPr>
                <w:rFonts w:hint="eastAsia" w:ascii="仿宋_GB2312" w:hAnsi="Times New Roman" w:eastAsia="仿宋_GB2312"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51" w:type="pct"/>
            <w:vMerge w:val="continue"/>
            <w:noWrap w:val="0"/>
            <w:vAlign w:val="center"/>
          </w:tcPr>
          <w:p>
            <w:pPr>
              <w:jc w:val="center"/>
              <w:rPr>
                <w:rFonts w:ascii="Times New Roman" w:hAnsi="Times New Roman" w:eastAsia="仿宋_GB2312" w:cs="Times New Roman"/>
                <w:color w:val="auto"/>
                <w:sz w:val="21"/>
              </w:rPr>
            </w:pPr>
          </w:p>
        </w:tc>
        <w:tc>
          <w:tcPr>
            <w:tcW w:w="457" w:type="pct"/>
            <w:vMerge w:val="restart"/>
            <w:noWrap w:val="0"/>
            <w:vAlign w:val="center"/>
          </w:tcPr>
          <w:p>
            <w:pPr>
              <w:jc w:val="both"/>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eastAsia="zh-CN"/>
              </w:rPr>
              <w:t>其中：</w:t>
            </w:r>
          </w:p>
          <w:p>
            <w:pPr>
              <w:jc w:val="center"/>
              <w:rPr>
                <w:rFonts w:ascii="Times New Roman" w:hAnsi="Times New Roman" w:eastAsia="仿宋_GB2312" w:cs="Times New Roman"/>
                <w:color w:val="auto"/>
                <w:sz w:val="21"/>
              </w:rPr>
            </w:pPr>
          </w:p>
          <w:p>
            <w:pPr>
              <w:jc w:val="center"/>
              <w:rPr>
                <w:rFonts w:ascii="Times New Roman" w:hAnsi="Times New Roman" w:eastAsia="仿宋_GB2312" w:cs="Times New Roman"/>
                <w:color w:val="auto"/>
                <w:sz w:val="21"/>
              </w:rPr>
            </w:pPr>
          </w:p>
          <w:p>
            <w:pPr>
              <w:jc w:val="center"/>
            </w:pPr>
          </w:p>
        </w:tc>
        <w:tc>
          <w:tcPr>
            <w:tcW w:w="422" w:type="pct"/>
            <w:noWrap w:val="0"/>
            <w:vAlign w:val="center"/>
          </w:tcPr>
          <w:p>
            <w:pPr>
              <w:jc w:val="center"/>
            </w:pPr>
            <w:r>
              <w:rPr>
                <w:rFonts w:ascii="Times New Roman" w:hAnsi="Times New Roman" w:eastAsia="仿宋_GB2312" w:cs="Times New Roman"/>
                <w:color w:val="auto"/>
                <w:sz w:val="21"/>
              </w:rPr>
              <w:t>园地</w:t>
            </w:r>
          </w:p>
        </w:tc>
        <w:tc>
          <w:tcPr>
            <w:tcW w:w="1038"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51" w:type="pct"/>
            <w:vMerge w:val="continue"/>
            <w:noWrap w:val="0"/>
            <w:vAlign w:val="center"/>
          </w:tcPr>
          <w:p>
            <w:pPr>
              <w:jc w:val="center"/>
              <w:rPr>
                <w:rFonts w:ascii="Times New Roman" w:hAnsi="Times New Roman" w:eastAsia="仿宋_GB2312" w:cs="Times New Roman"/>
                <w:color w:val="auto"/>
                <w:sz w:val="21"/>
              </w:rPr>
            </w:pPr>
          </w:p>
        </w:tc>
        <w:tc>
          <w:tcPr>
            <w:tcW w:w="457" w:type="pct"/>
            <w:vMerge w:val="continue"/>
            <w:noWrap w:val="0"/>
            <w:vAlign w:val="center"/>
          </w:tcPr>
          <w:p>
            <w:pPr>
              <w:jc w:val="center"/>
            </w:pPr>
          </w:p>
        </w:tc>
        <w:tc>
          <w:tcPr>
            <w:tcW w:w="422" w:type="pct"/>
            <w:noWrap w:val="0"/>
            <w:vAlign w:val="center"/>
          </w:tcPr>
          <w:p>
            <w:pPr>
              <w:jc w:val="center"/>
            </w:pPr>
            <w:r>
              <w:rPr>
                <w:rFonts w:ascii="Times New Roman" w:hAnsi="Times New Roman" w:eastAsia="仿宋_GB2312" w:cs="Times New Roman"/>
                <w:color w:val="auto"/>
                <w:sz w:val="21"/>
              </w:rPr>
              <w:t>林地</w:t>
            </w:r>
          </w:p>
        </w:tc>
        <w:tc>
          <w:tcPr>
            <w:tcW w:w="1038"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51" w:type="pct"/>
            <w:vMerge w:val="continue"/>
            <w:noWrap w:val="0"/>
            <w:vAlign w:val="center"/>
          </w:tcPr>
          <w:p>
            <w:pPr>
              <w:jc w:val="center"/>
              <w:rPr>
                <w:rFonts w:ascii="Times New Roman" w:hAnsi="Times New Roman" w:eastAsia="仿宋_GB2312" w:cs="Times New Roman"/>
                <w:color w:val="auto"/>
                <w:sz w:val="21"/>
              </w:rPr>
            </w:pPr>
          </w:p>
        </w:tc>
        <w:tc>
          <w:tcPr>
            <w:tcW w:w="457" w:type="pct"/>
            <w:vMerge w:val="continue"/>
            <w:noWrap w:val="0"/>
            <w:vAlign w:val="center"/>
          </w:tcPr>
          <w:p>
            <w:pPr>
              <w:jc w:val="center"/>
            </w:pPr>
          </w:p>
        </w:tc>
        <w:tc>
          <w:tcPr>
            <w:tcW w:w="422" w:type="pct"/>
            <w:noWrap w:val="0"/>
            <w:vAlign w:val="center"/>
          </w:tcPr>
          <w:p>
            <w:pPr>
              <w:jc w:val="center"/>
            </w:pPr>
            <w:r>
              <w:rPr>
                <w:rFonts w:ascii="Times New Roman" w:hAnsi="Times New Roman" w:eastAsia="仿宋_GB2312" w:cs="Times New Roman"/>
                <w:color w:val="auto"/>
                <w:sz w:val="21"/>
              </w:rPr>
              <w:t>草地</w:t>
            </w:r>
          </w:p>
        </w:tc>
        <w:tc>
          <w:tcPr>
            <w:tcW w:w="1038"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51" w:type="pct"/>
            <w:vMerge w:val="continue"/>
            <w:noWrap w:val="0"/>
            <w:vAlign w:val="center"/>
          </w:tcPr>
          <w:p>
            <w:pPr>
              <w:jc w:val="center"/>
              <w:rPr>
                <w:rFonts w:hint="eastAsia" w:ascii="Times New Roman" w:hAnsi="Times New Roman" w:eastAsia="仿宋_GB2312" w:cs="Times New Roman"/>
                <w:color w:val="auto"/>
                <w:sz w:val="21"/>
                <w:lang w:eastAsia="zh-CN"/>
              </w:rPr>
            </w:pPr>
          </w:p>
        </w:tc>
        <w:tc>
          <w:tcPr>
            <w:tcW w:w="457" w:type="pct"/>
            <w:vMerge w:val="continue"/>
            <w:noWrap w:val="0"/>
            <w:vAlign w:val="center"/>
          </w:tcPr>
          <w:p>
            <w:pPr>
              <w:jc w:val="center"/>
            </w:pPr>
          </w:p>
        </w:tc>
        <w:tc>
          <w:tcPr>
            <w:tcW w:w="422" w:type="pct"/>
            <w:noWrap w:val="0"/>
            <w:vAlign w:val="center"/>
          </w:tcPr>
          <w:p>
            <w:pPr>
              <w:jc w:val="center"/>
            </w:pPr>
            <w:r>
              <w:rPr>
                <w:rFonts w:ascii="Times New Roman" w:hAnsi="Times New Roman" w:eastAsia="仿宋_GB2312" w:cs="Times New Roman"/>
                <w:color w:val="auto"/>
                <w:sz w:val="21"/>
              </w:rPr>
              <w:t>湿地</w:t>
            </w:r>
          </w:p>
        </w:tc>
        <w:tc>
          <w:tcPr>
            <w:tcW w:w="1038"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hint="eastAsia" w:ascii="Times New Roman" w:hAnsi="Times New Roman" w:eastAsia="仿宋_GB2312" w:cs="Times New Roman"/>
                <w:color w:val="auto"/>
                <w:sz w:val="21"/>
                <w:lang w:eastAsia="zh-CN"/>
              </w:rPr>
            </w:pPr>
            <w:r>
              <w:rPr>
                <w:rFonts w:hint="eastAsia" w:ascii="仿宋_GB2312" w:hAnsi="Times New Roman" w:eastAsia="仿宋_GB2312" w:cs="Times New Roman"/>
                <w:color w:val="auto"/>
                <w:sz w:val="21"/>
              </w:rPr>
              <w:t>—</w:t>
            </w: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r>
              <w:rPr>
                <w:rFonts w:hint="eastAsia" w:ascii="仿宋_GB2312" w:hAnsi="Times New Roman" w:eastAsia="仿宋_GB2312"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 w:hRule="atLeast"/>
        </w:trPr>
        <w:tc>
          <w:tcPr>
            <w:tcW w:w="251" w:type="pct"/>
            <w:vMerge w:val="continue"/>
            <w:noWrap w:val="0"/>
            <w:vAlign w:val="center"/>
          </w:tcPr>
          <w:p>
            <w:pPr>
              <w:jc w:val="center"/>
              <w:rPr>
                <w:rFonts w:hint="eastAsia" w:ascii="Times New Roman" w:hAnsi="Times New Roman" w:eastAsia="仿宋_GB2312" w:cs="Times New Roman"/>
                <w:color w:val="auto"/>
                <w:sz w:val="21"/>
                <w:lang w:eastAsia="zh-CN"/>
              </w:rPr>
            </w:pPr>
          </w:p>
        </w:tc>
        <w:tc>
          <w:tcPr>
            <w:tcW w:w="457" w:type="pct"/>
            <w:vMerge w:val="continue"/>
            <w:noWrap w:val="0"/>
            <w:vAlign w:val="center"/>
          </w:tcPr>
          <w:p>
            <w:pPr>
              <w:jc w:val="center"/>
            </w:pPr>
          </w:p>
        </w:tc>
        <w:tc>
          <w:tcPr>
            <w:tcW w:w="422" w:type="pct"/>
            <w:noWrap w:val="0"/>
            <w:vAlign w:val="center"/>
          </w:tcPr>
          <w:p>
            <w:pPr>
              <w:jc w:val="center"/>
              <w:rPr>
                <w:rFonts w:hint="default"/>
                <w:lang w:val="en-US"/>
              </w:rPr>
            </w:pPr>
            <w:r>
              <w:rPr>
                <w:rFonts w:hint="eastAsia" w:ascii="Times New Roman" w:hAnsi="Times New Roman" w:eastAsia="仿宋_GB2312" w:cs="Times New Roman"/>
                <w:color w:val="auto"/>
                <w:sz w:val="21"/>
                <w:lang w:val="en-US" w:eastAsia="zh-CN"/>
              </w:rPr>
              <w:t>...</w:t>
            </w:r>
          </w:p>
        </w:tc>
        <w:tc>
          <w:tcPr>
            <w:tcW w:w="1038" w:type="pct"/>
            <w:gridSpan w:val="2"/>
            <w:noWrap w:val="0"/>
            <w:vAlign w:val="center"/>
          </w:tcPr>
          <w:p>
            <w:pPr>
              <w:jc w:val="center"/>
              <w:rPr>
                <w:rFonts w:ascii="Times New Roman" w:hAnsi="Times New Roman" w:eastAsia="仿宋_GB2312" w:cs="Times New Roman"/>
                <w:color w:val="auto"/>
                <w:sz w:val="21"/>
              </w:rPr>
            </w:pPr>
            <w:r>
              <w:rPr>
                <w:rFonts w:ascii="Times New Roman" w:hAnsi="Times New Roman" w:eastAsia="仿宋_GB2312" w:cs="Times New Roman"/>
                <w:color w:val="auto"/>
                <w:sz w:val="21"/>
              </w:rPr>
              <w:t>—</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31" w:type="pct"/>
            <w:gridSpan w:val="3"/>
            <w:vMerge w:val="restart"/>
            <w:noWrap w:val="0"/>
            <w:vAlign w:val="center"/>
          </w:tcPr>
          <w:p>
            <w:pPr>
              <w:jc w:val="center"/>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eastAsia="zh-CN"/>
              </w:rPr>
              <w:t>建设用地</w:t>
            </w:r>
          </w:p>
        </w:tc>
        <w:tc>
          <w:tcPr>
            <w:tcW w:w="1038" w:type="pct"/>
            <w:gridSpan w:val="2"/>
            <w:noWrap w:val="0"/>
            <w:vAlign w:val="center"/>
          </w:tcPr>
          <w:p>
            <w:pPr>
              <w:ind w:firstLine="210" w:firstLineChars="100"/>
              <w:jc w:val="center"/>
              <w:rPr>
                <w:rFonts w:ascii="Times New Roman" w:hAnsi="Times New Roman" w:eastAsia="仿宋_GB2312" w:cs="Times New Roman"/>
                <w:color w:val="auto"/>
                <w:sz w:val="21"/>
              </w:rPr>
            </w:pPr>
            <w:r>
              <w:rPr>
                <w:rFonts w:hint="eastAsia" w:ascii="Times New Roman" w:hAnsi="Times New Roman" w:eastAsia="仿宋_GB2312" w:cs="Times New Roman"/>
                <w:color w:val="auto"/>
                <w:sz w:val="21"/>
                <w:lang w:eastAsia="zh-CN"/>
              </w:rPr>
              <w:t>小计</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r>
              <w:rPr>
                <w:rFonts w:hint="eastAsia" w:ascii="仿宋_GB2312" w:hAnsi="Times New Roman" w:eastAsia="仿宋_GB2312" w:cs="Times New Roman"/>
                <w:color w:val="auto"/>
                <w:sz w:val="21"/>
              </w:rPr>
              <w:t>—</w:t>
            </w: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r>
              <w:rPr>
                <w:rFonts w:hint="eastAsia" w:ascii="仿宋_GB2312" w:hAnsi="Times New Roman" w:eastAsia="仿宋_GB2312"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31" w:type="pct"/>
            <w:gridSpan w:val="3"/>
            <w:vMerge w:val="continue"/>
            <w:noWrap w:val="0"/>
            <w:vAlign w:val="center"/>
          </w:tcPr>
          <w:p>
            <w:pPr>
              <w:jc w:val="center"/>
              <w:rPr>
                <w:rFonts w:ascii="Times New Roman" w:hAnsi="Times New Roman" w:eastAsia="仿宋_GB2312" w:cs="Times New Roman"/>
                <w:color w:val="auto"/>
                <w:sz w:val="21"/>
              </w:rPr>
            </w:pPr>
          </w:p>
        </w:tc>
        <w:tc>
          <w:tcPr>
            <w:tcW w:w="419" w:type="pct"/>
            <w:vMerge w:val="restart"/>
            <w:noWrap w:val="0"/>
            <w:vAlign w:val="center"/>
          </w:tcPr>
          <w:p>
            <w:pPr>
              <w:jc w:val="both"/>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eastAsia="zh-CN"/>
              </w:rPr>
              <w:t>其中：</w:t>
            </w:r>
          </w:p>
          <w:p>
            <w:pPr>
              <w:jc w:val="center"/>
            </w:pPr>
          </w:p>
        </w:tc>
        <w:tc>
          <w:tcPr>
            <w:tcW w:w="619" w:type="pct"/>
            <w:noWrap w:val="0"/>
            <w:vAlign w:val="center"/>
          </w:tcPr>
          <w:p>
            <w:pPr>
              <w:jc w:val="center"/>
            </w:pPr>
            <w:r>
              <w:rPr>
                <w:rFonts w:hint="eastAsia" w:ascii="Times New Roman" w:hAnsi="Times New Roman" w:eastAsia="仿宋_GB2312" w:cs="Times New Roman"/>
                <w:color w:val="auto"/>
                <w:sz w:val="21"/>
                <w:lang w:eastAsia="zh-CN"/>
              </w:rPr>
              <w:t>采矿用地</w:t>
            </w:r>
          </w:p>
        </w:tc>
        <w:tc>
          <w:tcPr>
            <w:tcW w:w="674" w:type="pct"/>
            <w:noWrap w:val="0"/>
            <w:vAlign w:val="center"/>
          </w:tcPr>
          <w:p>
            <w:pPr>
              <w:jc w:val="center"/>
            </w:pPr>
          </w:p>
        </w:tc>
        <w:tc>
          <w:tcPr>
            <w:tcW w:w="763" w:type="pct"/>
            <w:noWrap w:val="0"/>
            <w:vAlign w:val="center"/>
          </w:tcPr>
          <w:p>
            <w:pPr>
              <w:jc w:val="center"/>
            </w:pPr>
          </w:p>
        </w:tc>
        <w:tc>
          <w:tcPr>
            <w:tcW w:w="683" w:type="pct"/>
            <w:noWrap w:val="0"/>
            <w:vAlign w:val="center"/>
          </w:tcPr>
          <w:p>
            <w:pPr>
              <w:jc w:val="center"/>
            </w:pPr>
          </w:p>
        </w:tc>
        <w:tc>
          <w:tcPr>
            <w:tcW w:w="710" w:type="pct"/>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31" w:type="pct"/>
            <w:gridSpan w:val="3"/>
            <w:vMerge w:val="continue"/>
            <w:noWrap w:val="0"/>
            <w:vAlign w:val="center"/>
          </w:tcPr>
          <w:p>
            <w:pPr>
              <w:jc w:val="center"/>
              <w:rPr>
                <w:rFonts w:ascii="Times New Roman" w:hAnsi="Times New Roman" w:eastAsia="仿宋_GB2312" w:cs="Times New Roman"/>
                <w:color w:val="auto"/>
                <w:sz w:val="21"/>
              </w:rPr>
            </w:pPr>
          </w:p>
        </w:tc>
        <w:tc>
          <w:tcPr>
            <w:tcW w:w="419" w:type="pct"/>
            <w:vMerge w:val="continue"/>
            <w:noWrap w:val="0"/>
            <w:vAlign w:val="center"/>
          </w:tcPr>
          <w:p>
            <w:pPr>
              <w:jc w:val="center"/>
            </w:pPr>
          </w:p>
        </w:tc>
        <w:tc>
          <w:tcPr>
            <w:tcW w:w="619" w:type="pct"/>
            <w:noWrap w:val="0"/>
            <w:vAlign w:val="center"/>
          </w:tcPr>
          <w:p>
            <w:pPr>
              <w:jc w:val="center"/>
            </w:pPr>
            <w:r>
              <w:rPr>
                <w:rFonts w:hint="eastAsia" w:ascii="Times New Roman" w:hAnsi="Times New Roman" w:eastAsia="仿宋_GB2312" w:cs="Times New Roman"/>
                <w:color w:val="auto"/>
                <w:sz w:val="21"/>
                <w:lang w:eastAsia="zh-CN"/>
              </w:rPr>
              <w:t>其他建设用地</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69" w:type="pct"/>
            <w:gridSpan w:val="5"/>
            <w:noWrap w:val="0"/>
            <w:vAlign w:val="center"/>
          </w:tcPr>
          <w:p>
            <w:pPr>
              <w:jc w:val="center"/>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val="en-US" w:eastAsia="zh-CN"/>
              </w:rPr>
              <w:t>合计</w:t>
            </w:r>
          </w:p>
        </w:tc>
        <w:tc>
          <w:tcPr>
            <w:tcW w:w="674" w:type="pct"/>
            <w:noWrap w:val="0"/>
            <w:vAlign w:val="center"/>
          </w:tcPr>
          <w:p>
            <w:pPr>
              <w:jc w:val="center"/>
              <w:rPr>
                <w:rFonts w:ascii="Times New Roman" w:hAnsi="Times New Roman" w:eastAsia="仿宋_GB2312" w:cs="Times New Roman"/>
                <w:color w:val="auto"/>
                <w:sz w:val="21"/>
              </w:rPr>
            </w:pPr>
          </w:p>
        </w:tc>
        <w:tc>
          <w:tcPr>
            <w:tcW w:w="763" w:type="pct"/>
            <w:noWrap w:val="0"/>
            <w:vAlign w:val="center"/>
          </w:tcPr>
          <w:p>
            <w:pPr>
              <w:jc w:val="center"/>
              <w:rPr>
                <w:rFonts w:ascii="Times New Roman" w:hAnsi="Times New Roman" w:eastAsia="仿宋_GB2312" w:cs="Times New Roman"/>
                <w:color w:val="auto"/>
                <w:sz w:val="21"/>
              </w:rPr>
            </w:pPr>
            <w:r>
              <w:rPr>
                <w:rFonts w:hint="eastAsia" w:ascii="仿宋_GB2312" w:hAnsi="Times New Roman" w:eastAsia="仿宋_GB2312" w:cs="Times New Roman"/>
                <w:color w:val="auto"/>
                <w:sz w:val="21"/>
              </w:rPr>
              <w:t>—</w:t>
            </w:r>
          </w:p>
        </w:tc>
        <w:tc>
          <w:tcPr>
            <w:tcW w:w="683" w:type="pct"/>
            <w:noWrap w:val="0"/>
            <w:vAlign w:val="center"/>
          </w:tcPr>
          <w:p>
            <w:pPr>
              <w:jc w:val="center"/>
              <w:rPr>
                <w:rFonts w:ascii="Times New Roman" w:hAnsi="Times New Roman" w:eastAsia="仿宋_GB2312" w:cs="Times New Roman"/>
                <w:color w:val="auto"/>
                <w:sz w:val="21"/>
              </w:rPr>
            </w:pPr>
          </w:p>
        </w:tc>
        <w:tc>
          <w:tcPr>
            <w:tcW w:w="710" w:type="pct"/>
            <w:noWrap w:val="0"/>
            <w:vAlign w:val="center"/>
          </w:tcPr>
          <w:p>
            <w:pPr>
              <w:jc w:val="center"/>
              <w:rPr>
                <w:rFonts w:ascii="Times New Roman" w:hAnsi="Times New Roman" w:eastAsia="仿宋_GB2312" w:cs="Times New Roman"/>
                <w:color w:val="auto"/>
                <w:kern w:val="2"/>
                <w:sz w:val="21"/>
                <w:szCs w:val="24"/>
                <w:lang w:val="en-US" w:eastAsia="zh-CN" w:bidi="ar-SA"/>
              </w:rPr>
            </w:pPr>
            <w:r>
              <w:rPr>
                <w:rFonts w:hint="eastAsia" w:ascii="仿宋_GB2312" w:hAnsi="Times New Roman" w:eastAsia="仿宋_GB2312"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000" w:type="pct"/>
            <w:gridSpan w:val="9"/>
            <w:noWrap w:val="0"/>
            <w:vAlign w:val="center"/>
          </w:tcPr>
          <w:p>
            <w:pPr>
              <w:jc w:val="left"/>
              <w:rPr>
                <w:rFonts w:hint="eastAsia" w:ascii="Times New Roman" w:hAnsi="Times New Roman" w:eastAsia="仿宋_GB2312" w:cs="Times New Roman"/>
                <w:color w:val="auto"/>
                <w:sz w:val="21"/>
                <w:lang w:eastAsia="zh-CN"/>
              </w:rPr>
            </w:pPr>
            <w:r>
              <w:rPr>
                <w:rFonts w:hint="eastAsia" w:ascii="Times New Roman" w:hAnsi="Times New Roman" w:eastAsia="仿宋_GB2312" w:cs="Times New Roman"/>
                <w:color w:val="auto"/>
                <w:sz w:val="21"/>
                <w:lang w:eastAsia="zh-CN"/>
              </w:rPr>
              <w:t>填表说明：</w:t>
            </w:r>
          </w:p>
          <w:p>
            <w:pPr>
              <w:jc w:val="left"/>
              <w:rPr>
                <w:rFonts w:ascii="Times New Roman" w:hAnsi="Times New Roman" w:eastAsia="仿宋_GB2312" w:cs="Times New Roman"/>
                <w:color w:val="auto"/>
                <w:sz w:val="21"/>
              </w:rPr>
            </w:pPr>
            <w:r>
              <w:rPr>
                <w:rFonts w:ascii="Times New Roman" w:hAnsi="Times New Roman" w:eastAsia="仿宋_GB2312" w:cs="Times New Roman"/>
                <w:color w:val="auto"/>
                <w:sz w:val="21"/>
              </w:rPr>
              <w:t>1</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表中地类名称</w:t>
            </w:r>
            <w:r>
              <w:rPr>
                <w:rFonts w:hint="eastAsia" w:ascii="Times New Roman" w:hAnsi="Times New Roman" w:eastAsia="仿宋_GB2312" w:cs="Times New Roman"/>
                <w:color w:val="auto"/>
                <w:sz w:val="21"/>
                <w:lang w:eastAsia="zh-CN"/>
              </w:rPr>
              <w:t>及统计口径</w:t>
            </w:r>
            <w:r>
              <w:rPr>
                <w:rFonts w:hint="default" w:ascii="Times New Roman" w:hAnsi="Times New Roman" w:eastAsia="仿宋_GB2312" w:cs="Times New Roman"/>
                <w:color w:val="auto"/>
                <w:sz w:val="21"/>
                <w:lang w:val="en" w:eastAsia="zh-CN"/>
              </w:rPr>
              <w:t>，</w:t>
            </w:r>
            <w:r>
              <w:rPr>
                <w:rFonts w:ascii="Times New Roman" w:hAnsi="Times New Roman" w:eastAsia="仿宋_GB2312" w:cs="Times New Roman"/>
                <w:color w:val="auto"/>
                <w:sz w:val="21"/>
              </w:rPr>
              <w:t>应</w:t>
            </w:r>
            <w:r>
              <w:rPr>
                <w:rFonts w:hint="eastAsia" w:ascii="Times New Roman" w:hAnsi="Times New Roman" w:eastAsia="仿宋_GB2312" w:cs="Times New Roman"/>
                <w:color w:val="auto"/>
                <w:sz w:val="21"/>
                <w:lang w:eastAsia="zh-CN"/>
              </w:rPr>
              <w:t>与国家公布的第三次全国国土调查和年度国土变更调查成果一致</w:t>
            </w:r>
            <w:r>
              <w:rPr>
                <w:rFonts w:hint="default" w:ascii="Times New Roman" w:hAnsi="Times New Roman" w:eastAsia="仿宋_GB2312" w:cs="Times New Roman"/>
                <w:color w:val="auto"/>
                <w:sz w:val="21"/>
                <w:lang w:val="en" w:eastAsia="zh-CN"/>
              </w:rPr>
              <w:t>。</w:t>
            </w:r>
          </w:p>
          <w:p>
            <w:pPr>
              <w:jc w:val="left"/>
              <w:rPr>
                <w:rFonts w:ascii="Times New Roman" w:hAnsi="Times New Roman" w:eastAsia="仿宋_GB2312" w:cs="Times New Roman"/>
                <w:color w:val="auto"/>
                <w:sz w:val="21"/>
              </w:rPr>
            </w:pPr>
            <w:r>
              <w:rPr>
                <w:rFonts w:ascii="Times New Roman" w:hAnsi="Times New Roman" w:eastAsia="仿宋_GB2312" w:cs="Times New Roman"/>
                <w:color w:val="auto"/>
                <w:sz w:val="21"/>
              </w:rPr>
              <w:t>2</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土地利用现状采用项目立项时</w:t>
            </w:r>
            <w:r>
              <w:rPr>
                <w:rFonts w:hint="eastAsia" w:ascii="Times New Roman" w:hAnsi="Times New Roman" w:eastAsia="仿宋_GB2312" w:cs="Times New Roman"/>
                <w:color w:val="auto"/>
                <w:sz w:val="21"/>
                <w:lang w:eastAsia="zh-CN"/>
              </w:rPr>
              <w:t>或项目实施前</w:t>
            </w:r>
            <w:r>
              <w:rPr>
                <w:rFonts w:ascii="Times New Roman" w:hAnsi="Times New Roman" w:eastAsia="仿宋_GB2312" w:cs="Times New Roman"/>
                <w:color w:val="auto"/>
                <w:sz w:val="21"/>
              </w:rPr>
              <w:t>最新年度国土变更调查成果数据。</w:t>
            </w:r>
          </w:p>
          <w:p>
            <w:pPr>
              <w:jc w:val="left"/>
              <w:rPr>
                <w:rFonts w:ascii="Times New Roman" w:hAnsi="Times New Roman" w:eastAsia="仿宋_GB2312" w:cs="Times New Roman"/>
                <w:color w:val="auto"/>
                <w:sz w:val="21"/>
              </w:rPr>
            </w:pPr>
            <w:r>
              <w:rPr>
                <w:rFonts w:ascii="Times New Roman" w:hAnsi="Times New Roman" w:eastAsia="仿宋_GB2312" w:cs="Times New Roman"/>
                <w:color w:val="auto"/>
                <w:sz w:val="21"/>
              </w:rPr>
              <w:t>3</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各地类面积</w:t>
            </w:r>
            <w:r>
              <w:rPr>
                <w:rFonts w:hint="eastAsia" w:ascii="Times New Roman" w:hAnsi="Times New Roman" w:eastAsia="仿宋_GB2312" w:cs="Times New Roman"/>
                <w:color w:val="auto"/>
                <w:sz w:val="21"/>
                <w:lang w:eastAsia="zh-CN"/>
              </w:rPr>
              <w:t>单位为公顷，</w:t>
            </w:r>
            <w:r>
              <w:rPr>
                <w:rFonts w:ascii="Times New Roman" w:hAnsi="Times New Roman" w:eastAsia="仿宋_GB2312" w:cs="Times New Roman"/>
                <w:color w:val="auto"/>
                <w:sz w:val="21"/>
              </w:rPr>
              <w:t>保留小数点后4位。</w:t>
            </w:r>
          </w:p>
          <w:p>
            <w:pPr>
              <w:jc w:val="left"/>
              <w:rPr>
                <w:rFonts w:ascii="Times New Roman" w:hAnsi="Times New Roman" w:eastAsia="仿宋_GB2312" w:cs="Times New Roman"/>
                <w:color w:val="auto"/>
                <w:sz w:val="21"/>
              </w:rPr>
            </w:pPr>
            <w:r>
              <w:rPr>
                <w:rFonts w:ascii="Times New Roman" w:hAnsi="Times New Roman" w:eastAsia="仿宋_GB2312" w:cs="Times New Roman"/>
                <w:color w:val="auto"/>
                <w:sz w:val="21"/>
              </w:rPr>
              <w:t>4</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耕地质量：依据《农用地质量分等规程》（GB/T 28407-2012）进行</w:t>
            </w:r>
            <w:r>
              <w:rPr>
                <w:rFonts w:hint="eastAsia" w:ascii="Times New Roman" w:hAnsi="Times New Roman" w:eastAsia="仿宋_GB2312" w:cs="Times New Roman"/>
                <w:color w:val="auto"/>
                <w:sz w:val="21"/>
                <w:lang w:eastAsia="zh-CN"/>
              </w:rPr>
              <w:t>评定</w:t>
            </w:r>
            <w:r>
              <w:rPr>
                <w:rFonts w:ascii="Times New Roman" w:hAnsi="Times New Roman" w:eastAsia="仿宋_GB2312" w:cs="Times New Roman"/>
                <w:color w:val="auto"/>
                <w:sz w:val="21"/>
              </w:rPr>
              <w:t>。</w:t>
            </w:r>
          </w:p>
          <w:p>
            <w:pPr>
              <w:jc w:val="left"/>
              <w:rPr>
                <w:rFonts w:ascii="Times New Roman" w:hAnsi="Times New Roman" w:eastAsia="仿宋_GB2312" w:cs="Times New Roman"/>
                <w:color w:val="auto"/>
                <w:sz w:val="21"/>
              </w:rPr>
            </w:pPr>
            <w:r>
              <w:rPr>
                <w:rFonts w:ascii="Times New Roman" w:hAnsi="Times New Roman" w:eastAsia="仿宋_GB2312" w:cs="Times New Roman"/>
                <w:color w:val="auto"/>
                <w:sz w:val="21"/>
              </w:rPr>
              <w:t>5</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园地质量：依据《园地分等定级规程》</w:t>
            </w:r>
            <w:r>
              <w:rPr>
                <w:rFonts w:hint="eastAsia" w:ascii="Times New Roman" w:hAnsi="Times New Roman" w:eastAsia="仿宋_GB2312" w:cs="Times New Roman"/>
                <w:color w:val="auto"/>
                <w:sz w:val="21"/>
              </w:rPr>
              <w:t>（TD</w:t>
            </w:r>
            <w:r>
              <w:rPr>
                <w:rFonts w:hint="eastAsia" w:ascii="Times New Roman" w:hAnsi="Times New Roman" w:eastAsia="仿宋_GB2312" w:cs="Times New Roman"/>
                <w:color w:val="auto"/>
                <w:sz w:val="21"/>
                <w:lang w:val="en-US" w:eastAsia="zh-CN"/>
              </w:rPr>
              <w:t>/</w:t>
            </w:r>
            <w:r>
              <w:rPr>
                <w:rFonts w:hint="eastAsia" w:ascii="Times New Roman" w:hAnsi="Times New Roman" w:eastAsia="仿宋_GB2312" w:cs="Times New Roman"/>
                <w:color w:val="auto"/>
                <w:sz w:val="21"/>
              </w:rPr>
              <w:t>T 1071-2022）</w:t>
            </w:r>
            <w:r>
              <w:rPr>
                <w:rFonts w:ascii="Times New Roman" w:hAnsi="Times New Roman" w:eastAsia="仿宋_GB2312" w:cs="Times New Roman"/>
                <w:color w:val="auto"/>
                <w:sz w:val="21"/>
              </w:rPr>
              <w:t>进行</w:t>
            </w:r>
            <w:r>
              <w:rPr>
                <w:rFonts w:hint="eastAsia" w:ascii="Times New Roman" w:hAnsi="Times New Roman" w:eastAsia="仿宋_GB2312" w:cs="Times New Roman"/>
                <w:color w:val="auto"/>
                <w:sz w:val="21"/>
                <w:lang w:eastAsia="zh-CN"/>
              </w:rPr>
              <w:t>评定</w:t>
            </w:r>
            <w:r>
              <w:rPr>
                <w:rFonts w:ascii="Times New Roman" w:hAnsi="Times New Roman" w:eastAsia="仿宋_GB2312" w:cs="Times New Roman"/>
                <w:color w:val="auto"/>
                <w:sz w:val="21"/>
              </w:rPr>
              <w:t>。</w:t>
            </w:r>
          </w:p>
          <w:p>
            <w:pPr>
              <w:jc w:val="left"/>
              <w:rPr>
                <w:rFonts w:ascii="Times New Roman" w:hAnsi="Times New Roman" w:eastAsia="仿宋_GB2312" w:cs="Times New Roman"/>
                <w:color w:val="auto"/>
                <w:sz w:val="21"/>
              </w:rPr>
            </w:pPr>
            <w:r>
              <w:rPr>
                <w:rFonts w:ascii="Times New Roman" w:hAnsi="Times New Roman" w:eastAsia="仿宋_GB2312" w:cs="Times New Roman"/>
                <w:color w:val="auto"/>
                <w:sz w:val="21"/>
              </w:rPr>
              <w:t>6</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林地质量：依据《林地分等定级技术规范》（T/CREVA 3101-2021）进行</w:t>
            </w:r>
            <w:r>
              <w:rPr>
                <w:rFonts w:hint="eastAsia" w:ascii="Times New Roman" w:hAnsi="Times New Roman" w:eastAsia="仿宋_GB2312" w:cs="Times New Roman"/>
                <w:color w:val="auto"/>
                <w:sz w:val="21"/>
                <w:lang w:eastAsia="zh-CN"/>
              </w:rPr>
              <w:t>评定</w:t>
            </w:r>
            <w:r>
              <w:rPr>
                <w:rFonts w:ascii="Times New Roman" w:hAnsi="Times New Roman" w:eastAsia="仿宋_GB2312" w:cs="Times New Roman"/>
                <w:color w:val="auto"/>
                <w:sz w:val="21"/>
              </w:rPr>
              <w:t>。</w:t>
            </w:r>
          </w:p>
          <w:p>
            <w:pPr>
              <w:jc w:val="left"/>
              <w:rPr>
                <w:rFonts w:ascii="Times New Roman" w:hAnsi="Times New Roman" w:eastAsia="仿宋_GB2312" w:cs="Times New Roman"/>
                <w:color w:val="auto"/>
                <w:sz w:val="21"/>
              </w:rPr>
            </w:pPr>
            <w:r>
              <w:rPr>
                <w:rFonts w:hint="default" w:ascii="Times New Roman" w:hAnsi="Times New Roman" w:eastAsia="仿宋_GB2312" w:cs="Times New Roman"/>
                <w:color w:val="auto"/>
                <w:sz w:val="21"/>
                <w:lang w:val="en"/>
              </w:rPr>
              <w:t>7</w:t>
            </w:r>
            <w:r>
              <w:rPr>
                <w:rFonts w:hint="eastAsia" w:ascii="Times New Roman" w:hAnsi="Times New Roman" w:eastAsia="仿宋_GB2312" w:cs="Times New Roman"/>
                <w:color w:val="auto"/>
                <w:sz w:val="21"/>
                <w:lang w:eastAsia="zh-CN"/>
              </w:rPr>
              <w:t>.</w:t>
            </w:r>
            <w:r>
              <w:rPr>
                <w:rFonts w:ascii="Times New Roman" w:hAnsi="Times New Roman" w:eastAsia="仿宋_GB2312" w:cs="Times New Roman"/>
                <w:color w:val="auto"/>
                <w:sz w:val="21"/>
              </w:rPr>
              <w:t>草地质量：依据《草地分等定级技术规范》（T/CREVA 3102-2021）进行</w:t>
            </w:r>
            <w:r>
              <w:rPr>
                <w:rFonts w:hint="eastAsia" w:ascii="Times New Roman" w:hAnsi="Times New Roman" w:eastAsia="仿宋_GB2312" w:cs="Times New Roman"/>
                <w:color w:val="auto"/>
                <w:sz w:val="21"/>
                <w:lang w:eastAsia="zh-CN"/>
              </w:rPr>
              <w:t>评定</w:t>
            </w:r>
            <w:r>
              <w:rPr>
                <w:rFonts w:ascii="Times New Roman" w:hAnsi="Times New Roman" w:eastAsia="仿宋_GB2312" w:cs="Times New Roman"/>
                <w:color w:val="auto"/>
                <w:sz w:val="21"/>
              </w:rPr>
              <w:t>。</w:t>
            </w:r>
          </w:p>
          <w:p>
            <w:pPr>
              <w:jc w:val="left"/>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eastAsia="zh-CN"/>
              </w:rPr>
              <w:t>8.建设用地质量</w:t>
            </w:r>
            <w:r>
              <w:rPr>
                <w:rFonts w:ascii="Times New Roman" w:hAnsi="Times New Roman" w:eastAsia="仿宋_GB2312" w:cs="Times New Roman"/>
                <w:color w:val="auto"/>
                <w:sz w:val="21"/>
              </w:rPr>
              <w:t>：</w:t>
            </w:r>
            <w:r>
              <w:rPr>
                <w:rFonts w:hint="eastAsia" w:ascii="Times New Roman" w:hAnsi="Times New Roman" w:eastAsia="仿宋_GB2312" w:cs="Times New Roman"/>
                <w:color w:val="auto"/>
                <w:sz w:val="21"/>
                <w:lang w:eastAsia="zh-CN"/>
              </w:rPr>
              <w:t>国有建设用地质量依据</w:t>
            </w:r>
            <w:r>
              <w:rPr>
                <w:rFonts w:ascii="Times New Roman" w:hAnsi="Times New Roman" w:eastAsia="仿宋_GB2312" w:cs="Times New Roman"/>
                <w:color w:val="auto"/>
                <w:sz w:val="21"/>
              </w:rPr>
              <w:t>《</w:t>
            </w:r>
            <w:r>
              <w:rPr>
                <w:rFonts w:hint="eastAsia" w:ascii="Times New Roman" w:hAnsi="Times New Roman" w:eastAsia="仿宋_GB2312" w:cs="Times New Roman"/>
                <w:color w:val="auto"/>
                <w:sz w:val="21"/>
                <w:lang w:eastAsia="zh-CN"/>
              </w:rPr>
              <w:t>城镇土地分等定级规程</w:t>
            </w:r>
            <w:r>
              <w:rPr>
                <w:rFonts w:ascii="Times New Roman" w:hAnsi="Times New Roman" w:eastAsia="仿宋_GB2312" w:cs="Times New Roman"/>
                <w:color w:val="auto"/>
                <w:sz w:val="21"/>
              </w:rPr>
              <w:t>》（</w:t>
            </w:r>
            <w:r>
              <w:rPr>
                <w:rFonts w:hint="eastAsia" w:ascii="Times New Roman" w:hAnsi="Times New Roman" w:eastAsia="仿宋_GB2312" w:cs="Times New Roman"/>
                <w:color w:val="auto"/>
                <w:sz w:val="21"/>
                <w:lang w:val="en-US" w:eastAsia="zh-CN"/>
              </w:rPr>
              <w:t>GB</w:t>
            </w:r>
            <w:r>
              <w:rPr>
                <w:rFonts w:ascii="Times New Roman" w:hAnsi="Times New Roman" w:eastAsia="仿宋_GB2312" w:cs="Times New Roman"/>
                <w:color w:val="auto"/>
                <w:sz w:val="21"/>
              </w:rPr>
              <w:t xml:space="preserve">/T </w:t>
            </w:r>
            <w:r>
              <w:rPr>
                <w:rFonts w:hint="eastAsia" w:ascii="Times New Roman" w:hAnsi="Times New Roman" w:eastAsia="仿宋_GB2312" w:cs="Times New Roman"/>
                <w:color w:val="auto"/>
                <w:sz w:val="21"/>
                <w:lang w:val="en-US" w:eastAsia="zh-CN"/>
              </w:rPr>
              <w:t>18507</w:t>
            </w:r>
            <w:r>
              <w:rPr>
                <w:rFonts w:ascii="Times New Roman" w:hAnsi="Times New Roman" w:eastAsia="仿宋_GB2312" w:cs="Times New Roman"/>
                <w:color w:val="auto"/>
                <w:sz w:val="21"/>
              </w:rPr>
              <w:t>-</w:t>
            </w:r>
            <w:r>
              <w:rPr>
                <w:rFonts w:hint="eastAsia" w:ascii="Times New Roman" w:hAnsi="Times New Roman" w:eastAsia="仿宋_GB2312" w:cs="Times New Roman"/>
                <w:color w:val="auto"/>
                <w:sz w:val="21"/>
                <w:lang w:val="en-US" w:eastAsia="zh-CN"/>
              </w:rPr>
              <w:t>2014</w:t>
            </w:r>
            <w:r>
              <w:rPr>
                <w:rFonts w:ascii="Times New Roman" w:hAnsi="Times New Roman" w:eastAsia="仿宋_GB2312" w:cs="Times New Roman"/>
                <w:color w:val="auto"/>
                <w:sz w:val="21"/>
              </w:rPr>
              <w:t>）</w:t>
            </w:r>
            <w:r>
              <w:rPr>
                <w:rFonts w:hint="eastAsia" w:ascii="Times New Roman" w:hAnsi="Times New Roman" w:eastAsia="仿宋_GB2312" w:cs="Times New Roman"/>
                <w:color w:val="auto"/>
                <w:sz w:val="21"/>
                <w:lang w:eastAsia="zh-CN"/>
              </w:rPr>
              <w:t>进行评定</w:t>
            </w:r>
            <w:r>
              <w:rPr>
                <w:rFonts w:ascii="Times New Roman" w:hAnsi="Times New Roman" w:eastAsia="仿宋_GB2312" w:cs="Times New Roman"/>
                <w:color w:val="auto"/>
                <w:sz w:val="21"/>
              </w:rPr>
              <w:t>，</w:t>
            </w:r>
            <w:r>
              <w:rPr>
                <w:rFonts w:hint="eastAsia" w:ascii="Times New Roman" w:hAnsi="Times New Roman" w:eastAsia="仿宋_GB2312" w:cs="Times New Roman"/>
                <w:color w:val="auto"/>
                <w:sz w:val="21"/>
                <w:lang w:eastAsia="zh-CN"/>
              </w:rPr>
              <w:t>集体建设用地不评定质量。</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1E922FF9"/>
    <w:rsid w:val="00184BE8"/>
    <w:rsid w:val="001B764F"/>
    <w:rsid w:val="002F434C"/>
    <w:rsid w:val="005E1BB4"/>
    <w:rsid w:val="00652446"/>
    <w:rsid w:val="007D2968"/>
    <w:rsid w:val="009113FF"/>
    <w:rsid w:val="00972FC5"/>
    <w:rsid w:val="00B14275"/>
    <w:rsid w:val="00D5751C"/>
    <w:rsid w:val="00DD6C72"/>
    <w:rsid w:val="0104648B"/>
    <w:rsid w:val="010C59B5"/>
    <w:rsid w:val="01117B66"/>
    <w:rsid w:val="01172D1A"/>
    <w:rsid w:val="011E3D64"/>
    <w:rsid w:val="012907E7"/>
    <w:rsid w:val="013223FD"/>
    <w:rsid w:val="01427CC6"/>
    <w:rsid w:val="016B6FDB"/>
    <w:rsid w:val="016F45D0"/>
    <w:rsid w:val="01B25635"/>
    <w:rsid w:val="01BE1CB7"/>
    <w:rsid w:val="01C647A7"/>
    <w:rsid w:val="01F7102B"/>
    <w:rsid w:val="01FE7204"/>
    <w:rsid w:val="01FF0933"/>
    <w:rsid w:val="02266940"/>
    <w:rsid w:val="02292985"/>
    <w:rsid w:val="02303441"/>
    <w:rsid w:val="024545F4"/>
    <w:rsid w:val="024B1D9F"/>
    <w:rsid w:val="0256576C"/>
    <w:rsid w:val="025A0AE2"/>
    <w:rsid w:val="02761891"/>
    <w:rsid w:val="02770871"/>
    <w:rsid w:val="02897237"/>
    <w:rsid w:val="029360D1"/>
    <w:rsid w:val="02AE022E"/>
    <w:rsid w:val="02C6204F"/>
    <w:rsid w:val="02DD2B1B"/>
    <w:rsid w:val="02FC24A9"/>
    <w:rsid w:val="035E253D"/>
    <w:rsid w:val="037C49D8"/>
    <w:rsid w:val="03865DFB"/>
    <w:rsid w:val="03871A3A"/>
    <w:rsid w:val="03AD53C2"/>
    <w:rsid w:val="03AE4AE4"/>
    <w:rsid w:val="03DC4DF6"/>
    <w:rsid w:val="03E7743E"/>
    <w:rsid w:val="03FE7E48"/>
    <w:rsid w:val="04095395"/>
    <w:rsid w:val="040A00B6"/>
    <w:rsid w:val="041F1025"/>
    <w:rsid w:val="043D747F"/>
    <w:rsid w:val="0443493B"/>
    <w:rsid w:val="04510052"/>
    <w:rsid w:val="045776B7"/>
    <w:rsid w:val="046319A5"/>
    <w:rsid w:val="04844FEE"/>
    <w:rsid w:val="04863C7B"/>
    <w:rsid w:val="04AA1AAA"/>
    <w:rsid w:val="04AA3EE0"/>
    <w:rsid w:val="04BA549B"/>
    <w:rsid w:val="04CA0364"/>
    <w:rsid w:val="04CA3DB4"/>
    <w:rsid w:val="04CB7D38"/>
    <w:rsid w:val="04FD78AB"/>
    <w:rsid w:val="04FF3A89"/>
    <w:rsid w:val="05065D3D"/>
    <w:rsid w:val="050C26D9"/>
    <w:rsid w:val="050D387B"/>
    <w:rsid w:val="050E5DB7"/>
    <w:rsid w:val="053365FA"/>
    <w:rsid w:val="05354113"/>
    <w:rsid w:val="05370DAD"/>
    <w:rsid w:val="056A6AC3"/>
    <w:rsid w:val="056C78C4"/>
    <w:rsid w:val="05713B18"/>
    <w:rsid w:val="057C7F5C"/>
    <w:rsid w:val="057F7BD1"/>
    <w:rsid w:val="058F60CF"/>
    <w:rsid w:val="059E597C"/>
    <w:rsid w:val="05B63CA2"/>
    <w:rsid w:val="05BE4B02"/>
    <w:rsid w:val="05DD7EA5"/>
    <w:rsid w:val="05F842CC"/>
    <w:rsid w:val="05FB2025"/>
    <w:rsid w:val="060E69D3"/>
    <w:rsid w:val="061C44E6"/>
    <w:rsid w:val="062537EF"/>
    <w:rsid w:val="06313E18"/>
    <w:rsid w:val="064A791C"/>
    <w:rsid w:val="065C1146"/>
    <w:rsid w:val="066256C8"/>
    <w:rsid w:val="06676320"/>
    <w:rsid w:val="066F209D"/>
    <w:rsid w:val="06862BC5"/>
    <w:rsid w:val="068B051E"/>
    <w:rsid w:val="06923021"/>
    <w:rsid w:val="069B552A"/>
    <w:rsid w:val="06A84087"/>
    <w:rsid w:val="06C65E36"/>
    <w:rsid w:val="06DF4345"/>
    <w:rsid w:val="06F15EB4"/>
    <w:rsid w:val="070E1C44"/>
    <w:rsid w:val="0725449D"/>
    <w:rsid w:val="07473BBB"/>
    <w:rsid w:val="076545BD"/>
    <w:rsid w:val="076F6AD3"/>
    <w:rsid w:val="077B77D8"/>
    <w:rsid w:val="07994053"/>
    <w:rsid w:val="07D0112D"/>
    <w:rsid w:val="07E45E3C"/>
    <w:rsid w:val="07FD78BB"/>
    <w:rsid w:val="080C1DF0"/>
    <w:rsid w:val="0820116F"/>
    <w:rsid w:val="08646722"/>
    <w:rsid w:val="087E4B76"/>
    <w:rsid w:val="089946B3"/>
    <w:rsid w:val="08AE4DA4"/>
    <w:rsid w:val="08CB1457"/>
    <w:rsid w:val="08EA7874"/>
    <w:rsid w:val="08F03823"/>
    <w:rsid w:val="08FE0A40"/>
    <w:rsid w:val="0905553A"/>
    <w:rsid w:val="091E3784"/>
    <w:rsid w:val="092C1BA2"/>
    <w:rsid w:val="0936782E"/>
    <w:rsid w:val="093C4115"/>
    <w:rsid w:val="094D3708"/>
    <w:rsid w:val="0970364D"/>
    <w:rsid w:val="09AD3782"/>
    <w:rsid w:val="09BC4E3E"/>
    <w:rsid w:val="09C477C5"/>
    <w:rsid w:val="09E02983"/>
    <w:rsid w:val="09E85D65"/>
    <w:rsid w:val="09F9446C"/>
    <w:rsid w:val="09F95431"/>
    <w:rsid w:val="0A013B78"/>
    <w:rsid w:val="0A2548F0"/>
    <w:rsid w:val="0A3C3E6A"/>
    <w:rsid w:val="0A4C2D70"/>
    <w:rsid w:val="0A853700"/>
    <w:rsid w:val="0A937D54"/>
    <w:rsid w:val="0AAE7DC1"/>
    <w:rsid w:val="0AC1465D"/>
    <w:rsid w:val="0AED6459"/>
    <w:rsid w:val="0B0E6B1E"/>
    <w:rsid w:val="0B206504"/>
    <w:rsid w:val="0B2267F1"/>
    <w:rsid w:val="0B392F7A"/>
    <w:rsid w:val="0B3D4EF6"/>
    <w:rsid w:val="0B576B2E"/>
    <w:rsid w:val="0B677422"/>
    <w:rsid w:val="0B922476"/>
    <w:rsid w:val="0BBD5065"/>
    <w:rsid w:val="0C150BC2"/>
    <w:rsid w:val="0C192B45"/>
    <w:rsid w:val="0C2126B2"/>
    <w:rsid w:val="0C276FD0"/>
    <w:rsid w:val="0C2E0047"/>
    <w:rsid w:val="0C2E0E2A"/>
    <w:rsid w:val="0C374005"/>
    <w:rsid w:val="0C503173"/>
    <w:rsid w:val="0C63620B"/>
    <w:rsid w:val="0C6F615D"/>
    <w:rsid w:val="0C8B5F9E"/>
    <w:rsid w:val="0C914DD0"/>
    <w:rsid w:val="0C932CED"/>
    <w:rsid w:val="0C9C26CF"/>
    <w:rsid w:val="0CB2342E"/>
    <w:rsid w:val="0CBF502C"/>
    <w:rsid w:val="0CCA1507"/>
    <w:rsid w:val="0CDA180E"/>
    <w:rsid w:val="0CED6B4D"/>
    <w:rsid w:val="0CFF07D7"/>
    <w:rsid w:val="0D133C76"/>
    <w:rsid w:val="0D1C29C7"/>
    <w:rsid w:val="0D215367"/>
    <w:rsid w:val="0D216899"/>
    <w:rsid w:val="0D2C0A69"/>
    <w:rsid w:val="0D2D0A75"/>
    <w:rsid w:val="0D3F5A36"/>
    <w:rsid w:val="0D4132B8"/>
    <w:rsid w:val="0D512741"/>
    <w:rsid w:val="0D8802E6"/>
    <w:rsid w:val="0DBD25E5"/>
    <w:rsid w:val="0DBF6FBA"/>
    <w:rsid w:val="0DC14A4E"/>
    <w:rsid w:val="0DCC0E0A"/>
    <w:rsid w:val="0DD84824"/>
    <w:rsid w:val="0DF43B5F"/>
    <w:rsid w:val="0DF91CD6"/>
    <w:rsid w:val="0E0E5739"/>
    <w:rsid w:val="0E222FEB"/>
    <w:rsid w:val="0E375981"/>
    <w:rsid w:val="0EB072B3"/>
    <w:rsid w:val="0ECA766A"/>
    <w:rsid w:val="0ECC32E6"/>
    <w:rsid w:val="0EDC2C14"/>
    <w:rsid w:val="0EE4067A"/>
    <w:rsid w:val="0F030996"/>
    <w:rsid w:val="0F2978A1"/>
    <w:rsid w:val="0F3955AE"/>
    <w:rsid w:val="0F447283"/>
    <w:rsid w:val="0F5A539A"/>
    <w:rsid w:val="0F916680"/>
    <w:rsid w:val="0FA1443C"/>
    <w:rsid w:val="0FD26AB0"/>
    <w:rsid w:val="0FF14C47"/>
    <w:rsid w:val="100B4779"/>
    <w:rsid w:val="104C3F27"/>
    <w:rsid w:val="10513EF2"/>
    <w:rsid w:val="105557B7"/>
    <w:rsid w:val="10764D94"/>
    <w:rsid w:val="10AC38DB"/>
    <w:rsid w:val="10C10B36"/>
    <w:rsid w:val="10C52398"/>
    <w:rsid w:val="10C87892"/>
    <w:rsid w:val="10ED2FBD"/>
    <w:rsid w:val="11284FA5"/>
    <w:rsid w:val="1132487B"/>
    <w:rsid w:val="1146601D"/>
    <w:rsid w:val="115C25DF"/>
    <w:rsid w:val="115F127D"/>
    <w:rsid w:val="117F29BE"/>
    <w:rsid w:val="11850729"/>
    <w:rsid w:val="118B44D8"/>
    <w:rsid w:val="119637F2"/>
    <w:rsid w:val="119B44BB"/>
    <w:rsid w:val="11DF391E"/>
    <w:rsid w:val="11F64D59"/>
    <w:rsid w:val="11FC0AAA"/>
    <w:rsid w:val="123D5326"/>
    <w:rsid w:val="125B2BB6"/>
    <w:rsid w:val="12822871"/>
    <w:rsid w:val="12867082"/>
    <w:rsid w:val="12CC06C9"/>
    <w:rsid w:val="12D76120"/>
    <w:rsid w:val="12EE060E"/>
    <w:rsid w:val="13115766"/>
    <w:rsid w:val="132D3D82"/>
    <w:rsid w:val="134647BD"/>
    <w:rsid w:val="134A6913"/>
    <w:rsid w:val="137013E7"/>
    <w:rsid w:val="13741FCD"/>
    <w:rsid w:val="139763A5"/>
    <w:rsid w:val="13C12FC9"/>
    <w:rsid w:val="13C36BD5"/>
    <w:rsid w:val="13C83A67"/>
    <w:rsid w:val="13D060D1"/>
    <w:rsid w:val="13DE4F8A"/>
    <w:rsid w:val="14094F6B"/>
    <w:rsid w:val="141943F9"/>
    <w:rsid w:val="14272CA2"/>
    <w:rsid w:val="142D1292"/>
    <w:rsid w:val="1441507E"/>
    <w:rsid w:val="144879FB"/>
    <w:rsid w:val="14547C07"/>
    <w:rsid w:val="14754311"/>
    <w:rsid w:val="1479764E"/>
    <w:rsid w:val="147B039F"/>
    <w:rsid w:val="147E30A9"/>
    <w:rsid w:val="14960E4E"/>
    <w:rsid w:val="149F21B9"/>
    <w:rsid w:val="14B4135A"/>
    <w:rsid w:val="14C3242E"/>
    <w:rsid w:val="14DB1CCB"/>
    <w:rsid w:val="14E427AE"/>
    <w:rsid w:val="14E47D0D"/>
    <w:rsid w:val="14EB1B5D"/>
    <w:rsid w:val="155437A8"/>
    <w:rsid w:val="15612B8A"/>
    <w:rsid w:val="15662600"/>
    <w:rsid w:val="15681B47"/>
    <w:rsid w:val="156E6B96"/>
    <w:rsid w:val="15732A16"/>
    <w:rsid w:val="1593323D"/>
    <w:rsid w:val="15A83944"/>
    <w:rsid w:val="15BA449D"/>
    <w:rsid w:val="15DA0847"/>
    <w:rsid w:val="15DB2E79"/>
    <w:rsid w:val="160A34B6"/>
    <w:rsid w:val="16415FFE"/>
    <w:rsid w:val="165C70E5"/>
    <w:rsid w:val="16775B2C"/>
    <w:rsid w:val="16851F13"/>
    <w:rsid w:val="1688607B"/>
    <w:rsid w:val="16D6034B"/>
    <w:rsid w:val="16D67BBC"/>
    <w:rsid w:val="16E41F25"/>
    <w:rsid w:val="16ED4631"/>
    <w:rsid w:val="16F00DB7"/>
    <w:rsid w:val="16F24B98"/>
    <w:rsid w:val="16F74885"/>
    <w:rsid w:val="16FB2A1C"/>
    <w:rsid w:val="16FE40E1"/>
    <w:rsid w:val="171C3E77"/>
    <w:rsid w:val="1725306A"/>
    <w:rsid w:val="17391188"/>
    <w:rsid w:val="175A6CA5"/>
    <w:rsid w:val="176D3329"/>
    <w:rsid w:val="17707DDD"/>
    <w:rsid w:val="17835007"/>
    <w:rsid w:val="1785608A"/>
    <w:rsid w:val="17943C1D"/>
    <w:rsid w:val="179D0AB2"/>
    <w:rsid w:val="179E654C"/>
    <w:rsid w:val="17CE1E92"/>
    <w:rsid w:val="17CF1457"/>
    <w:rsid w:val="17E6711A"/>
    <w:rsid w:val="17FF77A7"/>
    <w:rsid w:val="180E373D"/>
    <w:rsid w:val="18152E21"/>
    <w:rsid w:val="182D089E"/>
    <w:rsid w:val="18352E33"/>
    <w:rsid w:val="185126C2"/>
    <w:rsid w:val="185F723F"/>
    <w:rsid w:val="18640780"/>
    <w:rsid w:val="18730D42"/>
    <w:rsid w:val="187A3D69"/>
    <w:rsid w:val="18840FFC"/>
    <w:rsid w:val="18965E58"/>
    <w:rsid w:val="18A22F1E"/>
    <w:rsid w:val="18A97F06"/>
    <w:rsid w:val="18B55FF8"/>
    <w:rsid w:val="18BD51BD"/>
    <w:rsid w:val="18D94BD8"/>
    <w:rsid w:val="18DA790D"/>
    <w:rsid w:val="18E4544E"/>
    <w:rsid w:val="18EA7D9A"/>
    <w:rsid w:val="18F0168A"/>
    <w:rsid w:val="18F9633D"/>
    <w:rsid w:val="1904184F"/>
    <w:rsid w:val="19084270"/>
    <w:rsid w:val="191125A5"/>
    <w:rsid w:val="19185B9F"/>
    <w:rsid w:val="19191DDF"/>
    <w:rsid w:val="191E56C0"/>
    <w:rsid w:val="19275A99"/>
    <w:rsid w:val="19303651"/>
    <w:rsid w:val="19482B93"/>
    <w:rsid w:val="19703BC8"/>
    <w:rsid w:val="19947692"/>
    <w:rsid w:val="19A80725"/>
    <w:rsid w:val="19AE0D6C"/>
    <w:rsid w:val="19BC4FC7"/>
    <w:rsid w:val="19D20BB9"/>
    <w:rsid w:val="19D20BFF"/>
    <w:rsid w:val="19EE5059"/>
    <w:rsid w:val="19FA4007"/>
    <w:rsid w:val="1A051FB4"/>
    <w:rsid w:val="1A1523A0"/>
    <w:rsid w:val="1A230664"/>
    <w:rsid w:val="1A367454"/>
    <w:rsid w:val="1A484EEB"/>
    <w:rsid w:val="1A4972C5"/>
    <w:rsid w:val="1A5442DB"/>
    <w:rsid w:val="1A707F8A"/>
    <w:rsid w:val="1A7C7E32"/>
    <w:rsid w:val="1AAE2F51"/>
    <w:rsid w:val="1ABE3398"/>
    <w:rsid w:val="1AC722BC"/>
    <w:rsid w:val="1AD64764"/>
    <w:rsid w:val="1AE15B0C"/>
    <w:rsid w:val="1AE504AD"/>
    <w:rsid w:val="1B047E84"/>
    <w:rsid w:val="1B06779F"/>
    <w:rsid w:val="1B087996"/>
    <w:rsid w:val="1B102C57"/>
    <w:rsid w:val="1B124B59"/>
    <w:rsid w:val="1B16703A"/>
    <w:rsid w:val="1B252DD3"/>
    <w:rsid w:val="1B292ADA"/>
    <w:rsid w:val="1B7E4475"/>
    <w:rsid w:val="1B9D523F"/>
    <w:rsid w:val="1BB86110"/>
    <w:rsid w:val="1BE77611"/>
    <w:rsid w:val="1C094711"/>
    <w:rsid w:val="1C0F51B7"/>
    <w:rsid w:val="1C377DEF"/>
    <w:rsid w:val="1C4A1886"/>
    <w:rsid w:val="1C5920EF"/>
    <w:rsid w:val="1C5E5CEC"/>
    <w:rsid w:val="1C710FFE"/>
    <w:rsid w:val="1C757AEE"/>
    <w:rsid w:val="1C825703"/>
    <w:rsid w:val="1C8702A6"/>
    <w:rsid w:val="1CC07F22"/>
    <w:rsid w:val="1CD9621E"/>
    <w:rsid w:val="1CE26874"/>
    <w:rsid w:val="1CEF66CE"/>
    <w:rsid w:val="1CF2072D"/>
    <w:rsid w:val="1D1271C3"/>
    <w:rsid w:val="1D1F019C"/>
    <w:rsid w:val="1D3F1A38"/>
    <w:rsid w:val="1D4142B8"/>
    <w:rsid w:val="1D611FB7"/>
    <w:rsid w:val="1D7B6B06"/>
    <w:rsid w:val="1D7C68E5"/>
    <w:rsid w:val="1D7E7D51"/>
    <w:rsid w:val="1D9B35AD"/>
    <w:rsid w:val="1DA32DE7"/>
    <w:rsid w:val="1DB265C2"/>
    <w:rsid w:val="1DBD44D2"/>
    <w:rsid w:val="1DC31367"/>
    <w:rsid w:val="1DD7394E"/>
    <w:rsid w:val="1DE2064C"/>
    <w:rsid w:val="1E060F07"/>
    <w:rsid w:val="1E213630"/>
    <w:rsid w:val="1E2E0004"/>
    <w:rsid w:val="1E3730D1"/>
    <w:rsid w:val="1E5E4D6D"/>
    <w:rsid w:val="1E7F3E6F"/>
    <w:rsid w:val="1E92204F"/>
    <w:rsid w:val="1E922FF9"/>
    <w:rsid w:val="1EB34E2A"/>
    <w:rsid w:val="1EC24919"/>
    <w:rsid w:val="1EC306A4"/>
    <w:rsid w:val="1ECA4B8C"/>
    <w:rsid w:val="1EDA4958"/>
    <w:rsid w:val="1EE701D6"/>
    <w:rsid w:val="1EEA6F4D"/>
    <w:rsid w:val="1F034631"/>
    <w:rsid w:val="1F127AAA"/>
    <w:rsid w:val="1F8325FB"/>
    <w:rsid w:val="1F9933B6"/>
    <w:rsid w:val="1FD6129F"/>
    <w:rsid w:val="200271FA"/>
    <w:rsid w:val="2038045A"/>
    <w:rsid w:val="203820AF"/>
    <w:rsid w:val="203B6290"/>
    <w:rsid w:val="205E5D08"/>
    <w:rsid w:val="206A610E"/>
    <w:rsid w:val="209D7F66"/>
    <w:rsid w:val="20A626F9"/>
    <w:rsid w:val="20BA4A0C"/>
    <w:rsid w:val="20C71709"/>
    <w:rsid w:val="20D74701"/>
    <w:rsid w:val="20D82F23"/>
    <w:rsid w:val="20FF2E6D"/>
    <w:rsid w:val="21122734"/>
    <w:rsid w:val="212017C7"/>
    <w:rsid w:val="2138131F"/>
    <w:rsid w:val="213A7E4E"/>
    <w:rsid w:val="21565BD1"/>
    <w:rsid w:val="215A1558"/>
    <w:rsid w:val="218419D2"/>
    <w:rsid w:val="21B571F4"/>
    <w:rsid w:val="21CD0743"/>
    <w:rsid w:val="21E14D0E"/>
    <w:rsid w:val="21EE1100"/>
    <w:rsid w:val="21F03DFB"/>
    <w:rsid w:val="21F83FE5"/>
    <w:rsid w:val="221159CA"/>
    <w:rsid w:val="2220558F"/>
    <w:rsid w:val="22207EE9"/>
    <w:rsid w:val="2221215B"/>
    <w:rsid w:val="22411F46"/>
    <w:rsid w:val="224A2287"/>
    <w:rsid w:val="22634CA2"/>
    <w:rsid w:val="228C2D3B"/>
    <w:rsid w:val="22A72405"/>
    <w:rsid w:val="22AB6033"/>
    <w:rsid w:val="22B24A34"/>
    <w:rsid w:val="22C84135"/>
    <w:rsid w:val="22DE6A2C"/>
    <w:rsid w:val="23111E39"/>
    <w:rsid w:val="2314465C"/>
    <w:rsid w:val="23162F87"/>
    <w:rsid w:val="231E71DC"/>
    <w:rsid w:val="23236536"/>
    <w:rsid w:val="232537C5"/>
    <w:rsid w:val="232F711E"/>
    <w:rsid w:val="23426F9F"/>
    <w:rsid w:val="234E652E"/>
    <w:rsid w:val="235E4E3C"/>
    <w:rsid w:val="237D3CA0"/>
    <w:rsid w:val="2382302C"/>
    <w:rsid w:val="238466E2"/>
    <w:rsid w:val="238C650C"/>
    <w:rsid w:val="23B51085"/>
    <w:rsid w:val="23C21C64"/>
    <w:rsid w:val="23D23AC9"/>
    <w:rsid w:val="23D91D61"/>
    <w:rsid w:val="23E512D3"/>
    <w:rsid w:val="23F17E95"/>
    <w:rsid w:val="23F559B5"/>
    <w:rsid w:val="240672B8"/>
    <w:rsid w:val="241D6971"/>
    <w:rsid w:val="243D42D2"/>
    <w:rsid w:val="24453FC2"/>
    <w:rsid w:val="244E5FA6"/>
    <w:rsid w:val="24586C02"/>
    <w:rsid w:val="247F455D"/>
    <w:rsid w:val="2481789E"/>
    <w:rsid w:val="24A26421"/>
    <w:rsid w:val="24A72CCF"/>
    <w:rsid w:val="24C73450"/>
    <w:rsid w:val="24D25765"/>
    <w:rsid w:val="24D53F95"/>
    <w:rsid w:val="24DE45A2"/>
    <w:rsid w:val="24E9654A"/>
    <w:rsid w:val="24F7322F"/>
    <w:rsid w:val="25047E3B"/>
    <w:rsid w:val="250A07E8"/>
    <w:rsid w:val="250A5137"/>
    <w:rsid w:val="25253CD7"/>
    <w:rsid w:val="252601AC"/>
    <w:rsid w:val="255156C5"/>
    <w:rsid w:val="257878A9"/>
    <w:rsid w:val="25BB17C0"/>
    <w:rsid w:val="25BD7077"/>
    <w:rsid w:val="25BE5A35"/>
    <w:rsid w:val="25F11919"/>
    <w:rsid w:val="26050289"/>
    <w:rsid w:val="26107468"/>
    <w:rsid w:val="26305682"/>
    <w:rsid w:val="263A2E23"/>
    <w:rsid w:val="26565559"/>
    <w:rsid w:val="266940ED"/>
    <w:rsid w:val="266A57D7"/>
    <w:rsid w:val="2686247D"/>
    <w:rsid w:val="269C7A38"/>
    <w:rsid w:val="269F59A4"/>
    <w:rsid w:val="26A03391"/>
    <w:rsid w:val="26C319EB"/>
    <w:rsid w:val="26CD2FC7"/>
    <w:rsid w:val="26D82BED"/>
    <w:rsid w:val="26DC766D"/>
    <w:rsid w:val="26E40577"/>
    <w:rsid w:val="26F7487E"/>
    <w:rsid w:val="26FA1A01"/>
    <w:rsid w:val="270F7167"/>
    <w:rsid w:val="2719599D"/>
    <w:rsid w:val="271A0441"/>
    <w:rsid w:val="273927D0"/>
    <w:rsid w:val="2761537F"/>
    <w:rsid w:val="276323C7"/>
    <w:rsid w:val="27D04841"/>
    <w:rsid w:val="27D34B6A"/>
    <w:rsid w:val="27F509A8"/>
    <w:rsid w:val="27FA608E"/>
    <w:rsid w:val="280D6756"/>
    <w:rsid w:val="28130CBF"/>
    <w:rsid w:val="28133E1E"/>
    <w:rsid w:val="28172CA8"/>
    <w:rsid w:val="281C07FD"/>
    <w:rsid w:val="28234293"/>
    <w:rsid w:val="283C35CD"/>
    <w:rsid w:val="28487532"/>
    <w:rsid w:val="28503929"/>
    <w:rsid w:val="285D16F6"/>
    <w:rsid w:val="28602162"/>
    <w:rsid w:val="288D4D25"/>
    <w:rsid w:val="28A7148C"/>
    <w:rsid w:val="28C86281"/>
    <w:rsid w:val="28D06C1D"/>
    <w:rsid w:val="28F36A7F"/>
    <w:rsid w:val="29053672"/>
    <w:rsid w:val="290D3CD4"/>
    <w:rsid w:val="2910216F"/>
    <w:rsid w:val="29577127"/>
    <w:rsid w:val="296C464F"/>
    <w:rsid w:val="29791AAF"/>
    <w:rsid w:val="298B4C30"/>
    <w:rsid w:val="299D2B42"/>
    <w:rsid w:val="29BC4F34"/>
    <w:rsid w:val="29CA6F29"/>
    <w:rsid w:val="29D54726"/>
    <w:rsid w:val="29EC4E11"/>
    <w:rsid w:val="29EC7ED9"/>
    <w:rsid w:val="2A231798"/>
    <w:rsid w:val="2A311F7E"/>
    <w:rsid w:val="2A452E67"/>
    <w:rsid w:val="2A67467D"/>
    <w:rsid w:val="2A6C2872"/>
    <w:rsid w:val="2A704224"/>
    <w:rsid w:val="2A742460"/>
    <w:rsid w:val="2A742F20"/>
    <w:rsid w:val="2A890A66"/>
    <w:rsid w:val="2A934F07"/>
    <w:rsid w:val="2A94034A"/>
    <w:rsid w:val="2A9B2D40"/>
    <w:rsid w:val="2AA87FB3"/>
    <w:rsid w:val="2AAA74BB"/>
    <w:rsid w:val="2AAE13D6"/>
    <w:rsid w:val="2AB12AB8"/>
    <w:rsid w:val="2ACD6125"/>
    <w:rsid w:val="2AE6699B"/>
    <w:rsid w:val="2AED3A40"/>
    <w:rsid w:val="2AEF2CFF"/>
    <w:rsid w:val="2AF34451"/>
    <w:rsid w:val="2AF9391B"/>
    <w:rsid w:val="2B033763"/>
    <w:rsid w:val="2B061617"/>
    <w:rsid w:val="2B36038D"/>
    <w:rsid w:val="2B4F2918"/>
    <w:rsid w:val="2B5117A1"/>
    <w:rsid w:val="2B537072"/>
    <w:rsid w:val="2B6F1F7A"/>
    <w:rsid w:val="2B70016B"/>
    <w:rsid w:val="2B7B4FB8"/>
    <w:rsid w:val="2B925B4E"/>
    <w:rsid w:val="2B933723"/>
    <w:rsid w:val="2B9F1434"/>
    <w:rsid w:val="2BA526A1"/>
    <w:rsid w:val="2BC005B9"/>
    <w:rsid w:val="2BE21C33"/>
    <w:rsid w:val="2BF040C2"/>
    <w:rsid w:val="2C12459C"/>
    <w:rsid w:val="2C3038E2"/>
    <w:rsid w:val="2C6A3C31"/>
    <w:rsid w:val="2C73312A"/>
    <w:rsid w:val="2C752813"/>
    <w:rsid w:val="2C79451B"/>
    <w:rsid w:val="2C8143B2"/>
    <w:rsid w:val="2CC32DB9"/>
    <w:rsid w:val="2D024EA9"/>
    <w:rsid w:val="2D192E30"/>
    <w:rsid w:val="2D1B66AC"/>
    <w:rsid w:val="2D26172A"/>
    <w:rsid w:val="2D2E1F6D"/>
    <w:rsid w:val="2D30796D"/>
    <w:rsid w:val="2D455687"/>
    <w:rsid w:val="2D480048"/>
    <w:rsid w:val="2D4830F6"/>
    <w:rsid w:val="2DB56A30"/>
    <w:rsid w:val="2DD3778C"/>
    <w:rsid w:val="2DE07AF3"/>
    <w:rsid w:val="2DE4757D"/>
    <w:rsid w:val="2DEE1CF4"/>
    <w:rsid w:val="2E222594"/>
    <w:rsid w:val="2E232848"/>
    <w:rsid w:val="2E41310F"/>
    <w:rsid w:val="2E53220F"/>
    <w:rsid w:val="2E550E93"/>
    <w:rsid w:val="2E5F722C"/>
    <w:rsid w:val="2E8E764B"/>
    <w:rsid w:val="2EA2085D"/>
    <w:rsid w:val="2EA431F8"/>
    <w:rsid w:val="2EB84FAB"/>
    <w:rsid w:val="2F11749C"/>
    <w:rsid w:val="2F144D42"/>
    <w:rsid w:val="2F2B7916"/>
    <w:rsid w:val="2FBF5A45"/>
    <w:rsid w:val="2FCB650A"/>
    <w:rsid w:val="300C1F6A"/>
    <w:rsid w:val="30296F22"/>
    <w:rsid w:val="303A4647"/>
    <w:rsid w:val="30962666"/>
    <w:rsid w:val="30964280"/>
    <w:rsid w:val="30E256BA"/>
    <w:rsid w:val="30F10D84"/>
    <w:rsid w:val="30F66251"/>
    <w:rsid w:val="31306918"/>
    <w:rsid w:val="31450972"/>
    <w:rsid w:val="314D1005"/>
    <w:rsid w:val="31525584"/>
    <w:rsid w:val="316717EC"/>
    <w:rsid w:val="316949E2"/>
    <w:rsid w:val="319E5302"/>
    <w:rsid w:val="31A02330"/>
    <w:rsid w:val="31CF7CFD"/>
    <w:rsid w:val="31DA5D1A"/>
    <w:rsid w:val="32121D5E"/>
    <w:rsid w:val="321E0405"/>
    <w:rsid w:val="32295A11"/>
    <w:rsid w:val="32523FE5"/>
    <w:rsid w:val="3256685B"/>
    <w:rsid w:val="3265149C"/>
    <w:rsid w:val="32776C4D"/>
    <w:rsid w:val="32B15945"/>
    <w:rsid w:val="32D47F79"/>
    <w:rsid w:val="32E90CE1"/>
    <w:rsid w:val="33003094"/>
    <w:rsid w:val="332A10EA"/>
    <w:rsid w:val="33321DC5"/>
    <w:rsid w:val="333A716C"/>
    <w:rsid w:val="33512637"/>
    <w:rsid w:val="336914E2"/>
    <w:rsid w:val="336A7308"/>
    <w:rsid w:val="33BA4521"/>
    <w:rsid w:val="33BF26B0"/>
    <w:rsid w:val="33C500A7"/>
    <w:rsid w:val="33C753AF"/>
    <w:rsid w:val="33E24461"/>
    <w:rsid w:val="33E404D5"/>
    <w:rsid w:val="33ED0B5F"/>
    <w:rsid w:val="33FA7E4C"/>
    <w:rsid w:val="34111A1D"/>
    <w:rsid w:val="34184709"/>
    <w:rsid w:val="342A1D32"/>
    <w:rsid w:val="343A00A7"/>
    <w:rsid w:val="343B717B"/>
    <w:rsid w:val="343C4A21"/>
    <w:rsid w:val="345056E8"/>
    <w:rsid w:val="345417DC"/>
    <w:rsid w:val="345B1097"/>
    <w:rsid w:val="3468150C"/>
    <w:rsid w:val="34A7311C"/>
    <w:rsid w:val="34BC1632"/>
    <w:rsid w:val="34C338E0"/>
    <w:rsid w:val="34D34187"/>
    <w:rsid w:val="34EE28A7"/>
    <w:rsid w:val="34F20BC8"/>
    <w:rsid w:val="35131AFF"/>
    <w:rsid w:val="351B280D"/>
    <w:rsid w:val="35332902"/>
    <w:rsid w:val="35355170"/>
    <w:rsid w:val="35483057"/>
    <w:rsid w:val="35487E35"/>
    <w:rsid w:val="3549225E"/>
    <w:rsid w:val="35603466"/>
    <w:rsid w:val="356868E6"/>
    <w:rsid w:val="356D4928"/>
    <w:rsid w:val="359761E1"/>
    <w:rsid w:val="35986EF4"/>
    <w:rsid w:val="35A8747D"/>
    <w:rsid w:val="35BE0875"/>
    <w:rsid w:val="35C52C0E"/>
    <w:rsid w:val="35E564AC"/>
    <w:rsid w:val="35F25E2E"/>
    <w:rsid w:val="35FF75F6"/>
    <w:rsid w:val="360503FF"/>
    <w:rsid w:val="361B1EA0"/>
    <w:rsid w:val="363F53B9"/>
    <w:rsid w:val="366F602B"/>
    <w:rsid w:val="36760AE3"/>
    <w:rsid w:val="3693461D"/>
    <w:rsid w:val="369B0E73"/>
    <w:rsid w:val="36A9737A"/>
    <w:rsid w:val="36BA6A66"/>
    <w:rsid w:val="36CC404A"/>
    <w:rsid w:val="36D148C3"/>
    <w:rsid w:val="36E6183A"/>
    <w:rsid w:val="370A3C3C"/>
    <w:rsid w:val="372C72EF"/>
    <w:rsid w:val="37642235"/>
    <w:rsid w:val="377011F1"/>
    <w:rsid w:val="37A63B32"/>
    <w:rsid w:val="37DF0FD6"/>
    <w:rsid w:val="37EF2324"/>
    <w:rsid w:val="37FC447C"/>
    <w:rsid w:val="380C3C48"/>
    <w:rsid w:val="38103DDB"/>
    <w:rsid w:val="38180D08"/>
    <w:rsid w:val="381C6659"/>
    <w:rsid w:val="383717CA"/>
    <w:rsid w:val="383B6F63"/>
    <w:rsid w:val="38431569"/>
    <w:rsid w:val="384F536D"/>
    <w:rsid w:val="38507957"/>
    <w:rsid w:val="389E4D32"/>
    <w:rsid w:val="38B53E6C"/>
    <w:rsid w:val="38BA4C42"/>
    <w:rsid w:val="38BC525D"/>
    <w:rsid w:val="38E8069E"/>
    <w:rsid w:val="38EF0DD6"/>
    <w:rsid w:val="38FF6FCA"/>
    <w:rsid w:val="39000D3B"/>
    <w:rsid w:val="39157E5B"/>
    <w:rsid w:val="39356A98"/>
    <w:rsid w:val="39552092"/>
    <w:rsid w:val="39571E94"/>
    <w:rsid w:val="396A0F16"/>
    <w:rsid w:val="39731A18"/>
    <w:rsid w:val="39731BFB"/>
    <w:rsid w:val="398A3393"/>
    <w:rsid w:val="39937693"/>
    <w:rsid w:val="39A04A53"/>
    <w:rsid w:val="39B77313"/>
    <w:rsid w:val="39B9432F"/>
    <w:rsid w:val="39C6398C"/>
    <w:rsid w:val="39DB3AA3"/>
    <w:rsid w:val="39E7382D"/>
    <w:rsid w:val="39F41EF8"/>
    <w:rsid w:val="3A3D1E2F"/>
    <w:rsid w:val="3A5077E8"/>
    <w:rsid w:val="3A6F27EA"/>
    <w:rsid w:val="3A7A14BA"/>
    <w:rsid w:val="3A8A4006"/>
    <w:rsid w:val="3AA86BED"/>
    <w:rsid w:val="3AAF28D8"/>
    <w:rsid w:val="3AB85A69"/>
    <w:rsid w:val="3AD40FFE"/>
    <w:rsid w:val="3ADA4C85"/>
    <w:rsid w:val="3ADD678C"/>
    <w:rsid w:val="3AED5A02"/>
    <w:rsid w:val="3AF25684"/>
    <w:rsid w:val="3B111669"/>
    <w:rsid w:val="3B154C43"/>
    <w:rsid w:val="3B45209D"/>
    <w:rsid w:val="3B7436F6"/>
    <w:rsid w:val="3B872716"/>
    <w:rsid w:val="3B8A2F98"/>
    <w:rsid w:val="3B8F2F3D"/>
    <w:rsid w:val="3B9C2B4C"/>
    <w:rsid w:val="3BAE25B2"/>
    <w:rsid w:val="3BBC1505"/>
    <w:rsid w:val="3BC41549"/>
    <w:rsid w:val="3BC8113A"/>
    <w:rsid w:val="3BD52F72"/>
    <w:rsid w:val="3BED1919"/>
    <w:rsid w:val="3C1661CE"/>
    <w:rsid w:val="3C4117E4"/>
    <w:rsid w:val="3C5F0951"/>
    <w:rsid w:val="3C6404DC"/>
    <w:rsid w:val="3C6562F8"/>
    <w:rsid w:val="3C855A3B"/>
    <w:rsid w:val="3CA90DA3"/>
    <w:rsid w:val="3CB930EC"/>
    <w:rsid w:val="3CCC3084"/>
    <w:rsid w:val="3CD21AD9"/>
    <w:rsid w:val="3CEE6A8C"/>
    <w:rsid w:val="3D0E0448"/>
    <w:rsid w:val="3D295CFB"/>
    <w:rsid w:val="3D454FA9"/>
    <w:rsid w:val="3D572F71"/>
    <w:rsid w:val="3D5D4FCB"/>
    <w:rsid w:val="3D654592"/>
    <w:rsid w:val="3D6918F3"/>
    <w:rsid w:val="3D722858"/>
    <w:rsid w:val="3D7461F6"/>
    <w:rsid w:val="3D785246"/>
    <w:rsid w:val="3D964188"/>
    <w:rsid w:val="3D9C33B6"/>
    <w:rsid w:val="3DBD6F0A"/>
    <w:rsid w:val="3DCA6D2D"/>
    <w:rsid w:val="3DE61C1E"/>
    <w:rsid w:val="3DEA4511"/>
    <w:rsid w:val="3DF56B98"/>
    <w:rsid w:val="3DF741F7"/>
    <w:rsid w:val="3E0B0393"/>
    <w:rsid w:val="3E0B2773"/>
    <w:rsid w:val="3E2254B5"/>
    <w:rsid w:val="3E382FB3"/>
    <w:rsid w:val="3E384DC1"/>
    <w:rsid w:val="3E556863"/>
    <w:rsid w:val="3E5D0D4A"/>
    <w:rsid w:val="3E791B98"/>
    <w:rsid w:val="3E7E0354"/>
    <w:rsid w:val="3EA879A9"/>
    <w:rsid w:val="3F077097"/>
    <w:rsid w:val="3F175036"/>
    <w:rsid w:val="3F1943DC"/>
    <w:rsid w:val="3F270D30"/>
    <w:rsid w:val="3F2B045D"/>
    <w:rsid w:val="3F4D072F"/>
    <w:rsid w:val="3F942277"/>
    <w:rsid w:val="3FA569F4"/>
    <w:rsid w:val="3FB9539B"/>
    <w:rsid w:val="3FC94B31"/>
    <w:rsid w:val="3FCF238D"/>
    <w:rsid w:val="3FDA6ED1"/>
    <w:rsid w:val="3FE00BDE"/>
    <w:rsid w:val="3FE14681"/>
    <w:rsid w:val="3FF730B8"/>
    <w:rsid w:val="3FFA581D"/>
    <w:rsid w:val="40065D60"/>
    <w:rsid w:val="402255DC"/>
    <w:rsid w:val="404057D9"/>
    <w:rsid w:val="404F3294"/>
    <w:rsid w:val="406C7600"/>
    <w:rsid w:val="408A2826"/>
    <w:rsid w:val="4096683F"/>
    <w:rsid w:val="40B5297B"/>
    <w:rsid w:val="40C30666"/>
    <w:rsid w:val="414579A4"/>
    <w:rsid w:val="41634DBC"/>
    <w:rsid w:val="41741AB5"/>
    <w:rsid w:val="418064CC"/>
    <w:rsid w:val="41891631"/>
    <w:rsid w:val="4194090D"/>
    <w:rsid w:val="419F3266"/>
    <w:rsid w:val="41A527E4"/>
    <w:rsid w:val="41D02E4D"/>
    <w:rsid w:val="41DB2CBB"/>
    <w:rsid w:val="41DC1E3C"/>
    <w:rsid w:val="41F07079"/>
    <w:rsid w:val="41F76562"/>
    <w:rsid w:val="4200610A"/>
    <w:rsid w:val="420B1B9A"/>
    <w:rsid w:val="420D1D63"/>
    <w:rsid w:val="421C4640"/>
    <w:rsid w:val="42354C69"/>
    <w:rsid w:val="423A1D55"/>
    <w:rsid w:val="42494FEF"/>
    <w:rsid w:val="42743801"/>
    <w:rsid w:val="4276668E"/>
    <w:rsid w:val="42892662"/>
    <w:rsid w:val="42A628BE"/>
    <w:rsid w:val="42A84184"/>
    <w:rsid w:val="42CA752D"/>
    <w:rsid w:val="42CE3129"/>
    <w:rsid w:val="42E7679D"/>
    <w:rsid w:val="430D30B7"/>
    <w:rsid w:val="431A2364"/>
    <w:rsid w:val="431D0DFD"/>
    <w:rsid w:val="43311EFA"/>
    <w:rsid w:val="43592A8F"/>
    <w:rsid w:val="436733EF"/>
    <w:rsid w:val="437E3869"/>
    <w:rsid w:val="43834EB9"/>
    <w:rsid w:val="43943516"/>
    <w:rsid w:val="43947466"/>
    <w:rsid w:val="43A4490E"/>
    <w:rsid w:val="43B07C4D"/>
    <w:rsid w:val="44007DB2"/>
    <w:rsid w:val="44082E9E"/>
    <w:rsid w:val="440C39F8"/>
    <w:rsid w:val="444517FC"/>
    <w:rsid w:val="444621E7"/>
    <w:rsid w:val="44480996"/>
    <w:rsid w:val="44710C82"/>
    <w:rsid w:val="447D78E9"/>
    <w:rsid w:val="44814826"/>
    <w:rsid w:val="44843D9C"/>
    <w:rsid w:val="44964A1E"/>
    <w:rsid w:val="449E645A"/>
    <w:rsid w:val="44AD695C"/>
    <w:rsid w:val="44B8127D"/>
    <w:rsid w:val="44B82C33"/>
    <w:rsid w:val="44BC266E"/>
    <w:rsid w:val="44E65BBB"/>
    <w:rsid w:val="44EC5989"/>
    <w:rsid w:val="44F527A9"/>
    <w:rsid w:val="4502662B"/>
    <w:rsid w:val="451C4418"/>
    <w:rsid w:val="45221D1C"/>
    <w:rsid w:val="453600A2"/>
    <w:rsid w:val="453F1889"/>
    <w:rsid w:val="45591D91"/>
    <w:rsid w:val="45656F07"/>
    <w:rsid w:val="456C7AD8"/>
    <w:rsid w:val="459344DD"/>
    <w:rsid w:val="45952A36"/>
    <w:rsid w:val="459D53B9"/>
    <w:rsid w:val="45A3753B"/>
    <w:rsid w:val="45B83584"/>
    <w:rsid w:val="45B97E77"/>
    <w:rsid w:val="45C05CF1"/>
    <w:rsid w:val="45C52176"/>
    <w:rsid w:val="45C64717"/>
    <w:rsid w:val="45E84372"/>
    <w:rsid w:val="45E970E0"/>
    <w:rsid w:val="460F5E5F"/>
    <w:rsid w:val="461A123D"/>
    <w:rsid w:val="461B550D"/>
    <w:rsid w:val="461E529B"/>
    <w:rsid w:val="46286851"/>
    <w:rsid w:val="46356640"/>
    <w:rsid w:val="46393B37"/>
    <w:rsid w:val="463B34D3"/>
    <w:rsid w:val="46454F2C"/>
    <w:rsid w:val="466E68E2"/>
    <w:rsid w:val="46740E8C"/>
    <w:rsid w:val="467639CA"/>
    <w:rsid w:val="468868E1"/>
    <w:rsid w:val="46957233"/>
    <w:rsid w:val="46971E81"/>
    <w:rsid w:val="469D04D2"/>
    <w:rsid w:val="46D04209"/>
    <w:rsid w:val="46E5661A"/>
    <w:rsid w:val="46FA22A7"/>
    <w:rsid w:val="47056438"/>
    <w:rsid w:val="470C00B4"/>
    <w:rsid w:val="474F2227"/>
    <w:rsid w:val="47531558"/>
    <w:rsid w:val="476D4FB6"/>
    <w:rsid w:val="478165BB"/>
    <w:rsid w:val="478C4701"/>
    <w:rsid w:val="47CC77BC"/>
    <w:rsid w:val="48005193"/>
    <w:rsid w:val="480D1FDA"/>
    <w:rsid w:val="480D71FB"/>
    <w:rsid w:val="480F61AE"/>
    <w:rsid w:val="482207AE"/>
    <w:rsid w:val="48323F4E"/>
    <w:rsid w:val="48331B5A"/>
    <w:rsid w:val="48332DBB"/>
    <w:rsid w:val="48345119"/>
    <w:rsid w:val="484427C0"/>
    <w:rsid w:val="486B7FEC"/>
    <w:rsid w:val="48822070"/>
    <w:rsid w:val="488B428D"/>
    <w:rsid w:val="488E4159"/>
    <w:rsid w:val="48943ED1"/>
    <w:rsid w:val="489C2C44"/>
    <w:rsid w:val="48B405A6"/>
    <w:rsid w:val="48C84B35"/>
    <w:rsid w:val="48CB22DE"/>
    <w:rsid w:val="48D871FA"/>
    <w:rsid w:val="48DB4769"/>
    <w:rsid w:val="48DC51FC"/>
    <w:rsid w:val="48E9313D"/>
    <w:rsid w:val="48ED1C58"/>
    <w:rsid w:val="491D4EA1"/>
    <w:rsid w:val="492905E3"/>
    <w:rsid w:val="49304F1B"/>
    <w:rsid w:val="49327101"/>
    <w:rsid w:val="49385B00"/>
    <w:rsid w:val="493E2FEF"/>
    <w:rsid w:val="494E6207"/>
    <w:rsid w:val="4951725B"/>
    <w:rsid w:val="49662446"/>
    <w:rsid w:val="497B4400"/>
    <w:rsid w:val="49947AC1"/>
    <w:rsid w:val="49B23C87"/>
    <w:rsid w:val="49C40964"/>
    <w:rsid w:val="49E16F62"/>
    <w:rsid w:val="49EA45DE"/>
    <w:rsid w:val="49F7567C"/>
    <w:rsid w:val="4A1221E7"/>
    <w:rsid w:val="4A5A252F"/>
    <w:rsid w:val="4A6644EF"/>
    <w:rsid w:val="4A907207"/>
    <w:rsid w:val="4AAF12B6"/>
    <w:rsid w:val="4AB4375F"/>
    <w:rsid w:val="4AB61C82"/>
    <w:rsid w:val="4AC91241"/>
    <w:rsid w:val="4ADA6F72"/>
    <w:rsid w:val="4ADF644E"/>
    <w:rsid w:val="4AE85C9A"/>
    <w:rsid w:val="4AF33C94"/>
    <w:rsid w:val="4B0168C1"/>
    <w:rsid w:val="4B04542F"/>
    <w:rsid w:val="4B085B2D"/>
    <w:rsid w:val="4B132E26"/>
    <w:rsid w:val="4B3735D0"/>
    <w:rsid w:val="4B4138FC"/>
    <w:rsid w:val="4B545532"/>
    <w:rsid w:val="4B885595"/>
    <w:rsid w:val="4B9415D5"/>
    <w:rsid w:val="4BBE25FE"/>
    <w:rsid w:val="4BD02BA1"/>
    <w:rsid w:val="4C0A7C39"/>
    <w:rsid w:val="4C0C74CB"/>
    <w:rsid w:val="4C1C0715"/>
    <w:rsid w:val="4C5F71D0"/>
    <w:rsid w:val="4C60491E"/>
    <w:rsid w:val="4C87504D"/>
    <w:rsid w:val="4C9E42EB"/>
    <w:rsid w:val="4CA46A59"/>
    <w:rsid w:val="4CA47542"/>
    <w:rsid w:val="4CA64C84"/>
    <w:rsid w:val="4CB83994"/>
    <w:rsid w:val="4CBD61C1"/>
    <w:rsid w:val="4CCC551B"/>
    <w:rsid w:val="4CD946D0"/>
    <w:rsid w:val="4CED6CD8"/>
    <w:rsid w:val="4CFC3A9D"/>
    <w:rsid w:val="4D00191C"/>
    <w:rsid w:val="4D0829C5"/>
    <w:rsid w:val="4D0E32D5"/>
    <w:rsid w:val="4D114B69"/>
    <w:rsid w:val="4D1D46DC"/>
    <w:rsid w:val="4D275CD8"/>
    <w:rsid w:val="4D352E2C"/>
    <w:rsid w:val="4D4D401A"/>
    <w:rsid w:val="4D630988"/>
    <w:rsid w:val="4D661CA6"/>
    <w:rsid w:val="4D7256D9"/>
    <w:rsid w:val="4D775BD1"/>
    <w:rsid w:val="4D9876B0"/>
    <w:rsid w:val="4DA0576A"/>
    <w:rsid w:val="4DB26F44"/>
    <w:rsid w:val="4DCB0934"/>
    <w:rsid w:val="4DDA1026"/>
    <w:rsid w:val="4DF15AFB"/>
    <w:rsid w:val="4DF65D26"/>
    <w:rsid w:val="4E1E25FB"/>
    <w:rsid w:val="4E2C2855"/>
    <w:rsid w:val="4E421169"/>
    <w:rsid w:val="4E5179ED"/>
    <w:rsid w:val="4E545FDF"/>
    <w:rsid w:val="4E5B48CB"/>
    <w:rsid w:val="4E645626"/>
    <w:rsid w:val="4E7A1C70"/>
    <w:rsid w:val="4E8226A9"/>
    <w:rsid w:val="4E993D74"/>
    <w:rsid w:val="4E9A0E1A"/>
    <w:rsid w:val="4EA52E00"/>
    <w:rsid w:val="4EC109B7"/>
    <w:rsid w:val="4EC807C2"/>
    <w:rsid w:val="4EDE412D"/>
    <w:rsid w:val="4EE10606"/>
    <w:rsid w:val="4EE22496"/>
    <w:rsid w:val="4F1F5A7D"/>
    <w:rsid w:val="4F3A66BF"/>
    <w:rsid w:val="4F3E0AEE"/>
    <w:rsid w:val="4F4A4786"/>
    <w:rsid w:val="4F5E0CD8"/>
    <w:rsid w:val="4F725DE2"/>
    <w:rsid w:val="4F852FFC"/>
    <w:rsid w:val="4FAE6FA3"/>
    <w:rsid w:val="4FD25CAC"/>
    <w:rsid w:val="4FDA06D6"/>
    <w:rsid w:val="4FDD196D"/>
    <w:rsid w:val="4FEB76F4"/>
    <w:rsid w:val="4FFC4F32"/>
    <w:rsid w:val="5000213C"/>
    <w:rsid w:val="5012124C"/>
    <w:rsid w:val="501327D3"/>
    <w:rsid w:val="502559CC"/>
    <w:rsid w:val="50335254"/>
    <w:rsid w:val="50540CD1"/>
    <w:rsid w:val="5083736C"/>
    <w:rsid w:val="50934565"/>
    <w:rsid w:val="509A1AED"/>
    <w:rsid w:val="50A01FBE"/>
    <w:rsid w:val="50A97B82"/>
    <w:rsid w:val="50C74762"/>
    <w:rsid w:val="50F236AE"/>
    <w:rsid w:val="50F97D79"/>
    <w:rsid w:val="51125177"/>
    <w:rsid w:val="512529B6"/>
    <w:rsid w:val="513F65A3"/>
    <w:rsid w:val="5196664D"/>
    <w:rsid w:val="51A145AD"/>
    <w:rsid w:val="51A71CA4"/>
    <w:rsid w:val="51C07E42"/>
    <w:rsid w:val="51C45F7B"/>
    <w:rsid w:val="51F40419"/>
    <w:rsid w:val="51F8078C"/>
    <w:rsid w:val="521A4FE6"/>
    <w:rsid w:val="5225013C"/>
    <w:rsid w:val="523D7463"/>
    <w:rsid w:val="524F06F3"/>
    <w:rsid w:val="526E164B"/>
    <w:rsid w:val="52730A95"/>
    <w:rsid w:val="528034E0"/>
    <w:rsid w:val="529E17D5"/>
    <w:rsid w:val="52BA5CDA"/>
    <w:rsid w:val="52DB2B18"/>
    <w:rsid w:val="531A1846"/>
    <w:rsid w:val="531F2BE6"/>
    <w:rsid w:val="53326253"/>
    <w:rsid w:val="535C2685"/>
    <w:rsid w:val="5373079B"/>
    <w:rsid w:val="53765AE5"/>
    <w:rsid w:val="53766DB5"/>
    <w:rsid w:val="53782946"/>
    <w:rsid w:val="537A6896"/>
    <w:rsid w:val="53973730"/>
    <w:rsid w:val="539B2AC3"/>
    <w:rsid w:val="539F78F2"/>
    <w:rsid w:val="53A8671C"/>
    <w:rsid w:val="53D448BC"/>
    <w:rsid w:val="53DE2F46"/>
    <w:rsid w:val="54070DAF"/>
    <w:rsid w:val="54081A6A"/>
    <w:rsid w:val="541A629D"/>
    <w:rsid w:val="541B54DE"/>
    <w:rsid w:val="543075E1"/>
    <w:rsid w:val="543519D0"/>
    <w:rsid w:val="5460574F"/>
    <w:rsid w:val="547571FD"/>
    <w:rsid w:val="548F5D64"/>
    <w:rsid w:val="54901E22"/>
    <w:rsid w:val="54B34208"/>
    <w:rsid w:val="54C35335"/>
    <w:rsid w:val="54D85456"/>
    <w:rsid w:val="54E126FF"/>
    <w:rsid w:val="54ED65F1"/>
    <w:rsid w:val="54FF1A31"/>
    <w:rsid w:val="55191533"/>
    <w:rsid w:val="55225082"/>
    <w:rsid w:val="55447184"/>
    <w:rsid w:val="55693EE3"/>
    <w:rsid w:val="55795E52"/>
    <w:rsid w:val="55817B53"/>
    <w:rsid w:val="55F51257"/>
    <w:rsid w:val="55FE2BB6"/>
    <w:rsid w:val="5634432C"/>
    <w:rsid w:val="56432072"/>
    <w:rsid w:val="564C63D1"/>
    <w:rsid w:val="565B5BD4"/>
    <w:rsid w:val="568247FD"/>
    <w:rsid w:val="568C627C"/>
    <w:rsid w:val="56972991"/>
    <w:rsid w:val="56A9204B"/>
    <w:rsid w:val="56AF060C"/>
    <w:rsid w:val="56D36538"/>
    <w:rsid w:val="56EB5116"/>
    <w:rsid w:val="56FA0705"/>
    <w:rsid w:val="57195663"/>
    <w:rsid w:val="57347856"/>
    <w:rsid w:val="57465F13"/>
    <w:rsid w:val="57487304"/>
    <w:rsid w:val="57574E37"/>
    <w:rsid w:val="57667D18"/>
    <w:rsid w:val="577575CF"/>
    <w:rsid w:val="577F7532"/>
    <w:rsid w:val="57A75366"/>
    <w:rsid w:val="57B005B9"/>
    <w:rsid w:val="57B03168"/>
    <w:rsid w:val="57CC2DB1"/>
    <w:rsid w:val="57DA63B2"/>
    <w:rsid w:val="57E43E51"/>
    <w:rsid w:val="57F8616C"/>
    <w:rsid w:val="57FB28E1"/>
    <w:rsid w:val="581A3A9D"/>
    <w:rsid w:val="582071CF"/>
    <w:rsid w:val="58245172"/>
    <w:rsid w:val="58404F39"/>
    <w:rsid w:val="586576CE"/>
    <w:rsid w:val="587254E1"/>
    <w:rsid w:val="5879122C"/>
    <w:rsid w:val="58910B0E"/>
    <w:rsid w:val="58A83768"/>
    <w:rsid w:val="58C34404"/>
    <w:rsid w:val="58C44FEE"/>
    <w:rsid w:val="58D80671"/>
    <w:rsid w:val="591B1FA3"/>
    <w:rsid w:val="59537654"/>
    <w:rsid w:val="596E26F3"/>
    <w:rsid w:val="597225A2"/>
    <w:rsid w:val="59941538"/>
    <w:rsid w:val="59C95DBF"/>
    <w:rsid w:val="5A024753"/>
    <w:rsid w:val="5A1A5687"/>
    <w:rsid w:val="5A32308B"/>
    <w:rsid w:val="5A43378E"/>
    <w:rsid w:val="5A7802B4"/>
    <w:rsid w:val="5A857801"/>
    <w:rsid w:val="5ABD0C6B"/>
    <w:rsid w:val="5AD7688E"/>
    <w:rsid w:val="5AE11858"/>
    <w:rsid w:val="5AE4228F"/>
    <w:rsid w:val="5AE43323"/>
    <w:rsid w:val="5AE975ED"/>
    <w:rsid w:val="5AF108C2"/>
    <w:rsid w:val="5B2C00C9"/>
    <w:rsid w:val="5B4E2D34"/>
    <w:rsid w:val="5B622483"/>
    <w:rsid w:val="5B626F9C"/>
    <w:rsid w:val="5B7A4A91"/>
    <w:rsid w:val="5BC01D1F"/>
    <w:rsid w:val="5BCD294E"/>
    <w:rsid w:val="5C0C3406"/>
    <w:rsid w:val="5C1A0C08"/>
    <w:rsid w:val="5C55146B"/>
    <w:rsid w:val="5C5F7DD5"/>
    <w:rsid w:val="5C792858"/>
    <w:rsid w:val="5C7A61A0"/>
    <w:rsid w:val="5C804AF1"/>
    <w:rsid w:val="5C964FDD"/>
    <w:rsid w:val="5CFA4151"/>
    <w:rsid w:val="5D052872"/>
    <w:rsid w:val="5D4013AC"/>
    <w:rsid w:val="5D550266"/>
    <w:rsid w:val="5D685138"/>
    <w:rsid w:val="5D8E3CF0"/>
    <w:rsid w:val="5D8F192B"/>
    <w:rsid w:val="5D953646"/>
    <w:rsid w:val="5DA14D10"/>
    <w:rsid w:val="5E0225A7"/>
    <w:rsid w:val="5E1464BE"/>
    <w:rsid w:val="5E222A55"/>
    <w:rsid w:val="5E33126B"/>
    <w:rsid w:val="5E50166B"/>
    <w:rsid w:val="5E506C06"/>
    <w:rsid w:val="5E5B0423"/>
    <w:rsid w:val="5E5B4CD2"/>
    <w:rsid w:val="5E65164F"/>
    <w:rsid w:val="5E6A3780"/>
    <w:rsid w:val="5E881938"/>
    <w:rsid w:val="5E8B67E3"/>
    <w:rsid w:val="5EAA5A14"/>
    <w:rsid w:val="5EAF293B"/>
    <w:rsid w:val="5EB118CF"/>
    <w:rsid w:val="5EB425CD"/>
    <w:rsid w:val="5EBC4840"/>
    <w:rsid w:val="5ECE1301"/>
    <w:rsid w:val="5ECF213A"/>
    <w:rsid w:val="5EDD6451"/>
    <w:rsid w:val="5EE7648B"/>
    <w:rsid w:val="5F104F2D"/>
    <w:rsid w:val="5F110428"/>
    <w:rsid w:val="5F111DAD"/>
    <w:rsid w:val="5F15014C"/>
    <w:rsid w:val="5F2B04D9"/>
    <w:rsid w:val="5F3A0767"/>
    <w:rsid w:val="5F3B381C"/>
    <w:rsid w:val="5F4E7B13"/>
    <w:rsid w:val="5F5B5793"/>
    <w:rsid w:val="5F74429A"/>
    <w:rsid w:val="5F793D96"/>
    <w:rsid w:val="5F8A4DC7"/>
    <w:rsid w:val="5F9D6647"/>
    <w:rsid w:val="5FCF2E18"/>
    <w:rsid w:val="5FE617E3"/>
    <w:rsid w:val="60181B1F"/>
    <w:rsid w:val="602A17C6"/>
    <w:rsid w:val="6087559A"/>
    <w:rsid w:val="609A0E74"/>
    <w:rsid w:val="609E3336"/>
    <w:rsid w:val="60A070E3"/>
    <w:rsid w:val="614E715D"/>
    <w:rsid w:val="6187106C"/>
    <w:rsid w:val="618D43FB"/>
    <w:rsid w:val="61AA4502"/>
    <w:rsid w:val="61B01C64"/>
    <w:rsid w:val="61C33ACB"/>
    <w:rsid w:val="61CB4A95"/>
    <w:rsid w:val="61CD57D2"/>
    <w:rsid w:val="61DF0D88"/>
    <w:rsid w:val="61E35F23"/>
    <w:rsid w:val="61FE04EF"/>
    <w:rsid w:val="62052493"/>
    <w:rsid w:val="62087A99"/>
    <w:rsid w:val="623D46C6"/>
    <w:rsid w:val="624A3A6A"/>
    <w:rsid w:val="6256372C"/>
    <w:rsid w:val="62677151"/>
    <w:rsid w:val="62A825BD"/>
    <w:rsid w:val="62B752D5"/>
    <w:rsid w:val="62C41545"/>
    <w:rsid w:val="62C4290E"/>
    <w:rsid w:val="62D40523"/>
    <w:rsid w:val="62DC56CA"/>
    <w:rsid w:val="62F22329"/>
    <w:rsid w:val="630A1820"/>
    <w:rsid w:val="631C60BE"/>
    <w:rsid w:val="632A6636"/>
    <w:rsid w:val="633655BC"/>
    <w:rsid w:val="634B2155"/>
    <w:rsid w:val="634E3FA0"/>
    <w:rsid w:val="635107EC"/>
    <w:rsid w:val="635E4B8B"/>
    <w:rsid w:val="637B29F0"/>
    <w:rsid w:val="638E2AE4"/>
    <w:rsid w:val="63961AED"/>
    <w:rsid w:val="63A32F4C"/>
    <w:rsid w:val="63A739F6"/>
    <w:rsid w:val="63AD25F0"/>
    <w:rsid w:val="63BB7D06"/>
    <w:rsid w:val="63CB1C09"/>
    <w:rsid w:val="63E238E5"/>
    <w:rsid w:val="63E4350D"/>
    <w:rsid w:val="63FA61F6"/>
    <w:rsid w:val="64170169"/>
    <w:rsid w:val="64253F17"/>
    <w:rsid w:val="642C1B68"/>
    <w:rsid w:val="642D1A18"/>
    <w:rsid w:val="642F29BA"/>
    <w:rsid w:val="64374CC0"/>
    <w:rsid w:val="643B5D79"/>
    <w:rsid w:val="644536C6"/>
    <w:rsid w:val="644C277F"/>
    <w:rsid w:val="64771E48"/>
    <w:rsid w:val="647D3A9B"/>
    <w:rsid w:val="64A951F5"/>
    <w:rsid w:val="64C63556"/>
    <w:rsid w:val="64DD272D"/>
    <w:rsid w:val="64DF12B9"/>
    <w:rsid w:val="64EC0F0E"/>
    <w:rsid w:val="64F1089B"/>
    <w:rsid w:val="650F2AC6"/>
    <w:rsid w:val="651069DC"/>
    <w:rsid w:val="65151AE6"/>
    <w:rsid w:val="6529241F"/>
    <w:rsid w:val="65292CC6"/>
    <w:rsid w:val="65653B4E"/>
    <w:rsid w:val="656911C7"/>
    <w:rsid w:val="657F1902"/>
    <w:rsid w:val="6580394B"/>
    <w:rsid w:val="658C09A3"/>
    <w:rsid w:val="658F5FDF"/>
    <w:rsid w:val="65930BF5"/>
    <w:rsid w:val="65945C02"/>
    <w:rsid w:val="65A07041"/>
    <w:rsid w:val="65A07FB1"/>
    <w:rsid w:val="65AF2A17"/>
    <w:rsid w:val="65DD130F"/>
    <w:rsid w:val="65E20752"/>
    <w:rsid w:val="65EE091F"/>
    <w:rsid w:val="65EF45C5"/>
    <w:rsid w:val="66132EBB"/>
    <w:rsid w:val="661475CF"/>
    <w:rsid w:val="661B4A44"/>
    <w:rsid w:val="666464EB"/>
    <w:rsid w:val="667E1C5B"/>
    <w:rsid w:val="668823AE"/>
    <w:rsid w:val="668A4FD1"/>
    <w:rsid w:val="66957EB4"/>
    <w:rsid w:val="66B060D6"/>
    <w:rsid w:val="66BD0CA2"/>
    <w:rsid w:val="66CA1D64"/>
    <w:rsid w:val="66DB6C48"/>
    <w:rsid w:val="66E13D9D"/>
    <w:rsid w:val="66F60C3B"/>
    <w:rsid w:val="66FF0179"/>
    <w:rsid w:val="670510F1"/>
    <w:rsid w:val="670B0409"/>
    <w:rsid w:val="672E3342"/>
    <w:rsid w:val="674A4DA4"/>
    <w:rsid w:val="674E7994"/>
    <w:rsid w:val="674F35A3"/>
    <w:rsid w:val="67937D37"/>
    <w:rsid w:val="679821F2"/>
    <w:rsid w:val="67A34219"/>
    <w:rsid w:val="67A6288C"/>
    <w:rsid w:val="67AA1ABB"/>
    <w:rsid w:val="67B1006E"/>
    <w:rsid w:val="67C03772"/>
    <w:rsid w:val="67E56CC4"/>
    <w:rsid w:val="67F668FC"/>
    <w:rsid w:val="68077ADB"/>
    <w:rsid w:val="681D5D7A"/>
    <w:rsid w:val="6852695E"/>
    <w:rsid w:val="6856648B"/>
    <w:rsid w:val="68663FC7"/>
    <w:rsid w:val="689756AB"/>
    <w:rsid w:val="68D822ED"/>
    <w:rsid w:val="68EC2FAB"/>
    <w:rsid w:val="68F12446"/>
    <w:rsid w:val="69243B76"/>
    <w:rsid w:val="692D6BBF"/>
    <w:rsid w:val="693337BA"/>
    <w:rsid w:val="69436F7C"/>
    <w:rsid w:val="694D7AD4"/>
    <w:rsid w:val="696C2F36"/>
    <w:rsid w:val="696D2E54"/>
    <w:rsid w:val="697A726D"/>
    <w:rsid w:val="699D2D6A"/>
    <w:rsid w:val="69A3613F"/>
    <w:rsid w:val="69A476B1"/>
    <w:rsid w:val="69AA1961"/>
    <w:rsid w:val="69AB166E"/>
    <w:rsid w:val="69C90A59"/>
    <w:rsid w:val="69DA5689"/>
    <w:rsid w:val="69ED0AD4"/>
    <w:rsid w:val="69ED689A"/>
    <w:rsid w:val="6A2D0E4C"/>
    <w:rsid w:val="6A2E56E1"/>
    <w:rsid w:val="6A482F09"/>
    <w:rsid w:val="6A4C0590"/>
    <w:rsid w:val="6A5A02AF"/>
    <w:rsid w:val="6A7106D2"/>
    <w:rsid w:val="6A79214D"/>
    <w:rsid w:val="6A7D4677"/>
    <w:rsid w:val="6A7F263B"/>
    <w:rsid w:val="6AAE6407"/>
    <w:rsid w:val="6AB47EC0"/>
    <w:rsid w:val="6AC42DFA"/>
    <w:rsid w:val="6AD42759"/>
    <w:rsid w:val="6AFD287F"/>
    <w:rsid w:val="6B131E39"/>
    <w:rsid w:val="6B3D34D2"/>
    <w:rsid w:val="6B585FFE"/>
    <w:rsid w:val="6B650A2D"/>
    <w:rsid w:val="6B697F6E"/>
    <w:rsid w:val="6B6F5F54"/>
    <w:rsid w:val="6B773473"/>
    <w:rsid w:val="6B7F50DF"/>
    <w:rsid w:val="6BB138AA"/>
    <w:rsid w:val="6BC57D25"/>
    <w:rsid w:val="6BF070F7"/>
    <w:rsid w:val="6BF53C3D"/>
    <w:rsid w:val="6BF9559F"/>
    <w:rsid w:val="6C0559C6"/>
    <w:rsid w:val="6C057B42"/>
    <w:rsid w:val="6C0A62FF"/>
    <w:rsid w:val="6C5003C4"/>
    <w:rsid w:val="6C51442F"/>
    <w:rsid w:val="6C6B4DF3"/>
    <w:rsid w:val="6C81474E"/>
    <w:rsid w:val="6C8B1E74"/>
    <w:rsid w:val="6C94494A"/>
    <w:rsid w:val="6CF2689E"/>
    <w:rsid w:val="6D056BB6"/>
    <w:rsid w:val="6D094D78"/>
    <w:rsid w:val="6D1B7AD7"/>
    <w:rsid w:val="6D2B2FEE"/>
    <w:rsid w:val="6D302EC3"/>
    <w:rsid w:val="6D3052D8"/>
    <w:rsid w:val="6D4E7229"/>
    <w:rsid w:val="6D6B0ECF"/>
    <w:rsid w:val="6D6F7226"/>
    <w:rsid w:val="6D794137"/>
    <w:rsid w:val="6D856910"/>
    <w:rsid w:val="6D8B0476"/>
    <w:rsid w:val="6D964736"/>
    <w:rsid w:val="6D984A8B"/>
    <w:rsid w:val="6D9F2268"/>
    <w:rsid w:val="6DCA05CC"/>
    <w:rsid w:val="6E095634"/>
    <w:rsid w:val="6E0E13F9"/>
    <w:rsid w:val="6E135FD1"/>
    <w:rsid w:val="6E160112"/>
    <w:rsid w:val="6E17600A"/>
    <w:rsid w:val="6E221F0A"/>
    <w:rsid w:val="6E3E40EB"/>
    <w:rsid w:val="6E607EE5"/>
    <w:rsid w:val="6E7560D3"/>
    <w:rsid w:val="6E841AC4"/>
    <w:rsid w:val="6EA537AF"/>
    <w:rsid w:val="6EAD3F48"/>
    <w:rsid w:val="6EBB0709"/>
    <w:rsid w:val="6EDD3A0D"/>
    <w:rsid w:val="6F003768"/>
    <w:rsid w:val="6F0F614D"/>
    <w:rsid w:val="6F122562"/>
    <w:rsid w:val="6F155574"/>
    <w:rsid w:val="6F3E3780"/>
    <w:rsid w:val="6F7549DD"/>
    <w:rsid w:val="6F873FFB"/>
    <w:rsid w:val="6F993B47"/>
    <w:rsid w:val="6FA46A57"/>
    <w:rsid w:val="6FA9505C"/>
    <w:rsid w:val="6FAE7877"/>
    <w:rsid w:val="6FBB7144"/>
    <w:rsid w:val="6FE15DE3"/>
    <w:rsid w:val="6FF2376A"/>
    <w:rsid w:val="6FF8560C"/>
    <w:rsid w:val="700D7C43"/>
    <w:rsid w:val="70134CDD"/>
    <w:rsid w:val="701A064E"/>
    <w:rsid w:val="703621BA"/>
    <w:rsid w:val="70416BD1"/>
    <w:rsid w:val="7071134A"/>
    <w:rsid w:val="70C54DB1"/>
    <w:rsid w:val="70C93043"/>
    <w:rsid w:val="70E026FB"/>
    <w:rsid w:val="70E752F8"/>
    <w:rsid w:val="70F76F75"/>
    <w:rsid w:val="710812C4"/>
    <w:rsid w:val="711027CE"/>
    <w:rsid w:val="711711BC"/>
    <w:rsid w:val="712A7E2A"/>
    <w:rsid w:val="71466106"/>
    <w:rsid w:val="714A6940"/>
    <w:rsid w:val="71606F7D"/>
    <w:rsid w:val="7161486B"/>
    <w:rsid w:val="716330D9"/>
    <w:rsid w:val="71665DA7"/>
    <w:rsid w:val="716B020C"/>
    <w:rsid w:val="719C69BC"/>
    <w:rsid w:val="71AA2B49"/>
    <w:rsid w:val="71C16980"/>
    <w:rsid w:val="71CA01C9"/>
    <w:rsid w:val="71E77410"/>
    <w:rsid w:val="71EF066C"/>
    <w:rsid w:val="71FE73D7"/>
    <w:rsid w:val="720B4FB7"/>
    <w:rsid w:val="72203063"/>
    <w:rsid w:val="7220781B"/>
    <w:rsid w:val="72326F11"/>
    <w:rsid w:val="724D6996"/>
    <w:rsid w:val="72711FE6"/>
    <w:rsid w:val="727135C0"/>
    <w:rsid w:val="728022FA"/>
    <w:rsid w:val="72836CB4"/>
    <w:rsid w:val="72C05A3B"/>
    <w:rsid w:val="72C5712D"/>
    <w:rsid w:val="72CA5CCB"/>
    <w:rsid w:val="72DF75DC"/>
    <w:rsid w:val="72E570F3"/>
    <w:rsid w:val="72F57479"/>
    <w:rsid w:val="72FB7865"/>
    <w:rsid w:val="730540A0"/>
    <w:rsid w:val="73090122"/>
    <w:rsid w:val="73107D93"/>
    <w:rsid w:val="735804CF"/>
    <w:rsid w:val="735D7D45"/>
    <w:rsid w:val="73671E39"/>
    <w:rsid w:val="73781132"/>
    <w:rsid w:val="738B6895"/>
    <w:rsid w:val="73B0610A"/>
    <w:rsid w:val="73CA5DB5"/>
    <w:rsid w:val="73D55078"/>
    <w:rsid w:val="740169B4"/>
    <w:rsid w:val="74037F1C"/>
    <w:rsid w:val="74106B75"/>
    <w:rsid w:val="7427675E"/>
    <w:rsid w:val="74564BC1"/>
    <w:rsid w:val="745C7602"/>
    <w:rsid w:val="745D589E"/>
    <w:rsid w:val="74600AE1"/>
    <w:rsid w:val="7461192C"/>
    <w:rsid w:val="74751126"/>
    <w:rsid w:val="747F5BC0"/>
    <w:rsid w:val="7493595E"/>
    <w:rsid w:val="74B80880"/>
    <w:rsid w:val="74DF718C"/>
    <w:rsid w:val="74E55FE5"/>
    <w:rsid w:val="74F74FC0"/>
    <w:rsid w:val="74F96070"/>
    <w:rsid w:val="7515319C"/>
    <w:rsid w:val="75282C53"/>
    <w:rsid w:val="75285A0C"/>
    <w:rsid w:val="754B1C04"/>
    <w:rsid w:val="754B3347"/>
    <w:rsid w:val="75652FE7"/>
    <w:rsid w:val="75721889"/>
    <w:rsid w:val="75A375B1"/>
    <w:rsid w:val="75B20B66"/>
    <w:rsid w:val="75B41C59"/>
    <w:rsid w:val="75BF7A19"/>
    <w:rsid w:val="75CE0D0D"/>
    <w:rsid w:val="75CF4B2F"/>
    <w:rsid w:val="75E20CA4"/>
    <w:rsid w:val="75E30212"/>
    <w:rsid w:val="75FE0F6E"/>
    <w:rsid w:val="76170843"/>
    <w:rsid w:val="761A26B4"/>
    <w:rsid w:val="762A6451"/>
    <w:rsid w:val="76365E17"/>
    <w:rsid w:val="764E7EB6"/>
    <w:rsid w:val="765070EB"/>
    <w:rsid w:val="76863DFC"/>
    <w:rsid w:val="768D0614"/>
    <w:rsid w:val="76A566F8"/>
    <w:rsid w:val="76C01BA1"/>
    <w:rsid w:val="76C57737"/>
    <w:rsid w:val="76C8675C"/>
    <w:rsid w:val="76DF1508"/>
    <w:rsid w:val="76E17E69"/>
    <w:rsid w:val="770002AD"/>
    <w:rsid w:val="7717510A"/>
    <w:rsid w:val="771838B2"/>
    <w:rsid w:val="77237BF0"/>
    <w:rsid w:val="775238E4"/>
    <w:rsid w:val="775549E8"/>
    <w:rsid w:val="776066A8"/>
    <w:rsid w:val="777F192F"/>
    <w:rsid w:val="7781455D"/>
    <w:rsid w:val="77974AFF"/>
    <w:rsid w:val="77AC737C"/>
    <w:rsid w:val="77B73C2F"/>
    <w:rsid w:val="77DA7AB2"/>
    <w:rsid w:val="77DB1D6B"/>
    <w:rsid w:val="77E65682"/>
    <w:rsid w:val="77F93D62"/>
    <w:rsid w:val="78241F50"/>
    <w:rsid w:val="786952CD"/>
    <w:rsid w:val="7872758A"/>
    <w:rsid w:val="78755B0B"/>
    <w:rsid w:val="787872C2"/>
    <w:rsid w:val="78807896"/>
    <w:rsid w:val="788754C4"/>
    <w:rsid w:val="788F4587"/>
    <w:rsid w:val="78BC1FEC"/>
    <w:rsid w:val="78C95780"/>
    <w:rsid w:val="78CC32C9"/>
    <w:rsid w:val="78D50708"/>
    <w:rsid w:val="78F20538"/>
    <w:rsid w:val="794313E2"/>
    <w:rsid w:val="79690E1A"/>
    <w:rsid w:val="79A86BF1"/>
    <w:rsid w:val="79BF1D75"/>
    <w:rsid w:val="79CE3FDA"/>
    <w:rsid w:val="79E246FB"/>
    <w:rsid w:val="79E6008E"/>
    <w:rsid w:val="7A1006E5"/>
    <w:rsid w:val="7A16346C"/>
    <w:rsid w:val="7A1D7BF6"/>
    <w:rsid w:val="7A374DFF"/>
    <w:rsid w:val="7A397664"/>
    <w:rsid w:val="7A3D675E"/>
    <w:rsid w:val="7A4A11AB"/>
    <w:rsid w:val="7A5353E2"/>
    <w:rsid w:val="7A6613C2"/>
    <w:rsid w:val="7A706DC4"/>
    <w:rsid w:val="7A81561C"/>
    <w:rsid w:val="7A8671EE"/>
    <w:rsid w:val="7A970AEB"/>
    <w:rsid w:val="7AA0733C"/>
    <w:rsid w:val="7ABA7E25"/>
    <w:rsid w:val="7AC01EDC"/>
    <w:rsid w:val="7AC265AF"/>
    <w:rsid w:val="7AC27599"/>
    <w:rsid w:val="7AE374AB"/>
    <w:rsid w:val="7B147B8A"/>
    <w:rsid w:val="7B21724E"/>
    <w:rsid w:val="7B3C23D4"/>
    <w:rsid w:val="7B5D5ACE"/>
    <w:rsid w:val="7B62369A"/>
    <w:rsid w:val="7B63564A"/>
    <w:rsid w:val="7B8E2547"/>
    <w:rsid w:val="7BBA5593"/>
    <w:rsid w:val="7BBE1DA1"/>
    <w:rsid w:val="7BE5478D"/>
    <w:rsid w:val="7C09355F"/>
    <w:rsid w:val="7C18673F"/>
    <w:rsid w:val="7C315730"/>
    <w:rsid w:val="7C8B61A6"/>
    <w:rsid w:val="7C91296F"/>
    <w:rsid w:val="7C94617D"/>
    <w:rsid w:val="7CA13855"/>
    <w:rsid w:val="7CAE3217"/>
    <w:rsid w:val="7CC652AB"/>
    <w:rsid w:val="7CC83B7E"/>
    <w:rsid w:val="7CE27B05"/>
    <w:rsid w:val="7D080CFE"/>
    <w:rsid w:val="7D0F1B44"/>
    <w:rsid w:val="7D51050F"/>
    <w:rsid w:val="7D8C4B52"/>
    <w:rsid w:val="7DB13F9D"/>
    <w:rsid w:val="7DBF2073"/>
    <w:rsid w:val="7DED402F"/>
    <w:rsid w:val="7E1D20FE"/>
    <w:rsid w:val="7E265EF0"/>
    <w:rsid w:val="7E935CB9"/>
    <w:rsid w:val="7EA53C76"/>
    <w:rsid w:val="7EB37EC3"/>
    <w:rsid w:val="7EBF1E10"/>
    <w:rsid w:val="7ED61331"/>
    <w:rsid w:val="7EE170EF"/>
    <w:rsid w:val="7F0B0BAF"/>
    <w:rsid w:val="7F346E39"/>
    <w:rsid w:val="7F473233"/>
    <w:rsid w:val="7F4B1197"/>
    <w:rsid w:val="7F61350A"/>
    <w:rsid w:val="7F9A3FA3"/>
    <w:rsid w:val="7F9F3F8B"/>
    <w:rsid w:val="7FC75CFD"/>
    <w:rsid w:val="7FCC56F1"/>
    <w:rsid w:val="7FCF1BE6"/>
    <w:rsid w:val="7FD20110"/>
    <w:rsid w:val="7FE8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2023-07-11T09:53:00Z</dcterms:created>
  <dc:creator>卉</dc:creator>
  <cp:lastModifiedBy>卉</cp:lastModifiedBy>
  <dcterms:modified xsi:type="dcterms:W3CDTF">2023-07-11T09:54:11Z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C503698A63CE4BC996F17FC98E295759_11</vt:lpwstr>
  </property>
</Properties>
</file>