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D13" w:rsidRDefault="00544D13" w:rsidP="00544D13">
      <w:pPr>
        <w:ind w:firstLine="435"/>
        <w:jc w:val="center"/>
        <w:rPr>
          <w:b/>
          <w:bCs/>
          <w:sz w:val="32"/>
        </w:rPr>
      </w:pPr>
    </w:p>
    <w:p w:rsidR="00544D13" w:rsidRDefault="00544D13" w:rsidP="00544D13">
      <w:pPr>
        <w:ind w:firstLine="435"/>
        <w:jc w:val="center"/>
        <w:rPr>
          <w:b/>
          <w:bCs/>
          <w:sz w:val="32"/>
        </w:rPr>
      </w:pPr>
    </w:p>
    <w:p w:rsidR="00544D13" w:rsidRDefault="00544D13" w:rsidP="00544D13">
      <w:pPr>
        <w:ind w:firstLine="435"/>
        <w:jc w:val="center"/>
        <w:rPr>
          <w:b/>
          <w:bCs/>
          <w:sz w:val="44"/>
        </w:rPr>
      </w:pPr>
    </w:p>
    <w:p w:rsidR="00544D13" w:rsidRDefault="00544D13" w:rsidP="00544D13">
      <w:pPr>
        <w:ind w:firstLine="435"/>
        <w:jc w:val="center"/>
        <w:rPr>
          <w:b/>
          <w:bCs/>
          <w:sz w:val="44"/>
        </w:rPr>
      </w:pPr>
    </w:p>
    <w:p w:rsidR="00544D13" w:rsidRDefault="00544D13" w:rsidP="00544D13">
      <w:pPr>
        <w:jc w:val="center"/>
        <w:rPr>
          <w:rFonts w:ascii="宋体" w:hAnsi="宋体" w:cs="宋体"/>
          <w:b/>
          <w:bCs/>
          <w:sz w:val="52"/>
          <w:szCs w:val="52"/>
        </w:rPr>
      </w:pPr>
      <w:r>
        <w:rPr>
          <w:rFonts w:ascii="宋体" w:hAnsi="宋体" w:cs="宋体" w:hint="eastAsia"/>
          <w:b/>
          <w:bCs/>
          <w:sz w:val="52"/>
          <w:szCs w:val="52"/>
        </w:rPr>
        <w:t>内蒙古自治区2022年地质灾害</w:t>
      </w:r>
    </w:p>
    <w:p w:rsidR="00544D13" w:rsidRDefault="00544D13" w:rsidP="00544D13">
      <w:pPr>
        <w:jc w:val="center"/>
        <w:rPr>
          <w:rFonts w:ascii="宋体" w:hAnsi="宋体" w:cs="宋体"/>
          <w:b/>
          <w:bCs/>
          <w:sz w:val="52"/>
          <w:szCs w:val="52"/>
        </w:rPr>
      </w:pPr>
      <w:r>
        <w:rPr>
          <w:rFonts w:ascii="宋体" w:hAnsi="宋体" w:cs="宋体" w:hint="eastAsia"/>
          <w:b/>
          <w:bCs/>
          <w:sz w:val="52"/>
          <w:szCs w:val="52"/>
        </w:rPr>
        <w:t>防治方案</w:t>
      </w:r>
    </w:p>
    <w:p w:rsidR="00544D13" w:rsidRDefault="00544D13" w:rsidP="00544D13">
      <w:pPr>
        <w:ind w:firstLine="435"/>
        <w:jc w:val="center"/>
        <w:rPr>
          <w:rFonts w:ascii="宋体" w:hAnsi="宋体" w:cs="宋体"/>
          <w:bCs/>
          <w:sz w:val="52"/>
          <w:szCs w:val="52"/>
        </w:rPr>
      </w:pPr>
    </w:p>
    <w:p w:rsidR="00544D13" w:rsidRDefault="00544D13" w:rsidP="00544D13">
      <w:pPr>
        <w:ind w:firstLine="435"/>
        <w:jc w:val="center"/>
        <w:rPr>
          <w:rFonts w:ascii="宋体" w:hAnsi="宋体" w:cs="宋体"/>
          <w:b/>
          <w:bCs/>
          <w:sz w:val="32"/>
        </w:rPr>
      </w:pPr>
    </w:p>
    <w:p w:rsidR="00544D13" w:rsidRDefault="00544D13" w:rsidP="00544D13">
      <w:pPr>
        <w:ind w:firstLine="435"/>
        <w:jc w:val="center"/>
        <w:rPr>
          <w:rFonts w:ascii="宋体" w:hAnsi="宋体" w:cs="宋体"/>
          <w:b/>
          <w:bCs/>
          <w:sz w:val="32"/>
        </w:rPr>
      </w:pPr>
    </w:p>
    <w:p w:rsidR="00544D13" w:rsidRDefault="00544D13" w:rsidP="00544D13">
      <w:pPr>
        <w:ind w:firstLine="435"/>
        <w:jc w:val="center"/>
        <w:rPr>
          <w:rFonts w:ascii="宋体" w:hAnsi="宋体" w:cs="宋体"/>
          <w:b/>
          <w:bCs/>
          <w:sz w:val="32"/>
        </w:rPr>
      </w:pPr>
    </w:p>
    <w:p w:rsidR="00544D13" w:rsidRDefault="00544D13" w:rsidP="00544D13">
      <w:pPr>
        <w:ind w:firstLine="435"/>
        <w:jc w:val="center"/>
        <w:rPr>
          <w:rFonts w:ascii="宋体" w:hAnsi="宋体" w:cs="宋体"/>
          <w:b/>
          <w:bCs/>
          <w:sz w:val="32"/>
        </w:rPr>
      </w:pPr>
    </w:p>
    <w:p w:rsidR="00544D13" w:rsidRDefault="00544D13" w:rsidP="00544D13">
      <w:pPr>
        <w:ind w:firstLine="435"/>
        <w:jc w:val="center"/>
        <w:rPr>
          <w:rFonts w:ascii="宋体" w:hAnsi="宋体" w:cs="宋体"/>
          <w:b/>
          <w:bCs/>
          <w:sz w:val="32"/>
        </w:rPr>
      </w:pPr>
    </w:p>
    <w:p w:rsidR="00544D13" w:rsidRDefault="00544D13" w:rsidP="00544D13">
      <w:pPr>
        <w:ind w:firstLine="435"/>
        <w:jc w:val="center"/>
        <w:rPr>
          <w:rFonts w:ascii="宋体" w:hAnsi="宋体" w:cs="宋体"/>
          <w:b/>
          <w:bCs/>
          <w:sz w:val="32"/>
        </w:rPr>
      </w:pPr>
    </w:p>
    <w:p w:rsidR="00544D13" w:rsidRDefault="00544D13" w:rsidP="00544D13">
      <w:pPr>
        <w:ind w:firstLine="435"/>
        <w:jc w:val="center"/>
        <w:rPr>
          <w:rFonts w:ascii="宋体" w:hAnsi="宋体" w:cs="宋体"/>
          <w:b/>
          <w:bCs/>
          <w:sz w:val="32"/>
        </w:rPr>
      </w:pPr>
    </w:p>
    <w:p w:rsidR="00544D13" w:rsidRDefault="00544D13" w:rsidP="00544D13">
      <w:pPr>
        <w:ind w:firstLine="435"/>
        <w:jc w:val="center"/>
        <w:rPr>
          <w:rFonts w:ascii="宋体" w:hAnsi="宋体" w:cs="宋体"/>
          <w:b/>
          <w:bCs/>
          <w:sz w:val="32"/>
        </w:rPr>
      </w:pPr>
    </w:p>
    <w:p w:rsidR="00544D13" w:rsidRDefault="00544D13" w:rsidP="00544D13">
      <w:pPr>
        <w:ind w:firstLine="435"/>
        <w:jc w:val="center"/>
        <w:rPr>
          <w:rFonts w:ascii="宋体" w:hAnsi="宋体" w:cs="宋体"/>
          <w:b/>
          <w:bCs/>
          <w:sz w:val="32"/>
        </w:rPr>
      </w:pPr>
    </w:p>
    <w:p w:rsidR="00544D13" w:rsidRDefault="00544D13" w:rsidP="00544D13">
      <w:pPr>
        <w:ind w:firstLine="435"/>
        <w:jc w:val="center"/>
        <w:rPr>
          <w:rFonts w:ascii="宋体" w:hAnsi="宋体" w:cs="宋体"/>
          <w:b/>
          <w:bCs/>
          <w:sz w:val="32"/>
        </w:rPr>
      </w:pPr>
    </w:p>
    <w:p w:rsidR="00544D13" w:rsidRDefault="00544D13" w:rsidP="00544D13">
      <w:pPr>
        <w:jc w:val="center"/>
        <w:rPr>
          <w:rFonts w:ascii="宋体" w:hAnsi="宋体" w:cs="宋体"/>
          <w:b/>
          <w:bCs/>
          <w:sz w:val="36"/>
          <w:szCs w:val="36"/>
        </w:rPr>
      </w:pPr>
      <w:r>
        <w:rPr>
          <w:rFonts w:ascii="宋体" w:hAnsi="宋体" w:cs="宋体" w:hint="eastAsia"/>
          <w:b/>
          <w:bCs/>
          <w:sz w:val="36"/>
          <w:szCs w:val="36"/>
        </w:rPr>
        <w:t>内蒙古自治区自然资源厅</w:t>
      </w:r>
    </w:p>
    <w:p w:rsidR="00A17541" w:rsidRDefault="00544D13" w:rsidP="00A17541">
      <w:pPr>
        <w:adjustRightInd w:val="0"/>
        <w:snapToGrid w:val="0"/>
        <w:spacing w:before="100" w:beforeAutospacing="1" w:after="100" w:afterAutospacing="1" w:line="360" w:lineRule="auto"/>
        <w:jc w:val="center"/>
        <w:rPr>
          <w:rFonts w:ascii="仿宋" w:eastAsia="仿宋" w:hAnsi="仿宋" w:cs="仿宋"/>
          <w:b/>
          <w:bCs/>
          <w:sz w:val="36"/>
          <w:szCs w:val="36"/>
        </w:rPr>
        <w:sectPr w:rsidR="00A17541" w:rsidSect="00A1754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titlePg/>
          <w:docGrid w:type="lines" w:linePitch="312"/>
        </w:sectPr>
      </w:pPr>
      <w:r>
        <w:rPr>
          <w:rFonts w:ascii="宋体" w:hAnsi="宋体" w:cs="宋体" w:hint="eastAsia"/>
          <w:b/>
          <w:bCs/>
          <w:sz w:val="36"/>
          <w:szCs w:val="36"/>
        </w:rPr>
        <w:t>二〇二二年</w:t>
      </w:r>
      <w:r w:rsidR="00D05510">
        <w:rPr>
          <w:rFonts w:ascii="宋体" w:hAnsi="宋体" w:cs="宋体" w:hint="eastAsia"/>
          <w:b/>
          <w:bCs/>
          <w:sz w:val="36"/>
          <w:szCs w:val="36"/>
        </w:rPr>
        <w:t>五</w:t>
      </w:r>
      <w:r>
        <w:rPr>
          <w:rFonts w:ascii="宋体" w:hAnsi="宋体" w:cs="宋体" w:hint="eastAsia"/>
          <w:b/>
          <w:bCs/>
          <w:sz w:val="36"/>
          <w:szCs w:val="36"/>
        </w:rPr>
        <w:t>月</w:t>
      </w:r>
    </w:p>
    <w:p w:rsidR="0054757D" w:rsidRDefault="00544D13">
      <w:pPr>
        <w:adjustRightInd w:val="0"/>
        <w:snapToGrid w:val="0"/>
        <w:spacing w:before="100" w:beforeAutospacing="1" w:after="100" w:afterAutospacing="1" w:line="360" w:lineRule="auto"/>
        <w:jc w:val="center"/>
        <w:rPr>
          <w:rFonts w:ascii="仿宋" w:eastAsia="仿宋" w:hAnsi="仿宋" w:cs="仿宋"/>
          <w:b/>
          <w:bCs/>
          <w:sz w:val="36"/>
          <w:szCs w:val="36"/>
        </w:rPr>
      </w:pPr>
      <w:r>
        <w:rPr>
          <w:rFonts w:ascii="仿宋" w:eastAsia="仿宋" w:hAnsi="仿宋" w:cs="仿宋" w:hint="eastAsia"/>
          <w:b/>
          <w:bCs/>
          <w:sz w:val="36"/>
          <w:szCs w:val="36"/>
        </w:rPr>
        <w:lastRenderedPageBreak/>
        <w:t>内蒙古自治区2022年地质灾害防治方案</w:t>
      </w:r>
    </w:p>
    <w:p w:rsidR="00544D13" w:rsidRDefault="00544D13" w:rsidP="00544D1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为深入贯彻习近平总书记防灾减灾救灾的重要指示精神，坚决落实党中央、国务院关于防灾减灾救灾工作的决策部署，牢固树立以人民为中心的发展思想，进一步提升全区地质灾害风险防范和应对能力，最大限度减少地质灾害造成的人员伤亡和财产损失。根据《地质灾害防治条例》《2022年全国地质灾害防治工作要点》</w:t>
      </w:r>
      <w:r w:rsidR="00D05510">
        <w:rPr>
          <w:rFonts w:ascii="仿宋" w:eastAsia="仿宋" w:hAnsi="仿宋" w:cs="仿宋" w:hint="eastAsia"/>
          <w:sz w:val="32"/>
          <w:szCs w:val="32"/>
        </w:rPr>
        <w:t>《</w:t>
      </w:r>
      <w:r w:rsidR="00D05510">
        <w:rPr>
          <w:rFonts w:ascii="仿宋_GB2312" w:eastAsia="仿宋_GB2312" w:hAnsi="仿宋" w:cs="仿宋" w:hint="eastAsia"/>
          <w:sz w:val="32"/>
          <w:szCs w:val="32"/>
        </w:rPr>
        <w:t>内蒙古自治区地质灾害防治规划（2021-2025）</w:t>
      </w:r>
      <w:r w:rsidR="00D05510">
        <w:rPr>
          <w:rFonts w:ascii="仿宋" w:eastAsia="仿宋" w:hAnsi="仿宋" w:cs="仿宋" w:hint="eastAsia"/>
          <w:sz w:val="32"/>
          <w:szCs w:val="32"/>
        </w:rPr>
        <w:t>》</w:t>
      </w:r>
      <w:r>
        <w:rPr>
          <w:rFonts w:ascii="仿宋" w:eastAsia="仿宋" w:hAnsi="仿宋" w:cs="仿宋" w:hint="eastAsia"/>
          <w:sz w:val="32"/>
          <w:szCs w:val="32"/>
        </w:rPr>
        <w:t>，结合我区地质灾害防治工作实际，制定本方案。</w:t>
      </w:r>
    </w:p>
    <w:p w:rsidR="00544D13" w:rsidRDefault="00544D13" w:rsidP="00544D13">
      <w:pPr>
        <w:pStyle w:val="55152"/>
        <w:ind w:firstLine="640"/>
        <w:rPr>
          <w:rFonts w:ascii="黑体" w:eastAsia="黑体" w:hAnsi="黑体" w:cs="仿宋"/>
          <w:b w:val="0"/>
          <w:sz w:val="32"/>
          <w:szCs w:val="32"/>
        </w:rPr>
      </w:pPr>
      <w:r>
        <w:rPr>
          <w:rFonts w:ascii="黑体" w:eastAsia="黑体" w:hAnsi="黑体" w:cs="仿宋" w:hint="eastAsia"/>
          <w:b w:val="0"/>
          <w:sz w:val="32"/>
          <w:szCs w:val="32"/>
        </w:rPr>
        <w:t>一、2021年地质灾害发育现状</w:t>
      </w:r>
    </w:p>
    <w:p w:rsidR="00544D13" w:rsidRPr="00544D13" w:rsidRDefault="00544D13" w:rsidP="00544D13">
      <w:pPr>
        <w:spacing w:line="360" w:lineRule="auto"/>
        <w:ind w:firstLineChars="200" w:firstLine="640"/>
        <w:rPr>
          <w:rFonts w:ascii="仿宋_GB2312" w:eastAsia="仿宋_GB2312" w:hAnsi="仿宋" w:cs="仿宋"/>
          <w:sz w:val="32"/>
          <w:szCs w:val="32"/>
        </w:rPr>
      </w:pPr>
      <w:r>
        <w:rPr>
          <w:rFonts w:ascii="仿宋_GB2312" w:eastAsia="仿宋_GB2312" w:hAnsi="宋体" w:cs="宋体" w:hint="eastAsia"/>
          <w:sz w:val="32"/>
          <w:szCs w:val="32"/>
        </w:rPr>
        <w:t>截止2021年末，全区共发育地质灾害隐患点2575处。按地质灾害类型划分，崩塌1338处，滑坡85处，泥石流717条，地面塌陷432处，地裂缝3处。</w:t>
      </w:r>
      <w:r>
        <w:rPr>
          <w:rFonts w:ascii="仿宋" w:eastAsia="仿宋" w:hAnsi="仿宋" w:cs="仿宋" w:hint="eastAsia"/>
          <w:sz w:val="32"/>
          <w:szCs w:val="32"/>
        </w:rPr>
        <w:t>受地质灾害威胁人口79939人，潜在经济损失57.54亿元。地质灾害隐患点在全区12盟（市）均有分布，主要分布在赤峰市、呼和浩特市、鄂尔多斯市和乌兰察布市。</w:t>
      </w:r>
    </w:p>
    <w:p w:rsidR="00544D13" w:rsidRDefault="00544D13" w:rsidP="00544D13">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2021年全年共发生2起小型泥石流地质灾害：</w:t>
      </w:r>
    </w:p>
    <w:p w:rsidR="00544D13" w:rsidRDefault="00544D13" w:rsidP="00544D13">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2021年7月6日，赤峰市阿鲁科尔沁旗先锋乡广义村发生1起泥石流灾害。由于汛期制定了详细的防灾方案，加强监测预警，</w:t>
      </w:r>
      <w:r w:rsidR="00B52148">
        <w:rPr>
          <w:rFonts w:ascii="仿宋_GB2312" w:eastAsia="仿宋_GB2312" w:hAnsi="仿宋" w:cs="仿宋" w:hint="eastAsia"/>
          <w:sz w:val="32"/>
          <w:szCs w:val="32"/>
        </w:rPr>
        <w:t>台风</w:t>
      </w:r>
      <w:r>
        <w:rPr>
          <w:rFonts w:ascii="仿宋_GB2312" w:eastAsia="仿宋_GB2312" w:hAnsi="仿宋" w:cs="仿宋" w:hint="eastAsia"/>
          <w:sz w:val="32"/>
          <w:szCs w:val="32"/>
        </w:rPr>
        <w:t>“烟花”来临之前，迅速组织受威胁群众26户62人撤离避险，没有造成人员伤亡和经济损失。</w:t>
      </w:r>
    </w:p>
    <w:p w:rsidR="00544D13" w:rsidRDefault="00544D13" w:rsidP="00544D13">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2021年7月30日，呼伦贝尔牙克石牧原镇卓山村发生1起小型泥石流灾害。由于前期排查到位、监测到位，提前紧急转移受威胁居民10人，没有造成人员伤亡，造成直接经济损失10.4万元。</w:t>
      </w:r>
    </w:p>
    <w:p w:rsidR="00544D13" w:rsidRDefault="00544D13" w:rsidP="00544D13">
      <w:pPr>
        <w:pStyle w:val="55152"/>
        <w:ind w:firstLine="640"/>
        <w:rPr>
          <w:rFonts w:ascii="黑体" w:eastAsia="黑体" w:hAnsi="黑体" w:cs="仿宋"/>
          <w:b w:val="0"/>
          <w:sz w:val="32"/>
          <w:szCs w:val="32"/>
        </w:rPr>
      </w:pPr>
      <w:r>
        <w:rPr>
          <w:rFonts w:ascii="黑体" w:eastAsia="黑体" w:hAnsi="黑体" w:cs="仿宋" w:hint="eastAsia"/>
          <w:b w:val="0"/>
          <w:sz w:val="32"/>
          <w:szCs w:val="32"/>
        </w:rPr>
        <w:t>二、2022年地质灾害趋势预测</w:t>
      </w:r>
      <w:r w:rsidR="00B34DED">
        <w:rPr>
          <w:rFonts w:ascii="黑体" w:eastAsia="黑体" w:hAnsi="黑体" w:cs="仿宋" w:hint="eastAsia"/>
          <w:b w:val="0"/>
          <w:sz w:val="32"/>
          <w:szCs w:val="32"/>
        </w:rPr>
        <w:t>及防范区域</w:t>
      </w:r>
    </w:p>
    <w:p w:rsidR="00544D13" w:rsidRDefault="00544D13" w:rsidP="00544D1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根据</w:t>
      </w:r>
      <w:r w:rsidR="00D05510">
        <w:rPr>
          <w:rFonts w:ascii="仿宋" w:eastAsia="仿宋" w:hAnsi="仿宋" w:cs="仿宋" w:hint="eastAsia"/>
          <w:sz w:val="32"/>
          <w:szCs w:val="32"/>
        </w:rPr>
        <w:t>自治区</w:t>
      </w:r>
      <w:r>
        <w:rPr>
          <w:rFonts w:ascii="仿宋" w:eastAsia="仿宋" w:hAnsi="仿宋" w:cs="仿宋" w:hint="eastAsia"/>
          <w:sz w:val="32"/>
          <w:szCs w:val="32"/>
        </w:rPr>
        <w:t>气象</w:t>
      </w:r>
      <w:r w:rsidR="006E5799">
        <w:rPr>
          <w:rFonts w:ascii="仿宋" w:eastAsia="仿宋" w:hAnsi="仿宋" w:cs="仿宋" w:hint="eastAsia"/>
          <w:sz w:val="32"/>
          <w:szCs w:val="32"/>
        </w:rPr>
        <w:t>局</w:t>
      </w:r>
      <w:r>
        <w:rPr>
          <w:rFonts w:ascii="仿宋" w:eastAsia="仿宋" w:hAnsi="仿宋" w:cs="仿宋" w:hint="eastAsia"/>
          <w:sz w:val="32"/>
          <w:szCs w:val="32"/>
        </w:rPr>
        <w:t>预测，2022年春季（3-5月）全区降水量在4.9～85.9毫米之间。其中，呼伦贝尔市东北部、乌兰察布市南部、呼和浩特市中部和南部、包头市南部、鄂尔多斯市、巴彦淖尔市、乌海市和阿拉善盟东部降水量在16.9～85.9毫米之间，较常年多0～2成；其余地区降水量在4.9～77.2毫米之间，较常年少0～2成。</w:t>
      </w:r>
    </w:p>
    <w:p w:rsidR="00D05510" w:rsidRDefault="00544D13" w:rsidP="00544D1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夏季（6-8月）全区降水量在18.9～</w:t>
      </w:r>
      <w:r w:rsidR="00D05510">
        <w:rPr>
          <w:rFonts w:ascii="仿宋" w:eastAsia="仿宋" w:hAnsi="仿宋" w:cs="仿宋" w:hint="eastAsia"/>
          <w:sz w:val="32"/>
          <w:szCs w:val="32"/>
        </w:rPr>
        <w:t>578.7</w:t>
      </w:r>
      <w:r>
        <w:rPr>
          <w:rFonts w:ascii="仿宋" w:eastAsia="仿宋" w:hAnsi="仿宋" w:cs="仿宋" w:hint="eastAsia"/>
          <w:sz w:val="32"/>
          <w:szCs w:val="32"/>
        </w:rPr>
        <w:t>毫米之间。其中，呼伦贝尔市、兴安盟、通辽市北部、赤峰市东北部</w:t>
      </w:r>
      <w:r w:rsidR="00D05510">
        <w:rPr>
          <w:rFonts w:ascii="仿宋" w:eastAsia="仿宋" w:hAnsi="仿宋" w:cs="仿宋" w:hint="eastAsia"/>
          <w:sz w:val="32"/>
          <w:szCs w:val="32"/>
        </w:rPr>
        <w:t>较常年多2～5成；通辽市南部、赤峰市南部、锡林郭勒盟南部、乌兰察布市南部、呼和浩特市、包头市南部、鄂尔多斯市和乌海市较常年多0～2成；其余地区降水量较常年少2成以内。</w:t>
      </w:r>
    </w:p>
    <w:p w:rsidR="00D05510" w:rsidRDefault="00D05510" w:rsidP="00544D1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境内嫩江流域较常年多3成，黄河流域、海河流域、西辽河流域降水量较常年多2成以内，发生汛情的可能性较大，东部和中西部偏南地区降水量较常年偏多</w:t>
      </w:r>
      <w:r w:rsidR="006E5799">
        <w:rPr>
          <w:rFonts w:ascii="仿宋" w:eastAsia="仿宋" w:hAnsi="仿宋" w:cs="仿宋" w:hint="eastAsia"/>
          <w:sz w:val="32"/>
          <w:szCs w:val="32"/>
        </w:rPr>
        <w:t>。</w:t>
      </w:r>
    </w:p>
    <w:p w:rsidR="00544D13" w:rsidRDefault="00DF3FCF" w:rsidP="00544D1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我区地质灾害重点防范时段为汛期，即5月1日至9月30日。</w:t>
      </w:r>
      <w:r w:rsidR="00544D13">
        <w:rPr>
          <w:rFonts w:ascii="仿宋" w:eastAsia="仿宋" w:hAnsi="仿宋" w:cs="仿宋" w:hint="eastAsia"/>
          <w:sz w:val="32"/>
          <w:szCs w:val="32"/>
        </w:rPr>
        <w:t>根据我区地质环境条件</w:t>
      </w:r>
      <w:r w:rsidR="00924E82">
        <w:rPr>
          <w:rFonts w:ascii="仿宋" w:eastAsia="仿宋" w:hAnsi="仿宋" w:cs="仿宋" w:hint="eastAsia"/>
          <w:sz w:val="32"/>
          <w:szCs w:val="32"/>
        </w:rPr>
        <w:t>和</w:t>
      </w:r>
      <w:r w:rsidR="00544D13">
        <w:rPr>
          <w:rFonts w:ascii="仿宋" w:eastAsia="仿宋" w:hAnsi="仿宋" w:cs="仿宋" w:hint="eastAsia"/>
          <w:sz w:val="32"/>
          <w:szCs w:val="32"/>
        </w:rPr>
        <w:t>地质灾害发育分布特征</w:t>
      </w:r>
      <w:r w:rsidR="00924E82">
        <w:rPr>
          <w:rFonts w:ascii="仿宋" w:eastAsia="仿宋" w:hAnsi="仿宋" w:cs="仿宋" w:hint="eastAsia"/>
          <w:sz w:val="32"/>
          <w:szCs w:val="32"/>
        </w:rPr>
        <w:t>,结</w:t>
      </w:r>
      <w:r w:rsidR="00924E82">
        <w:rPr>
          <w:rFonts w:ascii="仿宋" w:eastAsia="仿宋" w:hAnsi="仿宋" w:cs="仿宋" w:hint="eastAsia"/>
          <w:sz w:val="32"/>
          <w:szCs w:val="32"/>
        </w:rPr>
        <w:lastRenderedPageBreak/>
        <w:t>合</w:t>
      </w:r>
      <w:r w:rsidR="00544D13">
        <w:rPr>
          <w:rFonts w:ascii="仿宋" w:eastAsia="仿宋" w:hAnsi="仿宋" w:cs="仿宋" w:hint="eastAsia"/>
          <w:sz w:val="32"/>
          <w:szCs w:val="32"/>
        </w:rPr>
        <w:t>2022年气象趋势预测，</w:t>
      </w:r>
      <w:r w:rsidR="00924E82">
        <w:rPr>
          <w:rFonts w:ascii="仿宋" w:eastAsia="仿宋" w:hAnsi="仿宋" w:cs="仿宋" w:hint="eastAsia"/>
          <w:sz w:val="32"/>
          <w:szCs w:val="32"/>
        </w:rPr>
        <w:t>在</w:t>
      </w:r>
      <w:r w:rsidR="00544D13">
        <w:rPr>
          <w:rFonts w:ascii="仿宋" w:eastAsia="仿宋" w:hAnsi="仿宋" w:cs="仿宋" w:hint="eastAsia"/>
          <w:sz w:val="32"/>
          <w:szCs w:val="32"/>
        </w:rPr>
        <w:t>充分考虑工程建设活动分布范围及影响区域等因素</w:t>
      </w:r>
      <w:r w:rsidR="00924E82">
        <w:rPr>
          <w:rFonts w:ascii="仿宋" w:eastAsia="仿宋" w:hAnsi="仿宋" w:cs="仿宋" w:hint="eastAsia"/>
          <w:sz w:val="32"/>
          <w:szCs w:val="32"/>
        </w:rPr>
        <w:t>基础上</w:t>
      </w:r>
      <w:r w:rsidR="00544D13">
        <w:rPr>
          <w:rFonts w:ascii="仿宋" w:eastAsia="仿宋" w:hAnsi="仿宋" w:cs="仿宋" w:hint="eastAsia"/>
          <w:sz w:val="32"/>
          <w:szCs w:val="32"/>
        </w:rPr>
        <w:t>，</w:t>
      </w:r>
      <w:r w:rsidR="006E5799">
        <w:rPr>
          <w:rFonts w:ascii="仿宋" w:eastAsia="仿宋" w:hAnsi="仿宋" w:cs="仿宋" w:hint="eastAsia"/>
          <w:sz w:val="32"/>
          <w:szCs w:val="32"/>
        </w:rPr>
        <w:t>对</w:t>
      </w:r>
      <w:r w:rsidR="00544D13">
        <w:rPr>
          <w:rFonts w:ascii="仿宋" w:eastAsia="仿宋" w:hAnsi="仿宋" w:cs="仿宋" w:hint="eastAsia"/>
          <w:sz w:val="32"/>
          <w:szCs w:val="32"/>
        </w:rPr>
        <w:t>可能发生地质灾害的主要区域预测如下：</w:t>
      </w:r>
    </w:p>
    <w:p w:rsidR="00544D13" w:rsidRPr="008F1DFA" w:rsidRDefault="008F1DFA" w:rsidP="00544D13">
      <w:pPr>
        <w:spacing w:line="360" w:lineRule="auto"/>
        <w:ind w:firstLineChars="200" w:firstLine="640"/>
        <w:rPr>
          <w:rFonts w:ascii="楷体_GB2312" w:eastAsia="楷体_GB2312" w:hAnsi="仿宋" w:cs="仿宋"/>
          <w:sz w:val="32"/>
          <w:szCs w:val="32"/>
        </w:rPr>
      </w:pPr>
      <w:r w:rsidRPr="008F1DFA">
        <w:rPr>
          <w:rFonts w:ascii="楷体_GB2312" w:eastAsia="楷体_GB2312" w:hAnsi="仿宋" w:cs="仿宋" w:hint="eastAsia"/>
          <w:sz w:val="32"/>
          <w:szCs w:val="32"/>
        </w:rPr>
        <w:t>(</w:t>
      </w:r>
      <w:r>
        <w:rPr>
          <w:rFonts w:ascii="楷体_GB2312" w:eastAsia="楷体_GB2312" w:hAnsi="仿宋" w:cs="仿宋" w:hint="eastAsia"/>
          <w:sz w:val="32"/>
          <w:szCs w:val="32"/>
        </w:rPr>
        <w:t>一)</w:t>
      </w:r>
      <w:r w:rsidR="00544D13" w:rsidRPr="008F1DFA">
        <w:rPr>
          <w:rFonts w:ascii="楷体_GB2312" w:eastAsia="楷体_GB2312" w:hAnsi="仿宋" w:cs="仿宋" w:hint="eastAsia"/>
          <w:sz w:val="32"/>
          <w:szCs w:val="32"/>
        </w:rPr>
        <w:t>大兴安岭山地南段中低山、低山丘陵区</w:t>
      </w:r>
    </w:p>
    <w:p w:rsidR="00296FD3" w:rsidRDefault="00544D1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分布</w:t>
      </w:r>
      <w:r w:rsidR="00163A28">
        <w:rPr>
          <w:rFonts w:ascii="仿宋" w:eastAsia="仿宋" w:hAnsi="仿宋" w:cs="仿宋" w:hint="eastAsia"/>
          <w:sz w:val="32"/>
          <w:szCs w:val="32"/>
        </w:rPr>
        <w:t>于</w:t>
      </w:r>
      <w:r>
        <w:rPr>
          <w:rFonts w:ascii="仿宋" w:eastAsia="仿宋" w:hAnsi="仿宋" w:cs="仿宋" w:hint="eastAsia"/>
          <w:sz w:val="32"/>
          <w:szCs w:val="32"/>
        </w:rPr>
        <w:t>扎兰屯—乌兰浩特一线以南、克什克腾旗以北地区，属于崩塌、滑坡、泥石流高易发区。</w:t>
      </w:r>
      <w:r w:rsidR="00296FD3">
        <w:rPr>
          <w:rFonts w:ascii="仿宋" w:eastAsia="仿宋" w:hAnsi="仿宋" w:cs="仿宋" w:hint="eastAsia"/>
          <w:sz w:val="32"/>
          <w:szCs w:val="32"/>
        </w:rPr>
        <w:t>主要</w:t>
      </w:r>
      <w:r w:rsidR="006E5799">
        <w:rPr>
          <w:rFonts w:ascii="仿宋" w:eastAsia="仿宋" w:hAnsi="仿宋" w:cs="仿宋" w:hint="eastAsia"/>
          <w:sz w:val="32"/>
          <w:szCs w:val="32"/>
        </w:rPr>
        <w:t>分布</w:t>
      </w:r>
      <w:r w:rsidR="00296FD3">
        <w:rPr>
          <w:rFonts w:ascii="仿宋" w:eastAsia="仿宋" w:hAnsi="仿宋" w:cs="仿宋" w:hint="eastAsia"/>
          <w:sz w:val="32"/>
          <w:szCs w:val="32"/>
        </w:rPr>
        <w:t>在呼伦贝尔扎兰屯市，兴安盟扎赉特旗、科尔沁右翼前旗、突泉县和科尔沁右翼中旗，通辽市扎鲁特旗，赤峰市阿鲁科尔沁旗、巴林左旗、巴林右旗、林西县、克什克腾旗和翁牛特旗。重点防范范围：</w:t>
      </w:r>
    </w:p>
    <w:p w:rsidR="00296FD3" w:rsidRDefault="008F1DFA"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w:t>
      </w:r>
      <w:r w:rsidR="00296FD3">
        <w:rPr>
          <w:rFonts w:ascii="仿宋" w:eastAsia="仿宋" w:hAnsi="仿宋" w:cs="仿宋" w:hint="eastAsia"/>
          <w:sz w:val="32"/>
          <w:szCs w:val="32"/>
        </w:rPr>
        <w:t>呼伦贝尔市</w:t>
      </w:r>
    </w:p>
    <w:p w:rsidR="00296FD3" w:rsidRDefault="00296FD3" w:rsidP="00296FD3">
      <w:pPr>
        <w:spacing w:line="360" w:lineRule="auto"/>
        <w:ind w:firstLineChars="200" w:firstLine="640"/>
        <w:rPr>
          <w:rFonts w:ascii="仿宋_GB2312" w:eastAsia="仿宋_GB2312" w:hAnsi="仿宋" w:cs="仿宋"/>
          <w:sz w:val="32"/>
          <w:szCs w:val="32"/>
        </w:rPr>
      </w:pPr>
      <w:r>
        <w:rPr>
          <w:rFonts w:ascii="仿宋" w:eastAsia="仿宋" w:hAnsi="仿宋" w:cs="仿宋" w:hint="eastAsia"/>
          <w:sz w:val="32"/>
          <w:szCs w:val="32"/>
        </w:rPr>
        <w:t>扎兰屯市兴华办事处北窑沟泥石流，铁东办事处五里小站泥石流威胁居民及滨洲铁路。</w:t>
      </w:r>
      <w:r>
        <w:rPr>
          <w:rFonts w:ascii="仿宋_GB2312" w:eastAsia="仿宋_GB2312" w:hAnsi="仿宋" w:cs="仿宋" w:hint="eastAsia"/>
          <w:sz w:val="32"/>
          <w:szCs w:val="32"/>
        </w:rPr>
        <w:t>莫力达瓦达斡尔自治旗塔温敖宝镇塔温敖宝村滑坡，威胁基站及通讯线路设施。</w:t>
      </w:r>
    </w:p>
    <w:p w:rsidR="00296FD3" w:rsidRDefault="008F1DFA"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sidR="00296FD3">
        <w:rPr>
          <w:rFonts w:ascii="仿宋" w:eastAsia="仿宋" w:hAnsi="仿宋" w:cs="仿宋" w:hint="eastAsia"/>
          <w:sz w:val="32"/>
          <w:szCs w:val="32"/>
        </w:rPr>
        <w:t>兴安盟</w:t>
      </w:r>
    </w:p>
    <w:p w:rsidR="00296FD3" w:rsidRDefault="00296FD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扎赉特旗宝力根花苏木西胡力宝力高村东沟</w:t>
      </w:r>
      <w:r w:rsidR="00B036C1">
        <w:rPr>
          <w:rFonts w:ascii="仿宋" w:eastAsia="仿宋" w:hAnsi="仿宋" w:cs="仿宋" w:hint="eastAsia"/>
          <w:sz w:val="32"/>
          <w:szCs w:val="32"/>
        </w:rPr>
        <w:t>泥石流</w:t>
      </w:r>
      <w:r>
        <w:rPr>
          <w:rFonts w:ascii="仿宋" w:eastAsia="仿宋" w:hAnsi="仿宋" w:cs="仿宋" w:hint="eastAsia"/>
          <w:sz w:val="32"/>
          <w:szCs w:val="32"/>
        </w:rPr>
        <w:t>、胜利屯南沟泥石流</w:t>
      </w:r>
      <w:r w:rsidR="00B036C1">
        <w:rPr>
          <w:rFonts w:ascii="仿宋" w:eastAsia="仿宋" w:hAnsi="仿宋" w:cs="仿宋" w:hint="eastAsia"/>
          <w:sz w:val="32"/>
          <w:szCs w:val="32"/>
        </w:rPr>
        <w:t>、</w:t>
      </w:r>
      <w:r>
        <w:rPr>
          <w:rFonts w:ascii="仿宋" w:eastAsia="仿宋" w:hAnsi="仿宋" w:cs="仿宋" w:hint="eastAsia"/>
          <w:sz w:val="32"/>
          <w:szCs w:val="32"/>
        </w:rPr>
        <w:t>新林镇周边泥石流</w:t>
      </w:r>
      <w:r w:rsidR="00B036C1">
        <w:rPr>
          <w:rFonts w:ascii="仿宋" w:eastAsia="仿宋" w:hAnsi="仿宋" w:cs="仿宋" w:hint="eastAsia"/>
          <w:sz w:val="32"/>
          <w:szCs w:val="32"/>
        </w:rPr>
        <w:t>和</w:t>
      </w:r>
      <w:r>
        <w:rPr>
          <w:rFonts w:ascii="仿宋" w:eastAsia="仿宋" w:hAnsi="仿宋" w:cs="仿宋" w:hint="eastAsia"/>
          <w:sz w:val="32"/>
          <w:szCs w:val="32"/>
        </w:rPr>
        <w:t>科尔沁右翼前旗阿力得尔苏木水泉沟泥石流威胁居民、房屋、农田</w:t>
      </w:r>
      <w:r w:rsidR="00B036C1">
        <w:rPr>
          <w:rFonts w:ascii="仿宋" w:eastAsia="仿宋" w:hAnsi="仿宋" w:cs="仿宋" w:hint="eastAsia"/>
          <w:sz w:val="32"/>
          <w:szCs w:val="32"/>
        </w:rPr>
        <w:t>和</w:t>
      </w:r>
      <w:r>
        <w:rPr>
          <w:rFonts w:ascii="仿宋" w:eastAsia="仿宋" w:hAnsi="仿宋" w:cs="仿宋" w:hint="eastAsia"/>
          <w:sz w:val="32"/>
          <w:szCs w:val="32"/>
        </w:rPr>
        <w:t>道路。</w:t>
      </w:r>
    </w:p>
    <w:p w:rsidR="00296FD3" w:rsidRDefault="008F1DFA"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sidR="00296FD3">
        <w:rPr>
          <w:rFonts w:ascii="仿宋" w:eastAsia="仿宋" w:hAnsi="仿宋" w:cs="仿宋" w:hint="eastAsia"/>
          <w:sz w:val="32"/>
          <w:szCs w:val="32"/>
        </w:rPr>
        <w:t>通辽市</w:t>
      </w:r>
    </w:p>
    <w:p w:rsidR="00296FD3" w:rsidRDefault="00296FD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扎鲁特旗巴雅尔</w:t>
      </w:r>
      <w:r w:rsidR="000A1969" w:rsidRPr="000A1969">
        <w:rPr>
          <w:rFonts w:ascii="仿宋" w:eastAsia="仿宋" w:hAnsi="仿宋" w:cs="仿宋" w:hint="eastAsia"/>
          <w:sz w:val="32"/>
          <w:szCs w:val="32"/>
        </w:rPr>
        <w:t>吐</w:t>
      </w:r>
      <w:r>
        <w:rPr>
          <w:rFonts w:ascii="仿宋" w:eastAsia="仿宋" w:hAnsi="仿宋" w:cs="仿宋" w:hint="eastAsia"/>
          <w:sz w:val="32"/>
          <w:szCs w:val="32"/>
        </w:rPr>
        <w:t>胡硕镇巴雅尔吐胡硕村泥石流威胁居民的生命和财产安全。霍林郭勒市古城露天煤矿、华兴露天煤矿、宝发煤矿采场边坡发生崩塌的风险性较大，威胁矿</w:t>
      </w:r>
      <w:r>
        <w:rPr>
          <w:rFonts w:ascii="仿宋" w:eastAsia="仿宋" w:hAnsi="仿宋" w:cs="仿宋" w:hint="eastAsia"/>
          <w:sz w:val="32"/>
          <w:szCs w:val="32"/>
        </w:rPr>
        <w:lastRenderedPageBreak/>
        <w:t>区人员、设备。</w:t>
      </w:r>
    </w:p>
    <w:p w:rsidR="00296FD3" w:rsidRDefault="008F1DFA"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sidR="00296FD3">
        <w:rPr>
          <w:rFonts w:ascii="仿宋" w:eastAsia="仿宋" w:hAnsi="仿宋" w:cs="仿宋" w:hint="eastAsia"/>
          <w:sz w:val="32"/>
          <w:szCs w:val="32"/>
        </w:rPr>
        <w:t>赤峰市</w:t>
      </w:r>
    </w:p>
    <w:p w:rsidR="00296FD3" w:rsidRDefault="00296FD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赤峰市巴林左旗十三敖包镇、隆昌镇泥石流，巴林右旗查干诺尔镇申加力嘎、查干花村胡苏台、幸福之路苏木敖尔盖泥石流，克什克腾旗万和永镇、芝瑞镇、土城子镇泥石流，阿鲁科尔沁旗巴彦温都尔苏木、巴彦花镇宝力格村泥石流，翁牛特旗亿合公镇泥石流威胁居民、房屋和农田。</w:t>
      </w:r>
    </w:p>
    <w:p w:rsidR="00544D13" w:rsidRPr="008F1DFA" w:rsidRDefault="008F1DFA" w:rsidP="00544D13">
      <w:pPr>
        <w:spacing w:line="360" w:lineRule="auto"/>
        <w:ind w:firstLineChars="200" w:firstLine="640"/>
        <w:rPr>
          <w:rFonts w:ascii="楷体_GB2312" w:eastAsia="楷体_GB2312" w:hAnsi="仿宋" w:cs="仿宋"/>
          <w:sz w:val="32"/>
          <w:szCs w:val="32"/>
        </w:rPr>
      </w:pPr>
      <w:r w:rsidRPr="008F1DFA">
        <w:rPr>
          <w:rFonts w:ascii="楷体_GB2312" w:eastAsia="楷体_GB2312" w:hAnsi="仿宋" w:cs="仿宋" w:hint="eastAsia"/>
          <w:sz w:val="32"/>
          <w:szCs w:val="32"/>
        </w:rPr>
        <w:t>(二)</w:t>
      </w:r>
      <w:r w:rsidR="00544D13" w:rsidRPr="008F1DFA">
        <w:rPr>
          <w:rFonts w:ascii="楷体_GB2312" w:eastAsia="楷体_GB2312" w:hAnsi="仿宋" w:cs="仿宋" w:hint="eastAsia"/>
          <w:sz w:val="32"/>
          <w:szCs w:val="32"/>
        </w:rPr>
        <w:t>阴山山地东段低中山区</w:t>
      </w:r>
    </w:p>
    <w:p w:rsidR="001D2306" w:rsidRDefault="00163A2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分布于</w:t>
      </w:r>
      <w:r w:rsidR="00544D13">
        <w:rPr>
          <w:rFonts w:ascii="仿宋" w:eastAsia="仿宋" w:hAnsi="仿宋" w:cs="仿宋" w:hint="eastAsia"/>
          <w:sz w:val="32"/>
          <w:szCs w:val="32"/>
        </w:rPr>
        <w:t>燕山北麓，属于崩塌、滑坡、泥石流、地面塌陷高易发区。</w:t>
      </w:r>
      <w:r w:rsidR="00296FD3">
        <w:rPr>
          <w:rFonts w:ascii="仿宋" w:eastAsia="仿宋" w:hAnsi="仿宋" w:cs="仿宋" w:hint="eastAsia"/>
          <w:sz w:val="32"/>
          <w:szCs w:val="32"/>
        </w:rPr>
        <w:t>主要</w:t>
      </w:r>
      <w:r w:rsidR="00FA03AC">
        <w:rPr>
          <w:rFonts w:ascii="仿宋" w:eastAsia="仿宋" w:hAnsi="仿宋" w:cs="仿宋" w:hint="eastAsia"/>
          <w:sz w:val="32"/>
          <w:szCs w:val="32"/>
        </w:rPr>
        <w:t>分布</w:t>
      </w:r>
      <w:r w:rsidR="00296FD3">
        <w:rPr>
          <w:rFonts w:ascii="仿宋" w:eastAsia="仿宋" w:hAnsi="仿宋" w:cs="仿宋" w:hint="eastAsia"/>
          <w:sz w:val="32"/>
          <w:szCs w:val="32"/>
        </w:rPr>
        <w:t>在赤峰市元宝山区、喀喇沁旗、宁城县和松山区。重点防范范围：</w:t>
      </w:r>
    </w:p>
    <w:p w:rsidR="001D2306" w:rsidRDefault="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平庄矿区六家煤矿、风水沟煤矿，古山镇一矿、老公营煤矿、建昌营煤矿地面塌陷威胁居民、房屋、农田、林地。喀喇沁旗王爷府镇、西桥镇泥石流、崩塌威胁居民、房屋和农田。宁城县必斯营子镇泥石流，松山区上官地镇、大夫营子乡城子乡、老府镇泥石流</w:t>
      </w:r>
      <w:r w:rsidR="00FA03AC">
        <w:rPr>
          <w:rFonts w:ascii="仿宋" w:eastAsia="仿宋" w:hAnsi="仿宋" w:cs="仿宋" w:hint="eastAsia"/>
          <w:sz w:val="32"/>
          <w:szCs w:val="32"/>
        </w:rPr>
        <w:t>威胁</w:t>
      </w:r>
      <w:r>
        <w:rPr>
          <w:rFonts w:ascii="仿宋" w:eastAsia="仿宋" w:hAnsi="仿宋" w:cs="仿宋" w:hint="eastAsia"/>
          <w:sz w:val="32"/>
          <w:szCs w:val="32"/>
        </w:rPr>
        <w:t>居民。</w:t>
      </w:r>
    </w:p>
    <w:p w:rsidR="00544D13" w:rsidRPr="008F1DFA" w:rsidRDefault="008F1DFA" w:rsidP="00544D13">
      <w:pPr>
        <w:spacing w:line="360" w:lineRule="auto"/>
        <w:ind w:firstLineChars="200" w:firstLine="640"/>
        <w:rPr>
          <w:rFonts w:ascii="楷体_GB2312" w:eastAsia="楷体_GB2312" w:hAnsi="仿宋" w:cs="仿宋"/>
          <w:sz w:val="32"/>
          <w:szCs w:val="32"/>
        </w:rPr>
      </w:pPr>
      <w:r w:rsidRPr="008F1DFA">
        <w:rPr>
          <w:rFonts w:ascii="楷体_GB2312" w:eastAsia="楷体_GB2312" w:hAnsi="仿宋" w:cs="仿宋" w:hint="eastAsia"/>
          <w:sz w:val="32"/>
          <w:szCs w:val="32"/>
        </w:rPr>
        <w:t>（三）</w:t>
      </w:r>
      <w:r w:rsidR="00544D13" w:rsidRPr="008F1DFA">
        <w:rPr>
          <w:rFonts w:ascii="楷体_GB2312" w:eastAsia="楷体_GB2312" w:hAnsi="仿宋" w:cs="仿宋" w:hint="eastAsia"/>
          <w:sz w:val="32"/>
          <w:szCs w:val="32"/>
        </w:rPr>
        <w:t>阴山山地中西段低中山区</w:t>
      </w:r>
    </w:p>
    <w:p w:rsidR="00296FD3" w:rsidRDefault="00544D1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分布于丰镇—集宁以西以及狼山一线，属于崩塌、滑坡、泥石流高易发区。</w:t>
      </w:r>
      <w:r w:rsidR="00296FD3">
        <w:rPr>
          <w:rFonts w:ascii="仿宋" w:eastAsia="仿宋" w:hAnsi="仿宋" w:cs="仿宋" w:hint="eastAsia"/>
          <w:sz w:val="32"/>
          <w:szCs w:val="32"/>
        </w:rPr>
        <w:t>主要</w:t>
      </w:r>
      <w:r w:rsidR="00FA03AC">
        <w:rPr>
          <w:rFonts w:ascii="仿宋" w:eastAsia="仿宋" w:hAnsi="仿宋" w:cs="仿宋" w:hint="eastAsia"/>
          <w:sz w:val="32"/>
          <w:szCs w:val="32"/>
        </w:rPr>
        <w:t>分布</w:t>
      </w:r>
      <w:r w:rsidR="00296FD3">
        <w:rPr>
          <w:rFonts w:ascii="仿宋" w:eastAsia="仿宋" w:hAnsi="仿宋" w:cs="仿宋" w:hint="eastAsia"/>
          <w:sz w:val="32"/>
          <w:szCs w:val="32"/>
        </w:rPr>
        <w:t>在乌兰察布市察哈尔右翼前旗、察哈尔右翼中旗、察哈尔右翼后旗、卓资县、兴和县、凉城县，呼和浩特市武川县、土默特左旗北部大青山山前地带、和林格尔县、清水河县，</w:t>
      </w:r>
      <w:r w:rsidR="00FA03AC">
        <w:rPr>
          <w:rFonts w:ascii="仿宋" w:eastAsia="仿宋" w:hAnsi="仿宋" w:cs="仿宋" w:hint="eastAsia"/>
          <w:sz w:val="32"/>
          <w:szCs w:val="32"/>
        </w:rPr>
        <w:t>包头市</w:t>
      </w:r>
      <w:r w:rsidR="00296FD3">
        <w:rPr>
          <w:rFonts w:ascii="仿宋" w:eastAsia="仿宋" w:hAnsi="仿宋" w:cs="仿宋" w:hint="eastAsia"/>
          <w:sz w:val="32"/>
          <w:szCs w:val="32"/>
        </w:rPr>
        <w:t>土默特右旗、固阳县、九原</w:t>
      </w:r>
      <w:r w:rsidR="00296FD3">
        <w:rPr>
          <w:rFonts w:ascii="仿宋" w:eastAsia="仿宋" w:hAnsi="仿宋" w:cs="仿宋" w:hint="eastAsia"/>
          <w:sz w:val="32"/>
          <w:szCs w:val="32"/>
        </w:rPr>
        <w:lastRenderedPageBreak/>
        <w:t>区，巴彦淖尔市乌拉特前旗乌拉山山前地带、乌拉特中旗、乌拉特后旗狼山山前地带。重点防范范围：</w:t>
      </w:r>
    </w:p>
    <w:p w:rsidR="00296FD3" w:rsidRDefault="008F1DFA"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w:t>
      </w:r>
      <w:r w:rsidR="00296FD3">
        <w:rPr>
          <w:rFonts w:ascii="仿宋" w:eastAsia="仿宋" w:hAnsi="仿宋" w:cs="仿宋" w:hint="eastAsia"/>
          <w:sz w:val="32"/>
          <w:szCs w:val="32"/>
        </w:rPr>
        <w:t>乌兰察布市</w:t>
      </w:r>
    </w:p>
    <w:p w:rsidR="00296FD3" w:rsidRDefault="00296FD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察哈尔右翼前旗土贵乌拉镇沟口子泥石流威胁居民、房屋和农田，G208、S24兴巴高速、京包铁路（土贵乌拉镇段、三岔口段）沿线崩塌威胁公路、铁路。察哈尔右翼中旗乌兰哈页苏木泥石流威胁居民、房屋和G5511集阿高速。察哈尔右翼后旗锡勒乡泥石流威胁居民、房屋和道路，锡勒乡胜利村南滑坡威胁过往车辆及行人；S24兴巴高速沿线崩塌威胁公路。兴和县大同夭乡泥石流、崩塌威胁居民、房屋、农田和道路，X575店子镇段沿线崩塌威胁</w:t>
      </w:r>
      <w:r w:rsidR="006E55AC">
        <w:rPr>
          <w:rFonts w:ascii="仿宋" w:eastAsia="仿宋" w:hAnsi="仿宋" w:cs="仿宋" w:hint="eastAsia"/>
          <w:sz w:val="32"/>
          <w:szCs w:val="32"/>
        </w:rPr>
        <w:t>公</w:t>
      </w:r>
      <w:r>
        <w:rPr>
          <w:rFonts w:ascii="仿宋" w:eastAsia="仿宋" w:hAnsi="仿宋" w:cs="仿宋" w:hint="eastAsia"/>
          <w:sz w:val="32"/>
          <w:szCs w:val="32"/>
        </w:rPr>
        <w:t>路。卓资县旗下营镇、梨花镇、大榆树乡泥石流威胁居民、房屋</w:t>
      </w:r>
      <w:r w:rsidR="00FA03AC">
        <w:rPr>
          <w:rFonts w:ascii="仿宋" w:eastAsia="仿宋" w:hAnsi="仿宋" w:cs="仿宋" w:hint="eastAsia"/>
          <w:sz w:val="32"/>
          <w:szCs w:val="32"/>
        </w:rPr>
        <w:t>和</w:t>
      </w:r>
      <w:r>
        <w:rPr>
          <w:rFonts w:ascii="仿宋" w:eastAsia="仿宋" w:hAnsi="仿宋" w:cs="仿宋" w:hint="eastAsia"/>
          <w:sz w:val="32"/>
          <w:szCs w:val="32"/>
        </w:rPr>
        <w:t>农田。凉城县岱海镇、厂汉营乡泥石流威胁居民、房屋和农田。</w:t>
      </w:r>
    </w:p>
    <w:p w:rsidR="00296FD3" w:rsidRDefault="008F1DFA"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sidR="00296FD3">
        <w:rPr>
          <w:rFonts w:ascii="仿宋" w:eastAsia="仿宋" w:hAnsi="仿宋" w:cs="仿宋" w:hint="eastAsia"/>
          <w:sz w:val="32"/>
          <w:szCs w:val="32"/>
        </w:rPr>
        <w:t>呼和浩特市</w:t>
      </w:r>
    </w:p>
    <w:p w:rsidR="00296FD3" w:rsidRDefault="00296FD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武川县哈乐镇、哈拉哈少乡泥石流威胁沟谷下游</w:t>
      </w:r>
      <w:r w:rsidR="00FA03AC">
        <w:rPr>
          <w:rFonts w:ascii="仿宋" w:eastAsia="仿宋" w:hAnsi="仿宋" w:cs="仿宋" w:hint="eastAsia"/>
          <w:sz w:val="32"/>
          <w:szCs w:val="32"/>
        </w:rPr>
        <w:t>居民、房屋</w:t>
      </w:r>
      <w:r>
        <w:rPr>
          <w:rFonts w:ascii="仿宋" w:eastAsia="仿宋" w:hAnsi="仿宋" w:cs="仿宋" w:hint="eastAsia"/>
          <w:sz w:val="32"/>
          <w:szCs w:val="32"/>
        </w:rPr>
        <w:t>。土默特左旗喇嘛洞西沟泥石流威胁寺庙、桥梁，小万家</w:t>
      </w:r>
      <w:r w:rsidR="00B52148">
        <w:rPr>
          <w:rFonts w:ascii="仿宋" w:eastAsia="仿宋" w:hAnsi="仿宋" w:cs="仿宋" w:hint="eastAsia"/>
          <w:sz w:val="32"/>
          <w:szCs w:val="32"/>
        </w:rPr>
        <w:t>沟</w:t>
      </w:r>
      <w:r>
        <w:rPr>
          <w:rFonts w:ascii="仿宋" w:eastAsia="仿宋" w:hAnsi="仿宋" w:cs="仿宋" w:hint="eastAsia"/>
          <w:sz w:val="32"/>
          <w:szCs w:val="32"/>
        </w:rPr>
        <w:t>泥石流威胁下游村庄、农田和道路。和林格尔县G241新店子镇、城关镇沿线崩塌威胁公路。</w:t>
      </w:r>
    </w:p>
    <w:p w:rsidR="00296FD3" w:rsidRDefault="008F1DFA"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sidR="00296FD3">
        <w:rPr>
          <w:rFonts w:ascii="仿宋" w:eastAsia="仿宋" w:hAnsi="仿宋" w:cs="仿宋" w:hint="eastAsia"/>
          <w:sz w:val="32"/>
          <w:szCs w:val="32"/>
        </w:rPr>
        <w:t>包头市</w:t>
      </w:r>
    </w:p>
    <w:p w:rsidR="00296FD3" w:rsidRDefault="00296FD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土默特右旗</w:t>
      </w:r>
      <w:r w:rsidR="00B52148">
        <w:rPr>
          <w:rFonts w:ascii="仿宋" w:eastAsia="仿宋" w:hAnsi="仿宋" w:cs="仿宋" w:hint="eastAsia"/>
          <w:sz w:val="32"/>
          <w:szCs w:val="32"/>
        </w:rPr>
        <w:t>大青山</w:t>
      </w:r>
      <w:r>
        <w:rPr>
          <w:rFonts w:ascii="仿宋" w:eastAsia="仿宋" w:hAnsi="仿宋" w:cs="仿宋" w:hint="eastAsia"/>
          <w:sz w:val="32"/>
          <w:szCs w:val="32"/>
        </w:rPr>
        <w:t>山前黑拉沟、纳太沟、霍洞沟、干沟泥石流威胁高速公路和沟谷下游居民，九峰山管委会新生公路运煤专线</w:t>
      </w:r>
      <w:r w:rsidR="006E55AC">
        <w:rPr>
          <w:rFonts w:ascii="仿宋" w:eastAsia="仿宋" w:hAnsi="仿宋" w:cs="仿宋" w:hint="eastAsia"/>
          <w:sz w:val="32"/>
          <w:szCs w:val="32"/>
        </w:rPr>
        <w:t>沿线</w:t>
      </w:r>
      <w:r>
        <w:rPr>
          <w:rFonts w:ascii="仿宋" w:eastAsia="仿宋" w:hAnsi="仿宋" w:cs="仿宋" w:hint="eastAsia"/>
          <w:sz w:val="32"/>
          <w:szCs w:val="32"/>
        </w:rPr>
        <w:t>崩塌威胁</w:t>
      </w:r>
      <w:r w:rsidR="006E55AC">
        <w:rPr>
          <w:rFonts w:ascii="仿宋" w:eastAsia="仿宋" w:hAnsi="仿宋" w:cs="仿宋" w:hint="eastAsia"/>
          <w:sz w:val="32"/>
          <w:szCs w:val="32"/>
        </w:rPr>
        <w:t>公</w:t>
      </w:r>
      <w:r>
        <w:rPr>
          <w:rFonts w:ascii="仿宋" w:eastAsia="仿宋" w:hAnsi="仿宋" w:cs="仿宋" w:hint="eastAsia"/>
          <w:sz w:val="32"/>
          <w:szCs w:val="32"/>
        </w:rPr>
        <w:t>路。固阳县金山镇泥石流威胁居</w:t>
      </w:r>
      <w:r>
        <w:rPr>
          <w:rFonts w:ascii="仿宋" w:eastAsia="仿宋" w:hAnsi="仿宋" w:cs="仿宋" w:hint="eastAsia"/>
          <w:sz w:val="32"/>
          <w:szCs w:val="32"/>
        </w:rPr>
        <w:lastRenderedPageBreak/>
        <w:t>民、农田和公路。九原区阿嘎如泰苏木哈德门沟泥石流、梅力更沟泥石流威胁居民、房屋和公路、铁路。</w:t>
      </w:r>
    </w:p>
    <w:p w:rsidR="00296FD3" w:rsidRDefault="008F1DFA"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sidR="00296FD3">
        <w:rPr>
          <w:rFonts w:ascii="仿宋" w:eastAsia="仿宋" w:hAnsi="仿宋" w:cs="仿宋" w:hint="eastAsia"/>
          <w:sz w:val="32"/>
          <w:szCs w:val="32"/>
        </w:rPr>
        <w:t>巴彦淖尔市</w:t>
      </w:r>
    </w:p>
    <w:p w:rsidR="00544D13" w:rsidRPr="00296FD3" w:rsidRDefault="00296FD3" w:rsidP="00544D1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乌拉特前旗巴彦花镇小西沟泥石流威胁沟谷下游居民、房屋、农田</w:t>
      </w:r>
      <w:r w:rsidR="006E55AC">
        <w:rPr>
          <w:rFonts w:ascii="仿宋" w:eastAsia="仿宋" w:hAnsi="仿宋" w:cs="仿宋" w:hint="eastAsia"/>
          <w:sz w:val="32"/>
          <w:szCs w:val="32"/>
        </w:rPr>
        <w:t>和</w:t>
      </w:r>
      <w:r>
        <w:rPr>
          <w:rFonts w:ascii="仿宋" w:eastAsia="仿宋" w:hAnsi="仿宋" w:cs="仿宋" w:hint="eastAsia"/>
          <w:sz w:val="32"/>
          <w:szCs w:val="32"/>
        </w:rPr>
        <w:t>公路。乌拉特中旗呼勒斯太苏木哈拉图嘎查呼勒斯太沟泥石流、德岭山镇兴丰村姚亮湾沟泥石流威胁居民、房屋、农田和公路。乌拉特后旗内蒙古东升庙矿业矿区地面塌陷</w:t>
      </w:r>
      <w:r w:rsidR="006E55AC">
        <w:rPr>
          <w:rFonts w:ascii="仿宋" w:eastAsia="仿宋" w:hAnsi="仿宋" w:cs="仿宋" w:hint="eastAsia"/>
          <w:sz w:val="32"/>
          <w:szCs w:val="32"/>
        </w:rPr>
        <w:t>威胁</w:t>
      </w:r>
      <w:r>
        <w:rPr>
          <w:rFonts w:ascii="仿宋" w:eastAsia="仿宋" w:hAnsi="仿宋" w:cs="仿宋" w:hint="eastAsia"/>
          <w:sz w:val="32"/>
          <w:szCs w:val="32"/>
        </w:rPr>
        <w:t>周边牧民</w:t>
      </w:r>
      <w:r w:rsidR="006E55AC">
        <w:rPr>
          <w:rFonts w:ascii="仿宋" w:eastAsia="仿宋" w:hAnsi="仿宋" w:cs="仿宋" w:hint="eastAsia"/>
          <w:sz w:val="32"/>
          <w:szCs w:val="32"/>
        </w:rPr>
        <w:t>和</w:t>
      </w:r>
      <w:r>
        <w:rPr>
          <w:rFonts w:ascii="仿宋" w:eastAsia="仿宋" w:hAnsi="仿宋" w:cs="仿宋" w:hint="eastAsia"/>
          <w:sz w:val="32"/>
          <w:szCs w:val="32"/>
        </w:rPr>
        <w:t>矿山职工。</w:t>
      </w:r>
    </w:p>
    <w:p w:rsidR="00544D13" w:rsidRPr="008F1DFA" w:rsidRDefault="008F1DFA" w:rsidP="00544D13">
      <w:pPr>
        <w:spacing w:line="360" w:lineRule="auto"/>
        <w:ind w:firstLineChars="200" w:firstLine="640"/>
        <w:rPr>
          <w:rFonts w:ascii="楷体_GB2312" w:eastAsia="楷体_GB2312" w:hAnsi="仿宋" w:cs="仿宋"/>
          <w:sz w:val="32"/>
          <w:szCs w:val="32"/>
        </w:rPr>
      </w:pPr>
      <w:r w:rsidRPr="008F1DFA">
        <w:rPr>
          <w:rFonts w:ascii="楷体_GB2312" w:eastAsia="楷体_GB2312" w:hAnsi="仿宋" w:cs="仿宋" w:hint="eastAsia"/>
          <w:sz w:val="32"/>
          <w:szCs w:val="32"/>
        </w:rPr>
        <w:t>（四）</w:t>
      </w:r>
      <w:r w:rsidR="00544D13" w:rsidRPr="008F1DFA">
        <w:rPr>
          <w:rFonts w:ascii="楷体_GB2312" w:eastAsia="楷体_GB2312" w:hAnsi="仿宋" w:cs="仿宋" w:hint="eastAsia"/>
          <w:sz w:val="32"/>
          <w:szCs w:val="32"/>
        </w:rPr>
        <w:t>鄂尔多斯高原丘陵区</w:t>
      </w:r>
    </w:p>
    <w:p w:rsidR="00B24A0B" w:rsidRDefault="00544D1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分布</w:t>
      </w:r>
      <w:r w:rsidR="00B52148">
        <w:rPr>
          <w:rFonts w:ascii="仿宋" w:eastAsia="仿宋" w:hAnsi="仿宋" w:cs="仿宋" w:hint="eastAsia"/>
          <w:sz w:val="32"/>
          <w:szCs w:val="32"/>
        </w:rPr>
        <w:t>于</w:t>
      </w:r>
      <w:r>
        <w:rPr>
          <w:rFonts w:ascii="仿宋" w:eastAsia="仿宋" w:hAnsi="仿宋" w:cs="仿宋" w:hint="eastAsia"/>
          <w:sz w:val="32"/>
          <w:szCs w:val="32"/>
        </w:rPr>
        <w:t>准格尔旗、伊金霍洛旗、东胜区，杭锦旗与东胜一线以北及南部乌兰木伦河一带丘陵区，属于崩塌、滑坡、地面塌陷高易发区。</w:t>
      </w:r>
      <w:r w:rsidR="00296FD3">
        <w:rPr>
          <w:rFonts w:ascii="仿宋" w:eastAsia="仿宋" w:hAnsi="仿宋" w:cs="仿宋" w:hint="eastAsia"/>
          <w:sz w:val="32"/>
          <w:szCs w:val="32"/>
        </w:rPr>
        <w:t>主要</w:t>
      </w:r>
      <w:r w:rsidR="00B52148">
        <w:rPr>
          <w:rFonts w:ascii="仿宋" w:eastAsia="仿宋" w:hAnsi="仿宋" w:cs="仿宋" w:hint="eastAsia"/>
          <w:sz w:val="32"/>
          <w:szCs w:val="32"/>
        </w:rPr>
        <w:t>分布</w:t>
      </w:r>
      <w:r w:rsidR="00296FD3">
        <w:rPr>
          <w:rFonts w:ascii="仿宋" w:eastAsia="仿宋" w:hAnsi="仿宋" w:cs="仿宋" w:hint="eastAsia"/>
          <w:sz w:val="32"/>
          <w:szCs w:val="32"/>
        </w:rPr>
        <w:t>在鄂尔多斯市的准格尔旗、伊金霍洛旗、东胜区、达拉特旗。重点防范范围</w:t>
      </w:r>
      <w:r w:rsidR="00B24A0B">
        <w:rPr>
          <w:rFonts w:ascii="仿宋" w:eastAsia="仿宋" w:hAnsi="仿宋" w:cs="仿宋" w:hint="eastAsia"/>
          <w:sz w:val="32"/>
          <w:szCs w:val="32"/>
        </w:rPr>
        <w:t>:</w:t>
      </w:r>
    </w:p>
    <w:p w:rsidR="00296FD3" w:rsidRDefault="00296FD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准格尔旗境内伊东集团沙咀子煤矿、唐公塔煤矿、国源矿业龙王沟煤矿、亿利集团黄玉川煤矿，伊泰集团宏景塔二矿、云飞矿业串草圪旦、荣祥煤焦化山不拉煤矿地面塌陷破坏草地、林地。友谊街道唐公塔村张家圪旦社官板乌素煤矿滑坡威胁附近居民和房屋。伊金霍洛旗境内</w:t>
      </w:r>
      <w:r w:rsidR="00B52148">
        <w:rPr>
          <w:rFonts w:ascii="仿宋" w:eastAsia="仿宋" w:hAnsi="仿宋" w:cs="仿宋" w:hint="eastAsia"/>
          <w:sz w:val="32"/>
          <w:szCs w:val="32"/>
        </w:rPr>
        <w:t>国能</w:t>
      </w:r>
      <w:r>
        <w:rPr>
          <w:rFonts w:ascii="仿宋" w:eastAsia="仿宋" w:hAnsi="仿宋" w:cs="仿宋" w:hint="eastAsia"/>
          <w:sz w:val="32"/>
          <w:szCs w:val="32"/>
        </w:rPr>
        <w:t>集团布尔台煤矿、金烽寸草塔煤矿、补连塔煤矿，蒙泰集团满来梁煤矿、昊华精煤公司铜匠川矿区高家梁一号矿、鑫泰公司文玉煤矿、蒙发公司呼和乌素煤矿、李家塔煤矿地面塌陷破坏草地。东胜区境内蒙泰集团范家村煤矿、</w:t>
      </w:r>
      <w:r w:rsidR="00B52148">
        <w:rPr>
          <w:rFonts w:ascii="仿宋" w:eastAsia="仿宋" w:hAnsi="仿宋" w:cs="仿宋" w:hint="eastAsia"/>
          <w:sz w:val="32"/>
          <w:szCs w:val="32"/>
        </w:rPr>
        <w:t>国能</w:t>
      </w:r>
      <w:r>
        <w:rPr>
          <w:rFonts w:ascii="仿宋" w:eastAsia="仿宋" w:hAnsi="仿宋" w:cs="仿宋" w:hint="eastAsia"/>
          <w:sz w:val="32"/>
          <w:szCs w:val="32"/>
        </w:rPr>
        <w:t>集团万利一矿、</w:t>
      </w:r>
      <w:r w:rsidR="00B52148">
        <w:rPr>
          <w:rFonts w:ascii="仿宋" w:eastAsia="仿宋" w:hAnsi="仿宋" w:cs="仿宋" w:hint="eastAsia"/>
          <w:sz w:val="32"/>
          <w:szCs w:val="32"/>
        </w:rPr>
        <w:t>国能</w:t>
      </w:r>
      <w:r>
        <w:rPr>
          <w:rFonts w:ascii="仿宋" w:eastAsia="仿宋" w:hAnsi="仿宋" w:cs="仿宋" w:hint="eastAsia"/>
          <w:sz w:val="32"/>
          <w:szCs w:val="32"/>
        </w:rPr>
        <w:t>集</w:t>
      </w:r>
      <w:r>
        <w:rPr>
          <w:rFonts w:ascii="仿宋" w:eastAsia="仿宋" w:hAnsi="仿宋" w:cs="仿宋" w:hint="eastAsia"/>
          <w:sz w:val="32"/>
          <w:szCs w:val="32"/>
        </w:rPr>
        <w:lastRenderedPageBreak/>
        <w:t>团包头矿业李家豪煤矿，双欣矿业杨家村煤矿、内蒙古同煤鄂尔多斯矿业色连一号煤矿、鄂尔多斯中北煤化工色连二号煤矿破坏矿区土地。</w:t>
      </w:r>
    </w:p>
    <w:p w:rsidR="00544D13" w:rsidRPr="008F1DFA" w:rsidRDefault="008F1DFA" w:rsidP="00544D13">
      <w:pPr>
        <w:spacing w:line="360" w:lineRule="auto"/>
        <w:ind w:firstLineChars="200" w:firstLine="640"/>
        <w:rPr>
          <w:rFonts w:ascii="楷体_GB2312" w:eastAsia="楷体_GB2312" w:hAnsi="仿宋" w:cs="仿宋"/>
          <w:sz w:val="32"/>
          <w:szCs w:val="32"/>
        </w:rPr>
      </w:pPr>
      <w:r w:rsidRPr="008F1DFA">
        <w:rPr>
          <w:rFonts w:ascii="楷体_GB2312" w:eastAsia="楷体_GB2312" w:hAnsi="仿宋" w:cs="仿宋" w:hint="eastAsia"/>
          <w:sz w:val="32"/>
          <w:szCs w:val="32"/>
        </w:rPr>
        <w:t>（五）</w:t>
      </w:r>
      <w:r w:rsidR="00544D13" w:rsidRPr="008F1DFA">
        <w:rPr>
          <w:rFonts w:ascii="楷体_GB2312" w:eastAsia="楷体_GB2312" w:hAnsi="仿宋" w:cs="仿宋" w:hint="eastAsia"/>
          <w:sz w:val="32"/>
          <w:szCs w:val="32"/>
        </w:rPr>
        <w:t>鄂尔多斯高原低中山区</w:t>
      </w:r>
    </w:p>
    <w:p w:rsidR="00587B01" w:rsidRDefault="00544D1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分布于鄂尔多斯高原西部的桌子山一带，属于崩塌、地面塌陷中易发区。</w:t>
      </w:r>
      <w:r w:rsidR="00296FD3">
        <w:rPr>
          <w:rFonts w:ascii="仿宋" w:eastAsia="仿宋" w:hAnsi="仿宋" w:cs="仿宋" w:hint="eastAsia"/>
          <w:sz w:val="32"/>
          <w:szCs w:val="32"/>
        </w:rPr>
        <w:t>主要</w:t>
      </w:r>
      <w:r w:rsidR="00B52148">
        <w:rPr>
          <w:rFonts w:ascii="仿宋" w:eastAsia="仿宋" w:hAnsi="仿宋" w:cs="仿宋" w:hint="eastAsia"/>
          <w:sz w:val="32"/>
          <w:szCs w:val="32"/>
        </w:rPr>
        <w:t>分布</w:t>
      </w:r>
      <w:r w:rsidR="00296FD3">
        <w:rPr>
          <w:rFonts w:ascii="仿宋" w:eastAsia="仿宋" w:hAnsi="仿宋" w:cs="仿宋" w:hint="eastAsia"/>
          <w:sz w:val="32"/>
          <w:szCs w:val="32"/>
        </w:rPr>
        <w:t>在乌海市的海南区和海勃湾区</w:t>
      </w:r>
      <w:r w:rsidR="009D6624">
        <w:rPr>
          <w:rFonts w:ascii="仿宋" w:eastAsia="仿宋" w:hAnsi="仿宋" w:cs="仿宋" w:hint="eastAsia"/>
          <w:sz w:val="32"/>
          <w:szCs w:val="32"/>
        </w:rPr>
        <w:t>。</w:t>
      </w:r>
      <w:r w:rsidR="00296FD3">
        <w:rPr>
          <w:rFonts w:ascii="仿宋" w:eastAsia="仿宋" w:hAnsi="仿宋" w:cs="仿宋" w:hint="eastAsia"/>
          <w:sz w:val="32"/>
          <w:szCs w:val="32"/>
        </w:rPr>
        <w:t>重点防范范围</w:t>
      </w:r>
      <w:r w:rsidR="00587B01">
        <w:rPr>
          <w:rFonts w:ascii="仿宋" w:eastAsia="仿宋" w:hAnsi="仿宋" w:cs="仿宋" w:hint="eastAsia"/>
          <w:sz w:val="32"/>
          <w:szCs w:val="32"/>
        </w:rPr>
        <w:t>:</w:t>
      </w:r>
    </w:p>
    <w:p w:rsidR="00296FD3" w:rsidRDefault="00296FD3" w:rsidP="00296FD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海南区国能乌海能源老石旦煤矿、乌海市乌化矿业一矿、内蒙古维维能源白云乌素煤矿地面塌陷威胁矿区人员、设备</w:t>
      </w:r>
      <w:r w:rsidR="00587B01">
        <w:rPr>
          <w:rFonts w:ascii="仿宋" w:eastAsia="仿宋" w:hAnsi="仿宋" w:cs="仿宋" w:hint="eastAsia"/>
          <w:sz w:val="32"/>
          <w:szCs w:val="32"/>
        </w:rPr>
        <w:t>和</w:t>
      </w:r>
      <w:r>
        <w:rPr>
          <w:rFonts w:ascii="仿宋" w:eastAsia="仿宋" w:hAnsi="仿宋" w:cs="仿宋" w:hint="eastAsia"/>
          <w:sz w:val="32"/>
          <w:szCs w:val="32"/>
        </w:rPr>
        <w:t>道路。鄂尔多斯市蒙泰骆驼山煤业骆驼山煤矿矿区道路滑坡、乌海市隆昌工贸骆驼山煤矿南滑坡，威胁矿区人员、采矿设备、周围生产设施。</w:t>
      </w:r>
    </w:p>
    <w:p w:rsidR="00544D13" w:rsidRPr="008F1DFA" w:rsidRDefault="008F1DFA" w:rsidP="00544D13">
      <w:pPr>
        <w:spacing w:line="360" w:lineRule="auto"/>
        <w:ind w:firstLineChars="200" w:firstLine="640"/>
        <w:rPr>
          <w:rFonts w:ascii="楷体_GB2312" w:eastAsia="楷体_GB2312" w:hAnsi="仿宋" w:cs="仿宋"/>
          <w:sz w:val="32"/>
          <w:szCs w:val="32"/>
        </w:rPr>
      </w:pPr>
      <w:r w:rsidRPr="008F1DFA">
        <w:rPr>
          <w:rFonts w:ascii="楷体_GB2312" w:eastAsia="楷体_GB2312" w:hAnsi="仿宋" w:cs="仿宋" w:hint="eastAsia"/>
          <w:sz w:val="32"/>
          <w:szCs w:val="32"/>
        </w:rPr>
        <w:t>（六）</w:t>
      </w:r>
      <w:r w:rsidR="00544D13" w:rsidRPr="008F1DFA">
        <w:rPr>
          <w:rFonts w:ascii="楷体_GB2312" w:eastAsia="楷体_GB2312" w:hAnsi="仿宋" w:cs="仿宋" w:hint="eastAsia"/>
          <w:sz w:val="32"/>
          <w:szCs w:val="32"/>
        </w:rPr>
        <w:t>阴山山地北部低山丘陵区</w:t>
      </w:r>
    </w:p>
    <w:p w:rsidR="00587B01" w:rsidRDefault="00163A28" w:rsidP="00544D1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分布于</w:t>
      </w:r>
      <w:r w:rsidR="00544D13">
        <w:rPr>
          <w:rFonts w:ascii="仿宋" w:eastAsia="仿宋" w:hAnsi="仿宋" w:cs="仿宋" w:hint="eastAsia"/>
          <w:sz w:val="32"/>
          <w:szCs w:val="32"/>
        </w:rPr>
        <w:t>西辽河平原南部及西部，属于崩塌、泥石流中易发区。</w:t>
      </w:r>
      <w:r w:rsidR="00BC47A7">
        <w:rPr>
          <w:rFonts w:ascii="仿宋" w:eastAsia="仿宋" w:hAnsi="仿宋" w:cs="仿宋" w:hint="eastAsia"/>
          <w:sz w:val="32"/>
          <w:szCs w:val="32"/>
        </w:rPr>
        <w:t>主要</w:t>
      </w:r>
      <w:r w:rsidR="00B52148">
        <w:rPr>
          <w:rFonts w:ascii="仿宋" w:eastAsia="仿宋" w:hAnsi="仿宋" w:cs="仿宋" w:hint="eastAsia"/>
          <w:sz w:val="32"/>
          <w:szCs w:val="32"/>
        </w:rPr>
        <w:t>分布</w:t>
      </w:r>
      <w:r w:rsidR="00BC47A7">
        <w:rPr>
          <w:rFonts w:ascii="仿宋" w:eastAsia="仿宋" w:hAnsi="仿宋" w:cs="仿宋" w:hint="eastAsia"/>
          <w:sz w:val="32"/>
          <w:szCs w:val="32"/>
        </w:rPr>
        <w:t>在</w:t>
      </w:r>
      <w:r w:rsidR="00296FD3">
        <w:rPr>
          <w:rFonts w:ascii="仿宋" w:eastAsia="仿宋" w:hAnsi="仿宋" w:cs="仿宋" w:hint="eastAsia"/>
          <w:sz w:val="32"/>
          <w:szCs w:val="32"/>
        </w:rPr>
        <w:t>敖汉旗、库伦旗和奈曼旗。</w:t>
      </w:r>
      <w:r w:rsidR="00BC47A7">
        <w:rPr>
          <w:rFonts w:ascii="仿宋" w:eastAsia="仿宋" w:hAnsi="仿宋" w:cs="仿宋" w:hint="eastAsia"/>
          <w:sz w:val="32"/>
          <w:szCs w:val="32"/>
        </w:rPr>
        <w:t>重点防范范围</w:t>
      </w:r>
      <w:r w:rsidR="00587B01">
        <w:rPr>
          <w:rFonts w:ascii="仿宋" w:eastAsia="仿宋" w:hAnsi="仿宋" w:cs="仿宋" w:hint="eastAsia"/>
          <w:sz w:val="32"/>
          <w:szCs w:val="32"/>
        </w:rPr>
        <w:t>：</w:t>
      </w:r>
    </w:p>
    <w:p w:rsidR="00544D13" w:rsidRPr="00296FD3" w:rsidRDefault="00296FD3" w:rsidP="00544D1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敖汉旗内蒙古金陶股份金厂沟梁金矿，矿区内地面塌陷威胁周围居民、房屋、道路</w:t>
      </w:r>
      <w:r w:rsidR="00587B01">
        <w:rPr>
          <w:rFonts w:ascii="仿宋" w:eastAsia="仿宋" w:hAnsi="仿宋" w:cs="仿宋" w:hint="eastAsia"/>
          <w:sz w:val="32"/>
          <w:szCs w:val="32"/>
        </w:rPr>
        <w:t>和</w:t>
      </w:r>
      <w:r>
        <w:rPr>
          <w:rFonts w:ascii="仿宋" w:eastAsia="仿宋" w:hAnsi="仿宋" w:cs="仿宋" w:hint="eastAsia"/>
          <w:sz w:val="32"/>
          <w:szCs w:val="32"/>
        </w:rPr>
        <w:t>农田。贝子府镇G305沿线崩塌威胁国道。奈曼旗青龙山镇沙子梁村，新镇北大营子村、后班鸠沟村，土城子乡杏树园子村一带黄土崩塌发育，威胁居民；青龙山镇青龙山洼旅游景区崩塌威胁</w:t>
      </w:r>
      <w:r w:rsidR="00587B01">
        <w:rPr>
          <w:rFonts w:ascii="仿宋" w:eastAsia="仿宋" w:hAnsi="仿宋" w:cs="仿宋" w:hint="eastAsia"/>
          <w:sz w:val="32"/>
          <w:szCs w:val="32"/>
        </w:rPr>
        <w:t>景区和</w:t>
      </w:r>
      <w:r>
        <w:rPr>
          <w:rFonts w:ascii="仿宋" w:eastAsia="仿宋" w:hAnsi="仿宋" w:cs="仿宋" w:hint="eastAsia"/>
          <w:sz w:val="32"/>
          <w:szCs w:val="32"/>
        </w:rPr>
        <w:t>游客。库伦旗白音华镇、扣河子镇泥石流威胁居民、房屋和农田。</w:t>
      </w:r>
    </w:p>
    <w:p w:rsidR="00544D13" w:rsidRPr="008F1DFA" w:rsidRDefault="008F1DFA" w:rsidP="00544D13">
      <w:pPr>
        <w:spacing w:line="360" w:lineRule="auto"/>
        <w:ind w:firstLineChars="200" w:firstLine="640"/>
        <w:rPr>
          <w:rFonts w:ascii="楷体_GB2312" w:eastAsia="楷体_GB2312" w:hAnsi="仿宋" w:cs="仿宋"/>
          <w:sz w:val="32"/>
          <w:szCs w:val="32"/>
        </w:rPr>
      </w:pPr>
      <w:r w:rsidRPr="008F1DFA">
        <w:rPr>
          <w:rFonts w:ascii="楷体_GB2312" w:eastAsia="楷体_GB2312" w:hAnsi="仿宋" w:cs="仿宋" w:hint="eastAsia"/>
          <w:sz w:val="32"/>
          <w:szCs w:val="32"/>
        </w:rPr>
        <w:t>（七）</w:t>
      </w:r>
      <w:r w:rsidR="00544D13" w:rsidRPr="008F1DFA">
        <w:rPr>
          <w:rFonts w:ascii="楷体_GB2312" w:eastAsia="楷体_GB2312" w:hAnsi="仿宋" w:cs="仿宋" w:hint="eastAsia"/>
          <w:sz w:val="32"/>
          <w:szCs w:val="32"/>
        </w:rPr>
        <w:t>阿拉善高原中山区</w:t>
      </w:r>
    </w:p>
    <w:p w:rsidR="00587B01" w:rsidRDefault="00544D13" w:rsidP="00BC47A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分布</w:t>
      </w:r>
      <w:r w:rsidR="00163A28">
        <w:rPr>
          <w:rFonts w:ascii="仿宋" w:eastAsia="仿宋" w:hAnsi="仿宋" w:cs="仿宋" w:hint="eastAsia"/>
          <w:sz w:val="32"/>
          <w:szCs w:val="32"/>
        </w:rPr>
        <w:t>于</w:t>
      </w:r>
      <w:r>
        <w:rPr>
          <w:rFonts w:ascii="仿宋" w:eastAsia="仿宋" w:hAnsi="仿宋" w:cs="仿宋" w:hint="eastAsia"/>
          <w:sz w:val="32"/>
          <w:szCs w:val="32"/>
        </w:rPr>
        <w:t>贺兰山西麓，属于崩塌、地面塌陷中易发区。</w:t>
      </w:r>
      <w:r w:rsidR="00BC47A7">
        <w:rPr>
          <w:rFonts w:ascii="仿宋" w:eastAsia="仿宋" w:hAnsi="仿宋" w:cs="仿宋" w:hint="eastAsia"/>
          <w:sz w:val="32"/>
          <w:szCs w:val="32"/>
        </w:rPr>
        <w:t>主要在阿拉善左旗</w:t>
      </w:r>
      <w:r w:rsidR="009D6624">
        <w:rPr>
          <w:rFonts w:ascii="仿宋" w:eastAsia="仿宋" w:hAnsi="仿宋" w:cs="仿宋" w:hint="eastAsia"/>
          <w:sz w:val="32"/>
          <w:szCs w:val="32"/>
        </w:rPr>
        <w:t>。</w:t>
      </w:r>
      <w:r w:rsidR="00BC47A7">
        <w:rPr>
          <w:rFonts w:ascii="仿宋" w:eastAsia="仿宋" w:hAnsi="仿宋" w:cs="仿宋" w:hint="eastAsia"/>
          <w:sz w:val="32"/>
          <w:szCs w:val="32"/>
        </w:rPr>
        <w:t>重点防范范围</w:t>
      </w:r>
      <w:r w:rsidR="00587B01">
        <w:rPr>
          <w:rFonts w:ascii="仿宋" w:eastAsia="仿宋" w:hAnsi="仿宋" w:cs="仿宋" w:hint="eastAsia"/>
          <w:sz w:val="32"/>
          <w:szCs w:val="32"/>
        </w:rPr>
        <w:t>：</w:t>
      </w:r>
    </w:p>
    <w:p w:rsidR="00BC47A7" w:rsidRDefault="00BC47A7" w:rsidP="00BC47A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巴润别立镇广宗寺泥石流、巴彦浩特镇北寺旅游区泥石流威胁旅游区、公路。南寺至悬空寺道路沿线局部地段崩塌隐患威胁景区、公路及过往行人、车辆。营盘山景观公园南边坡滑坡威胁景区及过往行人、车辆安全。</w:t>
      </w:r>
    </w:p>
    <w:p w:rsidR="00544D13" w:rsidRPr="008F1DFA" w:rsidRDefault="008F1DFA" w:rsidP="00544D13">
      <w:pPr>
        <w:spacing w:line="360" w:lineRule="auto"/>
        <w:ind w:firstLineChars="200" w:firstLine="640"/>
        <w:rPr>
          <w:rFonts w:ascii="楷体_GB2312" w:eastAsia="楷体_GB2312" w:hAnsi="仿宋" w:cs="仿宋"/>
          <w:sz w:val="32"/>
          <w:szCs w:val="32"/>
        </w:rPr>
      </w:pPr>
      <w:r w:rsidRPr="008F1DFA">
        <w:rPr>
          <w:rFonts w:ascii="楷体_GB2312" w:eastAsia="楷体_GB2312" w:hAnsi="仿宋" w:cs="仿宋" w:hint="eastAsia"/>
          <w:sz w:val="32"/>
          <w:szCs w:val="32"/>
        </w:rPr>
        <w:t>（八）</w:t>
      </w:r>
      <w:r w:rsidR="00544D13" w:rsidRPr="008F1DFA">
        <w:rPr>
          <w:rFonts w:ascii="楷体_GB2312" w:eastAsia="楷体_GB2312" w:hAnsi="仿宋" w:cs="仿宋" w:hint="eastAsia"/>
          <w:sz w:val="32"/>
          <w:szCs w:val="32"/>
        </w:rPr>
        <w:t>河套平原黄河沿岸</w:t>
      </w:r>
    </w:p>
    <w:p w:rsidR="004B1A44" w:rsidRDefault="00544D13" w:rsidP="00BC47A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分布于乌海市—呼和浩特市喇嘛湾镇黄河沿岸地带，属于崩塌中易发区。</w:t>
      </w:r>
      <w:r w:rsidR="00BC47A7">
        <w:rPr>
          <w:rFonts w:ascii="仿宋" w:eastAsia="仿宋" w:hAnsi="仿宋" w:cs="仿宋" w:hint="eastAsia"/>
          <w:sz w:val="32"/>
          <w:szCs w:val="32"/>
        </w:rPr>
        <w:t>重点防范范围</w:t>
      </w:r>
      <w:r w:rsidR="004B1A44">
        <w:rPr>
          <w:rFonts w:ascii="仿宋" w:eastAsia="仿宋" w:hAnsi="仿宋" w:cs="仿宋" w:hint="eastAsia"/>
          <w:sz w:val="32"/>
          <w:szCs w:val="32"/>
        </w:rPr>
        <w:t>：</w:t>
      </w:r>
    </w:p>
    <w:p w:rsidR="00BC47A7" w:rsidRDefault="00BC47A7" w:rsidP="00BC47A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磴口县、临河区、五原县、乌拉特前旗、土默特右旗、托克托县黄河沿岸地带崩塌（塌岸）威胁黄河护堤及农田。托克托县引黄供水工程岸边泵站蒲滩拐滑坡威胁取水泵站。</w:t>
      </w:r>
    </w:p>
    <w:p w:rsidR="00544D13" w:rsidRPr="008F1DFA" w:rsidRDefault="008F1DFA" w:rsidP="00544D13">
      <w:pPr>
        <w:spacing w:line="360" w:lineRule="auto"/>
        <w:ind w:firstLineChars="200" w:firstLine="640"/>
        <w:rPr>
          <w:rFonts w:ascii="楷体_GB2312" w:eastAsia="楷体_GB2312" w:hAnsi="仿宋" w:cs="仿宋"/>
          <w:sz w:val="32"/>
          <w:szCs w:val="32"/>
        </w:rPr>
      </w:pPr>
      <w:r w:rsidRPr="008F1DFA">
        <w:rPr>
          <w:rFonts w:ascii="楷体_GB2312" w:eastAsia="楷体_GB2312" w:hAnsi="仿宋" w:cs="仿宋" w:hint="eastAsia"/>
          <w:sz w:val="32"/>
          <w:szCs w:val="32"/>
        </w:rPr>
        <w:t>（九）</w:t>
      </w:r>
      <w:r w:rsidR="00544D13" w:rsidRPr="008F1DFA">
        <w:rPr>
          <w:rFonts w:ascii="楷体_GB2312" w:eastAsia="楷体_GB2312" w:hAnsi="仿宋" w:cs="仿宋" w:hint="eastAsia"/>
          <w:sz w:val="32"/>
          <w:szCs w:val="32"/>
        </w:rPr>
        <w:t>内蒙古波状高平原</w:t>
      </w:r>
    </w:p>
    <w:p w:rsidR="004B1A44" w:rsidRDefault="00544D13" w:rsidP="00BC47A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分布于呼伦贝尔市高原中部，属于地面塌陷中易发区。</w:t>
      </w:r>
      <w:r w:rsidR="00BC47A7">
        <w:rPr>
          <w:rFonts w:ascii="仿宋" w:eastAsia="仿宋" w:hAnsi="仿宋" w:cs="仿宋" w:hint="eastAsia"/>
          <w:sz w:val="32"/>
          <w:szCs w:val="32"/>
        </w:rPr>
        <w:t>重点防范范围</w:t>
      </w:r>
      <w:r w:rsidR="004B1A44">
        <w:rPr>
          <w:rFonts w:ascii="仿宋" w:eastAsia="仿宋" w:hAnsi="仿宋" w:cs="仿宋" w:hint="eastAsia"/>
          <w:sz w:val="32"/>
          <w:szCs w:val="32"/>
        </w:rPr>
        <w:t>：</w:t>
      </w:r>
    </w:p>
    <w:p w:rsidR="00BC47A7" w:rsidRDefault="00BC47A7" w:rsidP="00BC47A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呼伦贝尔呼盛煤矿、鄂温克旗大雁煤业集团三矿、陈巴尔虎旗天顺煤矿、特莫呼珠煤矿、通大五牧场煤矿、伊敏河东矿区第一煤矿以及扎赉诺尔矿区地面塌陷毁坏草地。东明煤矿、宝日希勒露天矿、伊敏露天矿、扎泥河露天矿工作帮滑坡</w:t>
      </w:r>
      <w:r w:rsidR="004B1A44">
        <w:rPr>
          <w:rFonts w:ascii="仿宋" w:eastAsia="仿宋" w:hAnsi="仿宋" w:cs="仿宋" w:hint="eastAsia"/>
          <w:sz w:val="32"/>
          <w:szCs w:val="32"/>
        </w:rPr>
        <w:t>威胁</w:t>
      </w:r>
      <w:r>
        <w:rPr>
          <w:rFonts w:ascii="仿宋" w:eastAsia="仿宋" w:hAnsi="仿宋" w:cs="仿宋" w:hint="eastAsia"/>
          <w:sz w:val="32"/>
          <w:szCs w:val="32"/>
        </w:rPr>
        <w:t>矿区。</w:t>
      </w:r>
    </w:p>
    <w:p w:rsidR="00C541C4" w:rsidRPr="00EA030C" w:rsidRDefault="00C541C4" w:rsidP="00C541C4">
      <w:pPr>
        <w:pStyle w:val="55152"/>
        <w:ind w:firstLine="640"/>
        <w:rPr>
          <w:rFonts w:ascii="黑体" w:eastAsia="黑体" w:hAnsi="黑体" w:cs="仿宋"/>
          <w:b w:val="0"/>
          <w:sz w:val="32"/>
          <w:szCs w:val="32"/>
        </w:rPr>
      </w:pPr>
      <w:r>
        <w:rPr>
          <w:rFonts w:ascii="黑体" w:eastAsia="黑体" w:hAnsi="黑体" w:cs="仿宋" w:hint="eastAsia"/>
          <w:b w:val="0"/>
          <w:sz w:val="32"/>
          <w:szCs w:val="32"/>
        </w:rPr>
        <w:t>三</w:t>
      </w:r>
      <w:r w:rsidRPr="00EA030C">
        <w:rPr>
          <w:rFonts w:ascii="黑体" w:eastAsia="黑体" w:hAnsi="黑体" w:cs="仿宋" w:hint="eastAsia"/>
          <w:b w:val="0"/>
          <w:sz w:val="32"/>
          <w:szCs w:val="32"/>
        </w:rPr>
        <w:t>、2022年</w:t>
      </w:r>
      <w:r>
        <w:rPr>
          <w:rFonts w:ascii="黑体" w:eastAsia="黑体" w:hAnsi="黑体" w:cs="仿宋" w:hint="eastAsia"/>
          <w:b w:val="0"/>
          <w:sz w:val="32"/>
          <w:szCs w:val="32"/>
        </w:rPr>
        <w:t>主要</w:t>
      </w:r>
      <w:r w:rsidRPr="00EA030C">
        <w:rPr>
          <w:rFonts w:ascii="黑体" w:eastAsia="黑体" w:hAnsi="黑体" w:cs="仿宋" w:hint="eastAsia"/>
          <w:b w:val="0"/>
          <w:sz w:val="32"/>
          <w:szCs w:val="32"/>
        </w:rPr>
        <w:t>工作</w:t>
      </w:r>
      <w:r>
        <w:rPr>
          <w:rFonts w:ascii="黑体" w:eastAsia="黑体" w:hAnsi="黑体" w:cs="仿宋" w:hint="eastAsia"/>
          <w:b w:val="0"/>
          <w:sz w:val="32"/>
          <w:szCs w:val="32"/>
        </w:rPr>
        <w:t>任务</w:t>
      </w:r>
    </w:p>
    <w:p w:rsidR="00C541C4" w:rsidRPr="00EA030C" w:rsidRDefault="00C541C4" w:rsidP="00C541C4">
      <w:pPr>
        <w:spacing w:line="360" w:lineRule="auto"/>
        <w:ind w:firstLineChars="200" w:firstLine="640"/>
        <w:rPr>
          <w:rFonts w:ascii="楷体_GB2312" w:eastAsia="楷体_GB2312" w:hAnsi="仿宋" w:cs="仿宋"/>
          <w:bCs/>
          <w:sz w:val="32"/>
          <w:szCs w:val="32"/>
        </w:rPr>
      </w:pPr>
      <w:r w:rsidRPr="00EA030C">
        <w:rPr>
          <w:rFonts w:ascii="楷体_GB2312" w:eastAsia="楷体_GB2312" w:hAnsi="仿宋" w:cs="仿宋" w:hint="eastAsia"/>
          <w:bCs/>
          <w:sz w:val="32"/>
          <w:szCs w:val="32"/>
        </w:rPr>
        <w:t>（一）持续</w:t>
      </w:r>
      <w:r>
        <w:rPr>
          <w:rFonts w:ascii="楷体_GB2312" w:eastAsia="楷体_GB2312" w:hAnsi="仿宋" w:cs="仿宋" w:hint="eastAsia"/>
          <w:bCs/>
          <w:sz w:val="32"/>
          <w:szCs w:val="32"/>
        </w:rPr>
        <w:t>开展</w:t>
      </w:r>
      <w:r w:rsidRPr="00EA030C">
        <w:rPr>
          <w:rFonts w:ascii="楷体_GB2312" w:eastAsia="楷体_GB2312" w:hAnsi="仿宋" w:cs="仿宋" w:hint="eastAsia"/>
          <w:bCs/>
          <w:sz w:val="32"/>
          <w:szCs w:val="32"/>
        </w:rPr>
        <w:t>地质灾害风险调查</w:t>
      </w:r>
    </w:p>
    <w:p w:rsidR="00C541C4" w:rsidRDefault="00C541C4" w:rsidP="00C541C4">
      <w:pPr>
        <w:pStyle w:val="55152"/>
        <w:spacing w:line="240" w:lineRule="auto"/>
        <w:ind w:firstLine="640"/>
        <w:rPr>
          <w:rFonts w:ascii="仿宋_GB2312" w:eastAsia="仿宋_GB2312" w:hAnsi="仿宋" w:cs="仿宋"/>
          <w:b w:val="0"/>
          <w:sz w:val="32"/>
          <w:szCs w:val="32"/>
        </w:rPr>
      </w:pPr>
      <w:r>
        <w:rPr>
          <w:rFonts w:ascii="仿宋_GB2312" w:eastAsia="仿宋_GB2312" w:hAnsi="仿宋" w:cs="仿宋" w:hint="eastAsia"/>
          <w:b w:val="0"/>
          <w:sz w:val="32"/>
          <w:szCs w:val="32"/>
        </w:rPr>
        <w:lastRenderedPageBreak/>
        <w:t>全面完成63个旗县（市、区）地质灾害</w:t>
      </w:r>
      <w:r w:rsidRPr="007A5863">
        <w:rPr>
          <w:rFonts w:ascii="仿宋_GB2312" w:eastAsia="仿宋_GB2312" w:hAnsi="仿宋" w:cs="仿宋"/>
          <w:b w:val="0"/>
          <w:sz w:val="32"/>
          <w:szCs w:val="32"/>
        </w:rPr>
        <w:t>风险调查评价</w:t>
      </w:r>
      <w:r>
        <w:rPr>
          <w:rFonts w:ascii="仿宋_GB2312" w:eastAsia="仿宋_GB2312" w:hAnsi="仿宋" w:cs="仿宋" w:hint="eastAsia"/>
          <w:b w:val="0"/>
          <w:sz w:val="32"/>
          <w:szCs w:val="32"/>
        </w:rPr>
        <w:t>、评估与区划工作，按照《2022年自治区第一次全国自然灾害综合风险普查实施方案》相关要求，完成数据的审核与汇交工作。</w:t>
      </w:r>
    </w:p>
    <w:p w:rsidR="00C541C4" w:rsidRPr="00EA030C" w:rsidRDefault="00C541C4" w:rsidP="00C541C4">
      <w:pPr>
        <w:spacing w:line="360" w:lineRule="auto"/>
        <w:ind w:firstLineChars="200" w:firstLine="640"/>
        <w:rPr>
          <w:rFonts w:ascii="楷体_GB2312" w:eastAsia="楷体_GB2312" w:hAnsi="仿宋" w:cs="仿宋"/>
          <w:bCs/>
          <w:sz w:val="32"/>
          <w:szCs w:val="32"/>
        </w:rPr>
      </w:pPr>
      <w:r w:rsidRPr="00EA030C">
        <w:rPr>
          <w:rFonts w:ascii="楷体_GB2312" w:eastAsia="楷体_GB2312" w:hAnsi="仿宋" w:cs="仿宋" w:hint="eastAsia"/>
          <w:bCs/>
          <w:sz w:val="32"/>
          <w:szCs w:val="32"/>
        </w:rPr>
        <w:t>（二）推进</w:t>
      </w:r>
      <w:r w:rsidRPr="00EA030C">
        <w:rPr>
          <w:rFonts w:ascii="楷体_GB2312" w:eastAsia="楷体_GB2312" w:hAnsi="仿宋" w:cs="仿宋"/>
          <w:bCs/>
          <w:sz w:val="32"/>
          <w:szCs w:val="32"/>
        </w:rPr>
        <w:t>监测预警</w:t>
      </w:r>
      <w:r w:rsidRPr="00EA030C">
        <w:rPr>
          <w:rFonts w:ascii="楷体_GB2312" w:eastAsia="楷体_GB2312" w:hAnsi="仿宋" w:cs="仿宋" w:hint="eastAsia"/>
          <w:bCs/>
          <w:sz w:val="32"/>
          <w:szCs w:val="32"/>
        </w:rPr>
        <w:t>建设</w:t>
      </w:r>
    </w:p>
    <w:p w:rsidR="00C541C4" w:rsidRDefault="00C541C4" w:rsidP="00C541C4">
      <w:pPr>
        <w:pStyle w:val="55152"/>
        <w:spacing w:line="240" w:lineRule="auto"/>
        <w:ind w:firstLine="640"/>
        <w:rPr>
          <w:rFonts w:ascii="仿宋_GB2312" w:eastAsia="仿宋_GB2312" w:hAnsi="仿宋" w:cs="仿宋"/>
          <w:b w:val="0"/>
          <w:sz w:val="32"/>
          <w:szCs w:val="32"/>
        </w:rPr>
      </w:pPr>
      <w:r>
        <w:rPr>
          <w:rFonts w:ascii="仿宋_GB2312" w:eastAsia="仿宋_GB2312" w:hAnsi="仿宋" w:cs="仿宋" w:hint="eastAsia"/>
          <w:b w:val="0"/>
          <w:sz w:val="32"/>
          <w:szCs w:val="32"/>
        </w:rPr>
        <w:t>加大汛期地质灾害排查巡查力度，</w:t>
      </w:r>
      <w:r w:rsidRPr="007A5863">
        <w:rPr>
          <w:rFonts w:ascii="仿宋_GB2312" w:eastAsia="仿宋_GB2312" w:hAnsi="仿宋" w:cs="仿宋"/>
          <w:b w:val="0"/>
          <w:sz w:val="32"/>
          <w:szCs w:val="32"/>
        </w:rPr>
        <w:t>及时动态更新隐患点数据</w:t>
      </w:r>
      <w:r>
        <w:rPr>
          <w:rFonts w:ascii="仿宋_GB2312" w:eastAsia="仿宋_GB2312" w:hAnsi="仿宋" w:cs="仿宋" w:hint="eastAsia"/>
          <w:b w:val="0"/>
          <w:sz w:val="32"/>
          <w:szCs w:val="32"/>
        </w:rPr>
        <w:t>库，进一步</w:t>
      </w:r>
      <w:r w:rsidRPr="007A5863">
        <w:rPr>
          <w:rFonts w:ascii="仿宋_GB2312" w:eastAsia="仿宋_GB2312" w:hAnsi="仿宋" w:cs="仿宋"/>
          <w:b w:val="0"/>
          <w:sz w:val="32"/>
          <w:szCs w:val="32"/>
        </w:rPr>
        <w:t>完善群测群防体系，保持隐患点群测群防全覆盖，</w:t>
      </w:r>
      <w:r>
        <w:rPr>
          <w:rFonts w:ascii="仿宋_GB2312" w:eastAsia="仿宋_GB2312" w:hAnsi="仿宋" w:cs="仿宋" w:hint="eastAsia"/>
          <w:b w:val="0"/>
          <w:sz w:val="32"/>
          <w:szCs w:val="32"/>
        </w:rPr>
        <w:t>落实防治责任。</w:t>
      </w:r>
    </w:p>
    <w:p w:rsidR="001D2306" w:rsidRDefault="001936DF" w:rsidP="00241CB0">
      <w:pPr>
        <w:pStyle w:val="55152"/>
        <w:spacing w:line="240" w:lineRule="auto"/>
        <w:ind w:firstLine="640"/>
        <w:rPr>
          <w:rFonts w:ascii="仿宋_GB2312" w:eastAsia="仿宋_GB2312" w:hAnsi="仿宋" w:cs="仿宋"/>
          <w:sz w:val="32"/>
        </w:rPr>
      </w:pPr>
      <w:r w:rsidRPr="001936DF">
        <w:rPr>
          <w:rFonts w:ascii="仿宋_GB2312" w:eastAsia="仿宋_GB2312" w:hAnsi="仿宋" w:cs="仿宋" w:hint="eastAsia"/>
          <w:b w:val="0"/>
          <w:sz w:val="32"/>
          <w:szCs w:val="32"/>
        </w:rPr>
        <w:t>选取26处地质灾害隐患较重的危险点</w:t>
      </w:r>
      <w:r w:rsidR="00CA59B2">
        <w:rPr>
          <w:rFonts w:ascii="仿宋_GB2312" w:eastAsia="仿宋_GB2312" w:hAnsi="仿宋" w:cs="仿宋" w:hint="eastAsia"/>
          <w:b w:val="0"/>
          <w:sz w:val="32"/>
          <w:szCs w:val="32"/>
        </w:rPr>
        <w:t>（见附表）</w:t>
      </w:r>
      <w:r w:rsidRPr="001936DF">
        <w:rPr>
          <w:rFonts w:ascii="仿宋_GB2312" w:eastAsia="仿宋_GB2312" w:hAnsi="仿宋" w:cs="仿宋" w:hint="eastAsia"/>
          <w:b w:val="0"/>
          <w:sz w:val="32"/>
          <w:szCs w:val="32"/>
        </w:rPr>
        <w:t>布设监测预警设备。加强与气象部门信息合作，进一步完善自治区地质灾害防治平台功能建设，提升预报预警能力。</w:t>
      </w:r>
    </w:p>
    <w:p w:rsidR="00C541C4" w:rsidRPr="00EA030C" w:rsidRDefault="00C541C4" w:rsidP="00C541C4">
      <w:pPr>
        <w:spacing w:line="360" w:lineRule="auto"/>
        <w:ind w:firstLineChars="200" w:firstLine="640"/>
        <w:rPr>
          <w:rFonts w:ascii="楷体_GB2312" w:eastAsia="楷体_GB2312" w:hAnsi="仿宋" w:cs="仿宋"/>
          <w:bCs/>
          <w:sz w:val="32"/>
          <w:szCs w:val="32"/>
        </w:rPr>
      </w:pPr>
      <w:r w:rsidRPr="00EA030C">
        <w:rPr>
          <w:rFonts w:ascii="楷体_GB2312" w:eastAsia="楷体_GB2312" w:hAnsi="仿宋" w:cs="仿宋" w:hint="eastAsia"/>
          <w:bCs/>
          <w:sz w:val="32"/>
          <w:szCs w:val="32"/>
        </w:rPr>
        <w:t>（三）</w:t>
      </w:r>
      <w:r w:rsidRPr="00EA030C">
        <w:rPr>
          <w:rFonts w:ascii="楷体_GB2312" w:eastAsia="楷体_GB2312" w:hAnsi="仿宋" w:cs="仿宋"/>
          <w:bCs/>
          <w:sz w:val="32"/>
          <w:szCs w:val="32"/>
        </w:rPr>
        <w:t>实施地质灾害综合治理工程</w:t>
      </w:r>
    </w:p>
    <w:p w:rsidR="00C541C4" w:rsidRPr="00A63581" w:rsidRDefault="00C541C4" w:rsidP="00C541C4">
      <w:pPr>
        <w:pStyle w:val="55152"/>
        <w:spacing w:line="240" w:lineRule="auto"/>
        <w:ind w:firstLine="640"/>
        <w:rPr>
          <w:rFonts w:ascii="仿宋_GB2312" w:eastAsia="仿宋_GB2312" w:hAnsi="仿宋" w:cs="仿宋"/>
          <w:b w:val="0"/>
          <w:sz w:val="32"/>
          <w:szCs w:val="32"/>
        </w:rPr>
      </w:pPr>
      <w:r w:rsidRPr="007A5863">
        <w:rPr>
          <w:rFonts w:ascii="仿宋_GB2312" w:eastAsia="仿宋_GB2312" w:hAnsi="仿宋" w:cs="仿宋"/>
          <w:b w:val="0"/>
          <w:sz w:val="32"/>
          <w:szCs w:val="32"/>
        </w:rPr>
        <w:t>对风险等级较高、</w:t>
      </w:r>
      <w:r>
        <w:rPr>
          <w:rFonts w:ascii="仿宋_GB2312" w:eastAsia="仿宋_GB2312" w:hAnsi="仿宋" w:cs="仿宋" w:hint="eastAsia"/>
          <w:b w:val="0"/>
          <w:sz w:val="32"/>
          <w:szCs w:val="32"/>
        </w:rPr>
        <w:t>威胁人民群众生命财产安全、</w:t>
      </w:r>
      <w:r w:rsidRPr="007A5863">
        <w:rPr>
          <w:rFonts w:ascii="仿宋_GB2312" w:eastAsia="仿宋_GB2312" w:hAnsi="仿宋" w:cs="仿宋"/>
          <w:b w:val="0"/>
          <w:sz w:val="32"/>
          <w:szCs w:val="32"/>
        </w:rPr>
        <w:t>不宜搬迁避让的</w:t>
      </w:r>
      <w:r>
        <w:rPr>
          <w:rFonts w:ascii="仿宋_GB2312" w:eastAsia="仿宋_GB2312" w:hAnsi="仿宋" w:cs="仿宋" w:hint="eastAsia"/>
          <w:b w:val="0"/>
          <w:sz w:val="32"/>
          <w:szCs w:val="32"/>
        </w:rPr>
        <w:t>隐患点</w:t>
      </w:r>
      <w:r w:rsidRPr="007A5863">
        <w:rPr>
          <w:rFonts w:ascii="仿宋_GB2312" w:eastAsia="仿宋_GB2312" w:hAnsi="仿宋" w:cs="仿宋"/>
          <w:b w:val="0"/>
          <w:sz w:val="32"/>
          <w:szCs w:val="32"/>
        </w:rPr>
        <w:t>实施工程治理。</w:t>
      </w:r>
      <w:r w:rsidR="0098185C">
        <w:rPr>
          <w:rFonts w:ascii="仿宋_GB2312" w:eastAsia="仿宋_GB2312" w:hAnsi="仿宋" w:cs="仿宋" w:hint="eastAsia"/>
          <w:b w:val="0"/>
          <w:sz w:val="32"/>
          <w:szCs w:val="32"/>
        </w:rPr>
        <w:t>组织实施</w:t>
      </w:r>
      <w:r w:rsidRPr="00A63581">
        <w:rPr>
          <w:rFonts w:ascii="仿宋_GB2312" w:eastAsia="仿宋_GB2312" w:hAnsi="仿宋" w:cs="仿宋" w:hint="eastAsia"/>
          <w:b w:val="0"/>
          <w:sz w:val="32"/>
          <w:szCs w:val="32"/>
        </w:rPr>
        <w:t>赤峰市阿鲁科尔沁旗泥石流地质灾害治理工程</w:t>
      </w:r>
      <w:r>
        <w:rPr>
          <w:rFonts w:ascii="仿宋_GB2312" w:eastAsia="仿宋_GB2312" w:hAnsi="仿宋" w:cs="仿宋" w:hint="eastAsia"/>
          <w:b w:val="0"/>
          <w:sz w:val="32"/>
          <w:szCs w:val="32"/>
        </w:rPr>
        <w:t>、丰镇市亮马台前夭子村北山地质灾害防治项</w:t>
      </w:r>
      <w:r w:rsidR="007B1A76">
        <w:rPr>
          <w:rFonts w:ascii="仿宋_GB2312" w:eastAsia="仿宋_GB2312" w:hAnsi="仿宋" w:cs="仿宋" w:hint="eastAsia"/>
          <w:b w:val="0"/>
          <w:sz w:val="32"/>
          <w:szCs w:val="32"/>
        </w:rPr>
        <w:t>目</w:t>
      </w:r>
      <w:r>
        <w:rPr>
          <w:rFonts w:ascii="仿宋_GB2312" w:eastAsia="仿宋_GB2312" w:hAnsi="仿宋" w:cs="仿宋" w:hint="eastAsia"/>
          <w:b w:val="0"/>
          <w:sz w:val="32"/>
          <w:szCs w:val="32"/>
        </w:rPr>
        <w:t>、</w:t>
      </w:r>
      <w:r w:rsidRPr="00A63581">
        <w:rPr>
          <w:rFonts w:ascii="仿宋_GB2312" w:eastAsia="仿宋_GB2312" w:hAnsi="仿宋" w:cs="仿宋" w:hint="eastAsia"/>
          <w:b w:val="0"/>
          <w:sz w:val="32"/>
          <w:szCs w:val="32"/>
        </w:rPr>
        <w:t>科尔沁右翼前旗阿力得尔苏木沙布台嘎查泥石流地质灾害治理工程</w:t>
      </w:r>
      <w:r>
        <w:rPr>
          <w:rFonts w:ascii="仿宋_GB2312" w:eastAsia="仿宋_GB2312" w:hAnsi="仿宋" w:cs="仿宋" w:hint="eastAsia"/>
          <w:b w:val="0"/>
          <w:sz w:val="32"/>
          <w:szCs w:val="32"/>
        </w:rPr>
        <w:t>等3个项目</w:t>
      </w:r>
      <w:r w:rsidR="00CA59B2">
        <w:rPr>
          <w:rFonts w:ascii="仿宋_GB2312" w:eastAsia="仿宋_GB2312" w:hAnsi="仿宋" w:cs="仿宋" w:hint="eastAsia"/>
          <w:b w:val="0"/>
          <w:sz w:val="32"/>
          <w:szCs w:val="32"/>
        </w:rPr>
        <w:t>（见附表）</w:t>
      </w:r>
      <w:r w:rsidR="0098185C">
        <w:rPr>
          <w:rFonts w:ascii="仿宋_GB2312" w:eastAsia="仿宋_GB2312" w:hAnsi="仿宋" w:cs="仿宋" w:hint="eastAsia"/>
          <w:b w:val="0"/>
          <w:sz w:val="32"/>
          <w:szCs w:val="32"/>
        </w:rPr>
        <w:t>，督促落实项目进度和质量管理</w:t>
      </w:r>
      <w:r>
        <w:rPr>
          <w:rFonts w:ascii="仿宋_GB2312" w:eastAsia="仿宋_GB2312" w:hAnsi="仿宋" w:cs="仿宋" w:hint="eastAsia"/>
          <w:b w:val="0"/>
          <w:sz w:val="32"/>
          <w:szCs w:val="32"/>
        </w:rPr>
        <w:t>。</w:t>
      </w:r>
    </w:p>
    <w:p w:rsidR="00C541C4" w:rsidRPr="00EA030C" w:rsidRDefault="00C541C4" w:rsidP="00C541C4">
      <w:pPr>
        <w:spacing w:line="360" w:lineRule="auto"/>
        <w:ind w:firstLineChars="200" w:firstLine="640"/>
        <w:rPr>
          <w:rFonts w:ascii="楷体_GB2312" w:eastAsia="楷体_GB2312" w:hAnsi="仿宋" w:cs="仿宋"/>
          <w:bCs/>
          <w:sz w:val="32"/>
          <w:szCs w:val="32"/>
        </w:rPr>
      </w:pPr>
      <w:r w:rsidRPr="00EA030C">
        <w:rPr>
          <w:rFonts w:ascii="楷体_GB2312" w:eastAsia="楷体_GB2312" w:hAnsi="仿宋" w:cs="仿宋" w:hint="eastAsia"/>
          <w:bCs/>
          <w:sz w:val="32"/>
          <w:szCs w:val="32"/>
        </w:rPr>
        <w:t>（四）开展防灾减灾</w:t>
      </w:r>
      <w:r w:rsidR="003C0AA7">
        <w:rPr>
          <w:rFonts w:ascii="楷体_GB2312" w:eastAsia="楷体_GB2312" w:hAnsi="仿宋" w:cs="仿宋" w:hint="eastAsia"/>
          <w:bCs/>
          <w:sz w:val="32"/>
          <w:szCs w:val="32"/>
        </w:rPr>
        <w:t>避险</w:t>
      </w:r>
      <w:r w:rsidRPr="00EA030C">
        <w:rPr>
          <w:rFonts w:ascii="楷体_GB2312" w:eastAsia="楷体_GB2312" w:hAnsi="仿宋" w:cs="仿宋" w:hint="eastAsia"/>
          <w:bCs/>
          <w:sz w:val="32"/>
          <w:szCs w:val="32"/>
        </w:rPr>
        <w:t>演练</w:t>
      </w:r>
    </w:p>
    <w:p w:rsidR="00C541C4" w:rsidRPr="00E518E7" w:rsidRDefault="00C541C4" w:rsidP="00C541C4">
      <w:pPr>
        <w:ind w:firstLineChars="200" w:firstLine="640"/>
        <w:rPr>
          <w:rFonts w:ascii="仿宋_GB2312" w:eastAsia="仿宋_GB2312" w:hAnsi="黑体"/>
          <w:sz w:val="32"/>
          <w:szCs w:val="32"/>
        </w:rPr>
      </w:pPr>
      <w:r>
        <w:rPr>
          <w:rFonts w:ascii="仿宋_GB2312" w:eastAsia="仿宋_GB2312" w:hAnsi="黑体" w:hint="eastAsia"/>
          <w:sz w:val="32"/>
          <w:szCs w:val="32"/>
        </w:rPr>
        <w:t>根据2022年地质灾害发生趋势和防治要求开展防灾减灾</w:t>
      </w:r>
      <w:r w:rsidR="003C0AA7">
        <w:rPr>
          <w:rFonts w:ascii="仿宋_GB2312" w:eastAsia="仿宋_GB2312" w:hAnsi="黑体" w:hint="eastAsia"/>
          <w:sz w:val="32"/>
          <w:szCs w:val="32"/>
        </w:rPr>
        <w:t>避险</w:t>
      </w:r>
      <w:r>
        <w:rPr>
          <w:rFonts w:ascii="仿宋_GB2312" w:eastAsia="仿宋_GB2312" w:hAnsi="黑体" w:hint="eastAsia"/>
          <w:sz w:val="32"/>
          <w:szCs w:val="32"/>
        </w:rPr>
        <w:t>演练，通过演练进一步提高参演人员的</w:t>
      </w:r>
      <w:r w:rsidR="003C0AA7">
        <w:rPr>
          <w:rFonts w:ascii="仿宋_GB2312" w:eastAsia="仿宋_GB2312" w:hAnsi="黑体" w:hint="eastAsia"/>
          <w:sz w:val="32"/>
          <w:szCs w:val="32"/>
        </w:rPr>
        <w:t>防灾避险</w:t>
      </w:r>
      <w:r>
        <w:rPr>
          <w:rFonts w:ascii="仿宋_GB2312" w:eastAsia="仿宋_GB2312" w:hAnsi="黑体" w:hint="eastAsia"/>
          <w:sz w:val="32"/>
          <w:szCs w:val="32"/>
        </w:rPr>
        <w:t>处置能力，完善</w:t>
      </w:r>
      <w:r w:rsidR="003C0AA7">
        <w:rPr>
          <w:rFonts w:ascii="仿宋_GB2312" w:eastAsia="仿宋_GB2312" w:hAnsi="黑体" w:hint="eastAsia"/>
          <w:sz w:val="32"/>
          <w:szCs w:val="32"/>
        </w:rPr>
        <w:t>防灾避险</w:t>
      </w:r>
      <w:r>
        <w:rPr>
          <w:rFonts w:ascii="仿宋_GB2312" w:eastAsia="仿宋_GB2312" w:hAnsi="黑体" w:hint="eastAsia"/>
          <w:sz w:val="32"/>
          <w:szCs w:val="32"/>
        </w:rPr>
        <w:t>处置程序，提高群众的防灾减灾意识。</w:t>
      </w:r>
    </w:p>
    <w:p w:rsidR="00544D13" w:rsidRDefault="00C541C4" w:rsidP="00544D13">
      <w:pPr>
        <w:pStyle w:val="55152"/>
        <w:ind w:firstLine="640"/>
        <w:rPr>
          <w:rFonts w:ascii="黑体" w:eastAsia="黑体" w:hAnsi="黑体" w:cs="仿宋"/>
          <w:b w:val="0"/>
          <w:sz w:val="32"/>
          <w:szCs w:val="32"/>
        </w:rPr>
      </w:pPr>
      <w:r>
        <w:rPr>
          <w:rFonts w:ascii="黑体" w:eastAsia="黑体" w:hAnsi="黑体" w:cs="仿宋" w:hint="eastAsia"/>
          <w:b w:val="0"/>
          <w:sz w:val="32"/>
          <w:szCs w:val="32"/>
        </w:rPr>
        <w:lastRenderedPageBreak/>
        <w:t>四</w:t>
      </w:r>
      <w:r w:rsidR="00544D13">
        <w:rPr>
          <w:rFonts w:ascii="黑体" w:eastAsia="黑体" w:hAnsi="黑体" w:cs="仿宋" w:hint="eastAsia"/>
          <w:b w:val="0"/>
          <w:sz w:val="32"/>
          <w:szCs w:val="32"/>
        </w:rPr>
        <w:t>、</w:t>
      </w:r>
      <w:r w:rsidR="006E2C2B">
        <w:rPr>
          <w:rFonts w:ascii="黑体" w:eastAsia="黑体" w:hAnsi="黑体" w:cs="仿宋" w:hint="eastAsia"/>
          <w:b w:val="0"/>
          <w:sz w:val="32"/>
          <w:szCs w:val="32"/>
        </w:rPr>
        <w:t>防治</w:t>
      </w:r>
      <w:r w:rsidR="00544D13">
        <w:rPr>
          <w:rFonts w:ascii="黑体" w:eastAsia="黑体" w:hAnsi="黑体" w:cs="仿宋" w:hint="eastAsia"/>
          <w:b w:val="0"/>
          <w:sz w:val="32"/>
          <w:szCs w:val="32"/>
        </w:rPr>
        <w:t>措施</w:t>
      </w:r>
    </w:p>
    <w:p w:rsidR="00544D13" w:rsidRDefault="00544D13" w:rsidP="00544D13">
      <w:pPr>
        <w:spacing w:line="360" w:lineRule="auto"/>
        <w:ind w:firstLine="643"/>
        <w:jc w:val="left"/>
        <w:outlineLvl w:val="1"/>
        <w:rPr>
          <w:rFonts w:ascii="楷体_GB2312" w:eastAsia="楷体_GB2312" w:hAnsi="仿宋" w:cs="仿宋"/>
          <w:bCs/>
          <w:sz w:val="32"/>
          <w:szCs w:val="32"/>
        </w:rPr>
      </w:pPr>
      <w:bookmarkStart w:id="0" w:name="_Toc73462261"/>
      <w:bookmarkStart w:id="1" w:name="_Toc75282551"/>
      <w:r>
        <w:rPr>
          <w:rFonts w:ascii="楷体_GB2312" w:eastAsia="楷体_GB2312" w:hAnsi="仿宋" w:cs="仿宋" w:hint="eastAsia"/>
          <w:bCs/>
          <w:sz w:val="32"/>
          <w:szCs w:val="32"/>
        </w:rPr>
        <w:t>（一）加强组织领导，</w:t>
      </w:r>
      <w:bookmarkStart w:id="2" w:name="_Toc73462265"/>
      <w:bookmarkStart w:id="3" w:name="_Toc75282552"/>
      <w:r w:rsidR="00CE598A">
        <w:rPr>
          <w:rFonts w:ascii="楷体_GB2312" w:eastAsia="楷体_GB2312" w:hAnsi="仿宋" w:cs="仿宋" w:hint="eastAsia"/>
          <w:bCs/>
          <w:sz w:val="32"/>
          <w:szCs w:val="32"/>
        </w:rPr>
        <w:t>落实主体责任</w:t>
      </w:r>
      <w:r w:rsidR="00CF4B45">
        <w:rPr>
          <w:rFonts w:ascii="楷体_GB2312" w:eastAsia="楷体_GB2312" w:hAnsi="仿宋" w:cs="仿宋" w:hint="eastAsia"/>
          <w:bCs/>
          <w:sz w:val="32"/>
          <w:szCs w:val="32"/>
        </w:rPr>
        <w:t>。</w:t>
      </w:r>
    </w:p>
    <w:bookmarkEnd w:id="2"/>
    <w:bookmarkEnd w:id="3"/>
    <w:p w:rsidR="00544D13" w:rsidRDefault="00544D13" w:rsidP="00544D1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各地要认真学习、贯彻落实习近平总书记防灾减灾救灾重要指示批示精神，坚守底线，狠抓责任落实。各级党委政府要加强对地质灾害防治工作的统一领导，落实地方政府的地质灾害防治主体责任，将地质灾害防治工作纳入地方绩效考核体系，确保防治责任和措施落到实处。相关部门要按照“谁主管谁负责、谁审批谁负责、谁监管谁负责”的原则明确职责分工，各司其职，密切配合，按照“谁建设、谁负责，谁引发、谁治理”的原则，严格落实</w:t>
      </w:r>
      <w:r w:rsidR="00CE598A">
        <w:rPr>
          <w:rFonts w:ascii="仿宋" w:eastAsia="仿宋" w:hAnsi="仿宋" w:cs="仿宋" w:hint="eastAsia"/>
          <w:sz w:val="32"/>
          <w:szCs w:val="32"/>
        </w:rPr>
        <w:t>地质灾害防治</w:t>
      </w:r>
      <w:r>
        <w:rPr>
          <w:rFonts w:ascii="仿宋" w:eastAsia="仿宋" w:hAnsi="仿宋" w:cs="仿宋" w:hint="eastAsia"/>
          <w:sz w:val="32"/>
          <w:szCs w:val="32"/>
        </w:rPr>
        <w:t>主体责任。</w:t>
      </w:r>
    </w:p>
    <w:p w:rsidR="00CE598A" w:rsidRDefault="00CE598A" w:rsidP="00CE598A">
      <w:pPr>
        <w:spacing w:line="360" w:lineRule="auto"/>
        <w:ind w:firstLineChars="200" w:firstLine="640"/>
        <w:rPr>
          <w:rFonts w:ascii="楷体_GB2312" w:eastAsia="楷体_GB2312" w:hAnsi="仿宋" w:cs="仿宋"/>
          <w:sz w:val="32"/>
          <w:szCs w:val="32"/>
        </w:rPr>
      </w:pPr>
      <w:bookmarkStart w:id="4" w:name="_Toc32317"/>
      <w:r>
        <w:rPr>
          <w:rFonts w:ascii="楷体_GB2312" w:eastAsia="楷体_GB2312" w:hAnsi="仿宋" w:cs="仿宋" w:hint="eastAsia"/>
          <w:sz w:val="32"/>
          <w:szCs w:val="32"/>
        </w:rPr>
        <w:t>（</w:t>
      </w:r>
      <w:r w:rsidR="0007245E">
        <w:rPr>
          <w:rFonts w:ascii="楷体_GB2312" w:eastAsia="楷体_GB2312" w:hAnsi="仿宋" w:cs="仿宋" w:hint="eastAsia"/>
          <w:sz w:val="32"/>
          <w:szCs w:val="32"/>
        </w:rPr>
        <w:t>二</w:t>
      </w:r>
      <w:r>
        <w:rPr>
          <w:rFonts w:ascii="楷体_GB2312" w:eastAsia="楷体_GB2312" w:hAnsi="仿宋" w:cs="仿宋" w:hint="eastAsia"/>
          <w:sz w:val="32"/>
          <w:szCs w:val="32"/>
        </w:rPr>
        <w:t>）强化源头管控，</w:t>
      </w:r>
      <w:r w:rsidR="0007245E">
        <w:rPr>
          <w:rFonts w:ascii="楷体_GB2312" w:eastAsia="楷体_GB2312" w:hAnsi="仿宋" w:cs="仿宋" w:hint="eastAsia"/>
          <w:sz w:val="32"/>
          <w:szCs w:val="32"/>
        </w:rPr>
        <w:t>减少</w:t>
      </w:r>
      <w:r>
        <w:rPr>
          <w:rFonts w:ascii="楷体_GB2312" w:eastAsia="楷体_GB2312" w:hAnsi="仿宋" w:cs="仿宋" w:hint="eastAsia"/>
          <w:sz w:val="32"/>
          <w:szCs w:val="32"/>
        </w:rPr>
        <w:t>灾害风险</w:t>
      </w:r>
      <w:r w:rsidR="00CF4B45">
        <w:rPr>
          <w:rFonts w:ascii="楷体_GB2312" w:eastAsia="楷体_GB2312" w:hAnsi="仿宋" w:cs="仿宋" w:hint="eastAsia"/>
          <w:sz w:val="32"/>
          <w:szCs w:val="32"/>
        </w:rPr>
        <w:t>。</w:t>
      </w:r>
    </w:p>
    <w:p w:rsidR="0007245E" w:rsidRPr="0007245E" w:rsidRDefault="001936DF" w:rsidP="00CE598A">
      <w:pPr>
        <w:spacing w:line="360" w:lineRule="auto"/>
        <w:ind w:firstLineChars="200" w:firstLine="640"/>
        <w:rPr>
          <w:rFonts w:ascii="仿宋" w:eastAsia="仿宋" w:hAnsi="仿宋" w:cs="仿宋"/>
          <w:sz w:val="32"/>
          <w:szCs w:val="32"/>
        </w:rPr>
      </w:pPr>
      <w:bookmarkStart w:id="5" w:name="_Toc78862273"/>
      <w:bookmarkStart w:id="6" w:name="_Toc28678"/>
      <w:bookmarkStart w:id="7" w:name="_Toc326180061"/>
      <w:bookmarkStart w:id="8" w:name="_Toc326180062"/>
      <w:r w:rsidRPr="001936DF">
        <w:rPr>
          <w:rFonts w:ascii="仿宋" w:eastAsia="仿宋" w:hAnsi="仿宋" w:cs="仿宋" w:hint="eastAsia"/>
          <w:sz w:val="32"/>
          <w:szCs w:val="32"/>
        </w:rPr>
        <w:t>利用全区</w:t>
      </w:r>
      <w:r w:rsidRPr="001936DF">
        <w:rPr>
          <w:rFonts w:ascii="仿宋" w:eastAsia="仿宋" w:hAnsi="仿宋" w:cs="仿宋"/>
          <w:sz w:val="32"/>
          <w:szCs w:val="32"/>
        </w:rPr>
        <w:t>1:5万地质灾害调查及风险调查成果，</w:t>
      </w:r>
      <w:r w:rsidRPr="001936DF">
        <w:rPr>
          <w:rFonts w:ascii="仿宋" w:eastAsia="仿宋" w:hAnsi="仿宋" w:cs="仿宋" w:hint="eastAsia"/>
          <w:sz w:val="32"/>
          <w:szCs w:val="32"/>
        </w:rPr>
        <w:t>组织编制盟市、旗县地质灾害防治“十四五”规划，制定年度地质灾害防治方案，部署重点防范区</w:t>
      </w:r>
      <w:r w:rsidRPr="001936DF">
        <w:rPr>
          <w:rFonts w:ascii="仿宋" w:eastAsia="仿宋" w:hAnsi="仿宋" w:cs="仿宋"/>
          <w:sz w:val="32"/>
          <w:szCs w:val="32"/>
        </w:rPr>
        <w:t>+高风险点的风险管控工作。完善地质灾害群测群防体系，</w:t>
      </w:r>
      <w:bookmarkEnd w:id="5"/>
      <w:bookmarkEnd w:id="6"/>
      <w:bookmarkEnd w:id="7"/>
      <w:bookmarkEnd w:id="8"/>
      <w:r w:rsidR="0007245E">
        <w:rPr>
          <w:rFonts w:ascii="仿宋" w:eastAsia="仿宋" w:hAnsi="仿宋" w:cs="仿宋" w:hint="eastAsia"/>
          <w:sz w:val="32"/>
          <w:szCs w:val="32"/>
        </w:rPr>
        <w:t>地质灾害易发区旗县（市、区）要认真组织好地质灾害群测群防工作，将地质灾害隐患点的防治责任和监测责任落实到具体单位和人员。</w:t>
      </w:r>
    </w:p>
    <w:p w:rsidR="00CE598A" w:rsidRPr="00E702CF" w:rsidRDefault="00CE598A" w:rsidP="00CE598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在地质灾害易发区进行城市、村镇规划和工程建设时，必须认真做好地质灾害危险性评估工作，行业主管单位和建设单位要落实地质灾害防治措施，避免因工程建设活动引发的地质灾害造成人员伤亡事故。</w:t>
      </w:r>
      <w:r w:rsidR="001936DF" w:rsidRPr="001936DF">
        <w:rPr>
          <w:rFonts w:ascii="仿宋" w:eastAsia="仿宋" w:hAnsi="仿宋" w:cs="仿宋"/>
          <w:sz w:val="32"/>
          <w:szCs w:val="32"/>
        </w:rPr>
        <w:t xml:space="preserve">    </w:t>
      </w:r>
    </w:p>
    <w:p w:rsidR="00544D13" w:rsidRDefault="00544D13" w:rsidP="00544D13">
      <w:pPr>
        <w:spacing w:line="360" w:lineRule="auto"/>
        <w:ind w:firstLineChars="200" w:firstLine="640"/>
        <w:rPr>
          <w:rFonts w:ascii="楷体_GB2312" w:eastAsia="楷体_GB2312" w:hAnsi="仿宋" w:cs="仿宋"/>
          <w:bCs/>
          <w:sz w:val="32"/>
          <w:szCs w:val="32"/>
        </w:rPr>
      </w:pPr>
      <w:bookmarkStart w:id="9" w:name="_Toc75282554"/>
      <w:bookmarkEnd w:id="0"/>
      <w:bookmarkEnd w:id="1"/>
      <w:bookmarkEnd w:id="4"/>
      <w:r>
        <w:rPr>
          <w:rFonts w:ascii="楷体_GB2312" w:eastAsia="楷体_GB2312" w:hAnsi="仿宋" w:cs="仿宋" w:hint="eastAsia"/>
          <w:bCs/>
          <w:sz w:val="32"/>
          <w:szCs w:val="32"/>
        </w:rPr>
        <w:t>（三）</w:t>
      </w:r>
      <w:r w:rsidR="00F33318">
        <w:rPr>
          <w:rFonts w:ascii="楷体_GB2312" w:eastAsia="楷体_GB2312" w:hAnsi="仿宋" w:cs="仿宋" w:hint="eastAsia"/>
          <w:bCs/>
          <w:sz w:val="32"/>
          <w:szCs w:val="32"/>
        </w:rPr>
        <w:t>健全</w:t>
      </w:r>
      <w:r>
        <w:rPr>
          <w:rFonts w:ascii="楷体_GB2312" w:eastAsia="楷体_GB2312" w:hAnsi="仿宋" w:cs="仿宋" w:hint="eastAsia"/>
          <w:bCs/>
          <w:sz w:val="32"/>
          <w:szCs w:val="32"/>
        </w:rPr>
        <w:t>预警体系，提升预警能力。</w:t>
      </w:r>
    </w:p>
    <w:p w:rsidR="00E702CF" w:rsidRDefault="00544D13" w:rsidP="00544D1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深化与气象部门合作</w:t>
      </w:r>
      <w:r w:rsidR="002A09E2">
        <w:rPr>
          <w:rFonts w:ascii="仿宋" w:eastAsia="仿宋" w:hAnsi="仿宋" w:cs="仿宋" w:hint="eastAsia"/>
          <w:sz w:val="32"/>
          <w:szCs w:val="32"/>
        </w:rPr>
        <w:t>，</w:t>
      </w:r>
      <w:r>
        <w:rPr>
          <w:rFonts w:ascii="仿宋" w:eastAsia="仿宋" w:hAnsi="仿宋" w:cs="仿宋" w:hint="eastAsia"/>
          <w:sz w:val="32"/>
          <w:szCs w:val="32"/>
        </w:rPr>
        <w:t>健全完善与气象部门联合会商、联合制作、联合发布合作机制，进一步推进盟市、易发区</w:t>
      </w:r>
      <w:r w:rsidR="000E42CB">
        <w:rPr>
          <w:rFonts w:ascii="仿宋" w:eastAsia="仿宋" w:hAnsi="仿宋" w:cs="仿宋" w:hint="eastAsia"/>
          <w:sz w:val="32"/>
          <w:szCs w:val="32"/>
        </w:rPr>
        <w:t>旗</w:t>
      </w:r>
      <w:r>
        <w:rPr>
          <w:rFonts w:ascii="仿宋" w:eastAsia="仿宋" w:hAnsi="仿宋" w:cs="仿宋" w:hint="eastAsia"/>
          <w:sz w:val="32"/>
          <w:szCs w:val="32"/>
        </w:rPr>
        <w:t>县（市、区）地质灾害气象预报预警工作</w:t>
      </w:r>
      <w:r w:rsidR="002A09E2">
        <w:rPr>
          <w:rFonts w:ascii="仿宋" w:eastAsia="仿宋" w:hAnsi="仿宋" w:cs="仿宋" w:hint="eastAsia"/>
          <w:sz w:val="32"/>
          <w:szCs w:val="32"/>
        </w:rPr>
        <w:t>，</w:t>
      </w:r>
      <w:r w:rsidR="001B5382">
        <w:rPr>
          <w:rFonts w:ascii="仿宋" w:eastAsia="仿宋" w:hAnsi="仿宋" w:cs="仿宋" w:hint="eastAsia"/>
          <w:sz w:val="32"/>
          <w:szCs w:val="32"/>
        </w:rPr>
        <w:t>推动旗县级联合制作、发布精细到地质灾害隐患点预警信息，</w:t>
      </w:r>
      <w:r w:rsidR="002A09E2">
        <w:rPr>
          <w:rFonts w:ascii="仿宋" w:eastAsia="仿宋" w:hAnsi="仿宋" w:cs="仿宋" w:hint="eastAsia"/>
          <w:sz w:val="32"/>
          <w:szCs w:val="32"/>
        </w:rPr>
        <w:t>不断提升预警预报能力。</w:t>
      </w:r>
    </w:p>
    <w:bookmarkEnd w:id="9"/>
    <w:p w:rsidR="00544D13" w:rsidRDefault="00544D13" w:rsidP="00544D13">
      <w:pPr>
        <w:spacing w:line="360" w:lineRule="auto"/>
        <w:ind w:firstLineChars="200" w:firstLine="640"/>
        <w:rPr>
          <w:rFonts w:ascii="楷体_GB2312" w:eastAsia="楷体_GB2312" w:hAnsi="仿宋" w:cs="仿宋"/>
          <w:bCs/>
          <w:sz w:val="32"/>
          <w:szCs w:val="32"/>
        </w:rPr>
      </w:pPr>
      <w:r>
        <w:rPr>
          <w:rFonts w:ascii="楷体_GB2312" w:eastAsia="楷体_GB2312" w:hAnsi="仿宋" w:cs="仿宋" w:hint="eastAsia"/>
          <w:bCs/>
          <w:sz w:val="32"/>
          <w:szCs w:val="32"/>
        </w:rPr>
        <w:t>（</w:t>
      </w:r>
      <w:r w:rsidR="00F33318">
        <w:rPr>
          <w:rFonts w:ascii="楷体_GB2312" w:eastAsia="楷体_GB2312" w:hAnsi="仿宋" w:cs="仿宋" w:hint="eastAsia"/>
          <w:bCs/>
          <w:sz w:val="32"/>
          <w:szCs w:val="32"/>
        </w:rPr>
        <w:t>四</w:t>
      </w:r>
      <w:r>
        <w:rPr>
          <w:rFonts w:ascii="楷体_GB2312" w:eastAsia="楷体_GB2312" w:hAnsi="仿宋" w:cs="仿宋" w:hint="eastAsia"/>
          <w:bCs/>
          <w:sz w:val="32"/>
          <w:szCs w:val="32"/>
        </w:rPr>
        <w:t>）加强培训演练，提升</w:t>
      </w:r>
      <w:r w:rsidR="002A09E2">
        <w:rPr>
          <w:rFonts w:ascii="楷体_GB2312" w:eastAsia="楷体_GB2312" w:hAnsi="仿宋" w:cs="仿宋" w:hint="eastAsia"/>
          <w:bCs/>
          <w:sz w:val="32"/>
          <w:szCs w:val="32"/>
        </w:rPr>
        <w:t>防灾</w:t>
      </w:r>
      <w:r w:rsidR="00CF4B45">
        <w:rPr>
          <w:rFonts w:ascii="楷体_GB2312" w:eastAsia="楷体_GB2312" w:hAnsi="仿宋" w:cs="仿宋" w:hint="eastAsia"/>
          <w:bCs/>
          <w:sz w:val="32"/>
          <w:szCs w:val="32"/>
        </w:rPr>
        <w:t>能力。</w:t>
      </w:r>
    </w:p>
    <w:p w:rsidR="001D2306" w:rsidRDefault="001936DF">
      <w:pPr>
        <w:spacing w:line="360" w:lineRule="auto"/>
        <w:ind w:firstLineChars="200" w:firstLine="640"/>
        <w:rPr>
          <w:rFonts w:ascii="仿宋" w:eastAsia="仿宋" w:hAnsi="仿宋" w:cs="仿宋"/>
          <w:sz w:val="32"/>
          <w:szCs w:val="32"/>
        </w:rPr>
      </w:pPr>
      <w:r w:rsidRPr="001936DF">
        <w:rPr>
          <w:rFonts w:ascii="仿宋" w:eastAsia="仿宋" w:hAnsi="仿宋" w:cs="仿宋" w:hint="eastAsia"/>
          <w:sz w:val="32"/>
          <w:szCs w:val="32"/>
        </w:rPr>
        <w:t>充分利用驻守驻防专业技术队伍和专家团队的力量，针对受威胁群众、各级防灾责任人，组织开展形式多样的宣传培训，加强基层防灾减灾能力建设，提高群众防灾减灾意识和自我防范保护能力。</w:t>
      </w:r>
      <w:r w:rsidR="00544D13">
        <w:rPr>
          <w:rFonts w:ascii="仿宋" w:eastAsia="仿宋" w:hAnsi="仿宋" w:cs="仿宋" w:hint="eastAsia"/>
          <w:sz w:val="32"/>
          <w:szCs w:val="32"/>
        </w:rPr>
        <w:t>全面提高人民群众防灾减灾救灾能力。</w:t>
      </w:r>
    </w:p>
    <w:p w:rsidR="000E42CB" w:rsidRDefault="000E42CB" w:rsidP="000E42CB">
      <w:pPr>
        <w:spacing w:line="360" w:lineRule="auto"/>
        <w:ind w:firstLineChars="200" w:firstLine="640"/>
        <w:rPr>
          <w:rFonts w:ascii="楷体_GB2312" w:eastAsia="楷体_GB2312" w:hAnsi="仿宋" w:cs="仿宋"/>
          <w:bCs/>
          <w:sz w:val="32"/>
          <w:szCs w:val="32"/>
        </w:rPr>
      </w:pPr>
      <w:r>
        <w:rPr>
          <w:rFonts w:ascii="楷体_GB2312" w:eastAsia="楷体_GB2312" w:hAnsi="仿宋" w:cs="仿宋" w:hint="eastAsia"/>
          <w:bCs/>
          <w:sz w:val="32"/>
          <w:szCs w:val="32"/>
        </w:rPr>
        <w:t>（五）加强部门联动，形成防灾合力。</w:t>
      </w:r>
    </w:p>
    <w:p w:rsidR="000E42CB" w:rsidRDefault="000E42CB" w:rsidP="000E42CB">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各级自然资源部门要加强与住房城乡建设、交通运输、水利、文化和旅游、应急管理、地震、气象、能源、铁路等部门协调联动和信息共享。为相关部门开展公路</w:t>
      </w:r>
      <w:r w:rsidR="00E702CF">
        <w:rPr>
          <w:rFonts w:ascii="仿宋" w:eastAsia="仿宋" w:hAnsi="仿宋" w:cs="仿宋" w:hint="eastAsia"/>
          <w:sz w:val="32"/>
          <w:szCs w:val="32"/>
        </w:rPr>
        <w:t>、</w:t>
      </w:r>
      <w:r>
        <w:rPr>
          <w:rFonts w:ascii="仿宋" w:eastAsia="仿宋" w:hAnsi="仿宋" w:cs="仿宋" w:hint="eastAsia"/>
          <w:sz w:val="32"/>
          <w:szCs w:val="32"/>
        </w:rPr>
        <w:t>铁路、重要基础设施、人员集聚区、矿山、旅游景点等区域的地质灾害防治工作提供技术支持。</w:t>
      </w:r>
    </w:p>
    <w:p w:rsidR="00F33318" w:rsidRPr="00F33318" w:rsidRDefault="00F33318" w:rsidP="00544D13">
      <w:pPr>
        <w:spacing w:line="360" w:lineRule="auto"/>
        <w:ind w:firstLine="643"/>
        <w:jc w:val="left"/>
        <w:outlineLvl w:val="1"/>
        <w:rPr>
          <w:rFonts w:ascii="楷体_GB2312" w:eastAsia="楷体_GB2312" w:hAnsi="仿宋" w:cs="仿宋"/>
          <w:bCs/>
          <w:sz w:val="32"/>
          <w:szCs w:val="32"/>
        </w:rPr>
      </w:pPr>
      <w:r w:rsidRPr="00F33318">
        <w:rPr>
          <w:rFonts w:ascii="楷体_GB2312" w:eastAsia="楷体_GB2312" w:hAnsi="仿宋" w:cs="仿宋" w:hint="eastAsia"/>
          <w:bCs/>
          <w:sz w:val="32"/>
          <w:szCs w:val="32"/>
        </w:rPr>
        <w:t>（</w:t>
      </w:r>
      <w:r w:rsidR="000E42CB">
        <w:rPr>
          <w:rFonts w:ascii="楷体_GB2312" w:eastAsia="楷体_GB2312" w:hAnsi="仿宋" w:cs="仿宋" w:hint="eastAsia"/>
          <w:bCs/>
          <w:sz w:val="32"/>
          <w:szCs w:val="32"/>
        </w:rPr>
        <w:t>六</w:t>
      </w:r>
      <w:r w:rsidRPr="00F33318">
        <w:rPr>
          <w:rFonts w:ascii="楷体_GB2312" w:eastAsia="楷体_GB2312" w:hAnsi="仿宋" w:cs="仿宋" w:hint="eastAsia"/>
          <w:bCs/>
          <w:sz w:val="32"/>
          <w:szCs w:val="32"/>
        </w:rPr>
        <w:t>）严格应急值守</w:t>
      </w:r>
      <w:r w:rsidR="002B5BC0">
        <w:rPr>
          <w:rFonts w:ascii="楷体_GB2312" w:eastAsia="楷体_GB2312" w:hAnsi="仿宋" w:cs="仿宋" w:hint="eastAsia"/>
          <w:bCs/>
          <w:sz w:val="32"/>
          <w:szCs w:val="32"/>
        </w:rPr>
        <w:t>值班</w:t>
      </w:r>
      <w:r w:rsidRPr="00F33318">
        <w:rPr>
          <w:rFonts w:ascii="楷体_GB2312" w:eastAsia="楷体_GB2312" w:hAnsi="仿宋" w:cs="仿宋" w:hint="eastAsia"/>
          <w:bCs/>
          <w:sz w:val="32"/>
          <w:szCs w:val="32"/>
        </w:rPr>
        <w:t>，落实</w:t>
      </w:r>
      <w:r w:rsidR="002B5BC0">
        <w:rPr>
          <w:rFonts w:ascii="楷体_GB2312" w:eastAsia="楷体_GB2312" w:hAnsi="仿宋" w:cs="仿宋" w:hint="eastAsia"/>
          <w:bCs/>
          <w:sz w:val="32"/>
          <w:szCs w:val="32"/>
        </w:rPr>
        <w:t>信息报送</w:t>
      </w:r>
      <w:r w:rsidRPr="00F33318">
        <w:rPr>
          <w:rFonts w:ascii="楷体_GB2312" w:eastAsia="楷体_GB2312" w:hAnsi="仿宋" w:cs="仿宋" w:hint="eastAsia"/>
          <w:bCs/>
          <w:sz w:val="32"/>
          <w:szCs w:val="32"/>
        </w:rPr>
        <w:t>制度</w:t>
      </w:r>
      <w:r w:rsidR="00CF4B45">
        <w:rPr>
          <w:rFonts w:ascii="楷体_GB2312" w:eastAsia="楷体_GB2312" w:hAnsi="仿宋" w:cs="仿宋" w:hint="eastAsia"/>
          <w:bCs/>
          <w:sz w:val="32"/>
          <w:szCs w:val="32"/>
        </w:rPr>
        <w:t>。</w:t>
      </w:r>
    </w:p>
    <w:p w:rsidR="001D2306" w:rsidRDefault="00C90D2C">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自治区</w:t>
      </w:r>
      <w:r w:rsidR="002B5BC0">
        <w:rPr>
          <w:rFonts w:ascii="仿宋" w:eastAsia="仿宋" w:hAnsi="仿宋" w:cs="仿宋" w:hint="eastAsia"/>
          <w:sz w:val="32"/>
          <w:szCs w:val="32"/>
        </w:rPr>
        <w:t>自然资源主管部门要建立完善汛期值班制度，督促盟市、旗县（市、区）加强值班和信息报送工作，确保遇有灾情险情时信息报送的时效性、准确性、严谨性，杜绝迟报、误报、漏报、瞒报现象。</w:t>
      </w:r>
    </w:p>
    <w:p w:rsidR="00EA030C" w:rsidRPr="00EA030C" w:rsidRDefault="00C541C4" w:rsidP="00EA030C">
      <w:pPr>
        <w:pStyle w:val="55152"/>
        <w:ind w:firstLine="640"/>
        <w:rPr>
          <w:rFonts w:ascii="黑体" w:eastAsia="黑体" w:hAnsi="黑体" w:cs="仿宋"/>
          <w:b w:val="0"/>
          <w:sz w:val="32"/>
          <w:szCs w:val="32"/>
        </w:rPr>
      </w:pPr>
      <w:r>
        <w:rPr>
          <w:rFonts w:ascii="黑体" w:eastAsia="黑体" w:hAnsi="黑体" w:cs="仿宋" w:hint="eastAsia"/>
          <w:b w:val="0"/>
          <w:sz w:val="32"/>
          <w:szCs w:val="32"/>
        </w:rPr>
        <w:t>五</w:t>
      </w:r>
      <w:r w:rsidR="00EA030C">
        <w:rPr>
          <w:rFonts w:ascii="黑体" w:eastAsia="黑体" w:hAnsi="黑体" w:cs="仿宋" w:hint="eastAsia"/>
          <w:b w:val="0"/>
          <w:sz w:val="32"/>
          <w:szCs w:val="32"/>
        </w:rPr>
        <w:t>、</w:t>
      </w:r>
      <w:r w:rsidR="00EA030C" w:rsidRPr="00EA030C">
        <w:rPr>
          <w:rFonts w:ascii="黑体" w:eastAsia="黑体" w:hAnsi="黑体" w:cs="仿宋" w:hint="eastAsia"/>
          <w:b w:val="0"/>
          <w:sz w:val="32"/>
          <w:szCs w:val="32"/>
        </w:rPr>
        <w:t>地质灾害监测和预防责任</w:t>
      </w:r>
    </w:p>
    <w:p w:rsidR="00CA59B2" w:rsidRDefault="00890754" w:rsidP="00241CB0">
      <w:pPr>
        <w:spacing w:line="360" w:lineRule="auto"/>
        <w:ind w:firstLineChars="200" w:firstLine="640"/>
        <w:rPr>
          <w:rFonts w:ascii="仿宋" w:eastAsia="仿宋" w:hAnsi="仿宋" w:cs="仿宋"/>
          <w:sz w:val="32"/>
          <w:szCs w:val="32"/>
        </w:rPr>
        <w:sectPr w:rsidR="00CA59B2" w:rsidSect="00A17541">
          <w:pgSz w:w="11906" w:h="16838"/>
          <w:pgMar w:top="1440" w:right="1800" w:bottom="1440" w:left="1800" w:header="851" w:footer="992" w:gutter="0"/>
          <w:pgNumType w:start="1"/>
          <w:cols w:space="425"/>
          <w:docGrid w:type="lines" w:linePitch="312"/>
        </w:sectPr>
      </w:pPr>
      <w:r>
        <w:rPr>
          <w:rFonts w:ascii="仿宋" w:eastAsia="仿宋" w:hAnsi="仿宋" w:cs="仿宋" w:hint="eastAsia"/>
          <w:sz w:val="32"/>
          <w:szCs w:val="32"/>
        </w:rPr>
        <w:lastRenderedPageBreak/>
        <w:t>压实地方</w:t>
      </w:r>
      <w:r w:rsidR="001936DF" w:rsidRPr="001936DF">
        <w:rPr>
          <w:rFonts w:ascii="仿宋" w:eastAsia="仿宋" w:hAnsi="仿宋" w:cs="仿宋" w:hint="eastAsia"/>
          <w:sz w:val="32"/>
          <w:szCs w:val="32"/>
        </w:rPr>
        <w:t>政府的防灾主体责任、各级自然资源部门的组织指导监督责任、各相关部门的行业管理责任、防灾责任人的避灾和灾害治理责任、专业驻守队伍和群测群防员的巡查排查和监测责任。</w:t>
      </w:r>
    </w:p>
    <w:tbl>
      <w:tblPr>
        <w:tblW w:w="14654" w:type="dxa"/>
        <w:jc w:val="center"/>
        <w:tblBorders>
          <w:bottom w:val="single" w:sz="4" w:space="0" w:color="auto"/>
          <w:insideH w:val="single" w:sz="4" w:space="0" w:color="auto"/>
          <w:insideV w:val="single" w:sz="4" w:space="0" w:color="auto"/>
        </w:tblBorders>
        <w:tblLayout w:type="fixed"/>
        <w:tblLook w:val="0000"/>
      </w:tblPr>
      <w:tblGrid>
        <w:gridCol w:w="706"/>
        <w:gridCol w:w="875"/>
        <w:gridCol w:w="1292"/>
        <w:gridCol w:w="2031"/>
        <w:gridCol w:w="1778"/>
        <w:gridCol w:w="1784"/>
        <w:gridCol w:w="915"/>
        <w:gridCol w:w="793"/>
        <w:gridCol w:w="1906"/>
        <w:gridCol w:w="855"/>
        <w:gridCol w:w="784"/>
        <w:gridCol w:w="935"/>
      </w:tblGrid>
      <w:tr w:rsidR="00CA59B2" w:rsidTr="0084308C">
        <w:trPr>
          <w:cantSplit/>
          <w:trHeight w:val="227"/>
          <w:tblHeader/>
          <w:jc w:val="center"/>
        </w:trPr>
        <w:tc>
          <w:tcPr>
            <w:tcW w:w="14654" w:type="dxa"/>
            <w:gridSpan w:val="12"/>
            <w:tcBorders>
              <w:top w:val="nil"/>
              <w:left w:val="nil"/>
              <w:bottom w:val="single" w:sz="4" w:space="0" w:color="auto"/>
              <w:right w:val="nil"/>
              <w:tl2br w:val="nil"/>
              <w:tr2bl w:val="nil"/>
            </w:tcBorders>
            <w:noWrap/>
            <w:vAlign w:val="center"/>
          </w:tcPr>
          <w:p w:rsidR="00CA59B2" w:rsidRDefault="00CA59B2" w:rsidP="001B5382">
            <w:pPr>
              <w:widowControl/>
              <w:jc w:val="left"/>
              <w:textAlignment w:val="center"/>
              <w:rPr>
                <w:rFonts w:ascii="仿宋" w:hAnsi="仿宋" w:cs="方正小标宋_GBK"/>
                <w:szCs w:val="30"/>
              </w:rPr>
            </w:pPr>
            <w:r>
              <w:rPr>
                <w:rFonts w:ascii="仿宋" w:hAnsi="仿宋" w:cs="方正小标宋_GBK" w:hint="eastAsia"/>
                <w:szCs w:val="30"/>
              </w:rPr>
              <w:lastRenderedPageBreak/>
              <w:t>附表</w:t>
            </w:r>
          </w:p>
          <w:p w:rsidR="00CA59B2" w:rsidRDefault="00CA59B2" w:rsidP="001B5382">
            <w:pPr>
              <w:widowControl/>
              <w:snapToGrid w:val="0"/>
              <w:spacing w:line="600" w:lineRule="exact"/>
              <w:jc w:val="center"/>
              <w:textAlignment w:val="center"/>
              <w:rPr>
                <w:rFonts w:ascii="方正小标宋_GBK" w:eastAsia="方正小标宋_GBK" w:hAnsi="仿宋" w:cs="方正小标宋_GBK"/>
                <w:sz w:val="44"/>
                <w:szCs w:val="44"/>
              </w:rPr>
            </w:pPr>
            <w:r>
              <w:rPr>
                <w:rFonts w:ascii="方正小标宋_GBK" w:eastAsia="方正小标宋_GBK" w:hAnsi="仿宋" w:cs="方正小标宋_GBK" w:hint="eastAsia"/>
                <w:sz w:val="44"/>
                <w:szCs w:val="44"/>
              </w:rPr>
              <w:t>内蒙古自治区2022年地质灾害重点防范隐患点一览表</w:t>
            </w:r>
          </w:p>
        </w:tc>
      </w:tr>
      <w:tr w:rsidR="00CA59B2" w:rsidTr="0084308C">
        <w:trPr>
          <w:cantSplit/>
          <w:trHeight w:val="577"/>
          <w:tblHeader/>
          <w:jc w:val="center"/>
        </w:trPr>
        <w:tc>
          <w:tcPr>
            <w:tcW w:w="70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序号</w:t>
            </w:r>
          </w:p>
        </w:tc>
        <w:tc>
          <w:tcPr>
            <w:tcW w:w="87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盟市</w:t>
            </w:r>
          </w:p>
        </w:tc>
        <w:tc>
          <w:tcPr>
            <w:tcW w:w="129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旗（县、区）</w:t>
            </w:r>
          </w:p>
        </w:tc>
        <w:tc>
          <w:tcPr>
            <w:tcW w:w="2031"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灾害点名称</w:t>
            </w:r>
          </w:p>
        </w:tc>
        <w:tc>
          <w:tcPr>
            <w:tcW w:w="1778"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经度</w:t>
            </w:r>
          </w:p>
        </w:tc>
        <w:tc>
          <w:tcPr>
            <w:tcW w:w="1784"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纬度</w:t>
            </w:r>
          </w:p>
        </w:tc>
        <w:tc>
          <w:tcPr>
            <w:tcW w:w="91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灾害</w:t>
            </w:r>
          </w:p>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类型</w:t>
            </w:r>
          </w:p>
        </w:tc>
        <w:tc>
          <w:tcPr>
            <w:tcW w:w="3554"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威胁对象</w:t>
            </w:r>
          </w:p>
        </w:tc>
        <w:tc>
          <w:tcPr>
            <w:tcW w:w="784"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险情</w:t>
            </w:r>
          </w:p>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等级</w:t>
            </w:r>
          </w:p>
        </w:tc>
        <w:tc>
          <w:tcPr>
            <w:tcW w:w="935"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防范措施</w:t>
            </w:r>
          </w:p>
        </w:tc>
      </w:tr>
      <w:tr w:rsidR="00CA59B2" w:rsidTr="0084308C">
        <w:trPr>
          <w:cantSplit/>
          <w:trHeight w:val="227"/>
          <w:tblHeader/>
          <w:jc w:val="center"/>
        </w:trPr>
        <w:tc>
          <w:tcPr>
            <w:tcW w:w="706" w:type="dxa"/>
            <w:vMerge/>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szCs w:val="21"/>
              </w:rPr>
            </w:pPr>
          </w:p>
        </w:tc>
        <w:tc>
          <w:tcPr>
            <w:tcW w:w="875" w:type="dxa"/>
            <w:vMerge/>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szCs w:val="21"/>
              </w:rPr>
            </w:pPr>
          </w:p>
        </w:tc>
        <w:tc>
          <w:tcPr>
            <w:tcW w:w="1292" w:type="dxa"/>
            <w:vMerge/>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szCs w:val="21"/>
              </w:rPr>
            </w:pPr>
          </w:p>
        </w:tc>
        <w:tc>
          <w:tcPr>
            <w:tcW w:w="2031" w:type="dxa"/>
            <w:vMerge/>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szCs w:val="21"/>
              </w:rPr>
            </w:pPr>
          </w:p>
        </w:tc>
        <w:tc>
          <w:tcPr>
            <w:tcW w:w="1778" w:type="dxa"/>
            <w:vMerge/>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szCs w:val="21"/>
              </w:rPr>
            </w:pPr>
          </w:p>
        </w:tc>
        <w:tc>
          <w:tcPr>
            <w:tcW w:w="1784" w:type="dxa"/>
            <w:vMerge/>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szCs w:val="21"/>
              </w:rPr>
            </w:pPr>
          </w:p>
        </w:tc>
        <w:tc>
          <w:tcPr>
            <w:tcW w:w="915" w:type="dxa"/>
            <w:vMerge/>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szCs w:val="21"/>
              </w:rPr>
            </w:pPr>
          </w:p>
        </w:tc>
        <w:tc>
          <w:tcPr>
            <w:tcW w:w="793" w:type="dxa"/>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户数</w:t>
            </w:r>
          </w:p>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（户）</w:t>
            </w:r>
          </w:p>
        </w:tc>
        <w:tc>
          <w:tcPr>
            <w:tcW w:w="1906" w:type="dxa"/>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人数</w:t>
            </w:r>
          </w:p>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（人）</w:t>
            </w:r>
          </w:p>
        </w:tc>
        <w:tc>
          <w:tcPr>
            <w:tcW w:w="855" w:type="dxa"/>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房屋</w:t>
            </w:r>
          </w:p>
          <w:p w:rsidR="00CA59B2" w:rsidRDefault="00CA59B2" w:rsidP="001B5382">
            <w:pPr>
              <w:widowControl/>
              <w:spacing w:line="380" w:lineRule="exact"/>
              <w:jc w:val="center"/>
              <w:textAlignment w:val="center"/>
              <w:rPr>
                <w:rFonts w:eastAsia="仿宋_GB2312" w:hAnsi="仿宋_GB2312"/>
                <w:bCs/>
                <w:szCs w:val="21"/>
              </w:rPr>
            </w:pPr>
            <w:r>
              <w:rPr>
                <w:rFonts w:eastAsia="仿宋_GB2312" w:hAnsi="仿宋_GB2312" w:hint="eastAsia"/>
                <w:bCs/>
                <w:kern w:val="0"/>
                <w:szCs w:val="21"/>
              </w:rPr>
              <w:t>（间）</w:t>
            </w:r>
          </w:p>
        </w:tc>
        <w:tc>
          <w:tcPr>
            <w:tcW w:w="784" w:type="dxa"/>
            <w:vMerge/>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szCs w:val="21"/>
              </w:rPr>
            </w:pPr>
          </w:p>
        </w:tc>
        <w:tc>
          <w:tcPr>
            <w:tcW w:w="935" w:type="dxa"/>
            <w:vMerge/>
            <w:tcBorders>
              <w:top w:val="single" w:sz="4" w:space="0" w:color="auto"/>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szCs w:val="21"/>
              </w:rPr>
            </w:pP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呼伦贝尔</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扎兰屯市</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铁东办事处五里小站村泥石流</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122</w:t>
            </w:r>
            <w:r>
              <w:rPr>
                <w:rFonts w:eastAsia="仿宋_GB2312" w:hAnsi="仿宋_GB2312"/>
                <w:bCs/>
                <w:kern w:val="0"/>
                <w:szCs w:val="21"/>
              </w:rPr>
              <w:t>°</w:t>
            </w:r>
            <w:r>
              <w:rPr>
                <w:rFonts w:eastAsia="仿宋_GB2312" w:hAnsi="仿宋_GB2312"/>
                <w:bCs/>
                <w:kern w:val="0"/>
                <w:szCs w:val="21"/>
              </w:rPr>
              <w:t>46</w:t>
            </w:r>
            <w:r>
              <w:rPr>
                <w:rFonts w:eastAsia="仿宋_GB2312" w:hAnsi="仿宋_GB2312"/>
                <w:bCs/>
                <w:kern w:val="0"/>
                <w:szCs w:val="21"/>
              </w:rPr>
              <w:t>′</w:t>
            </w:r>
            <w:r>
              <w:rPr>
                <w:rFonts w:eastAsia="仿宋_GB2312" w:hAnsi="仿宋_GB2312"/>
                <w:bCs/>
                <w:kern w:val="0"/>
                <w:szCs w:val="21"/>
              </w:rPr>
              <w:t>17</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47</w:t>
            </w:r>
            <w:r>
              <w:rPr>
                <w:rFonts w:eastAsia="仿宋_GB2312" w:hAnsi="仿宋_GB2312"/>
                <w:bCs/>
                <w:kern w:val="0"/>
                <w:szCs w:val="21"/>
              </w:rPr>
              <w:t>°</w:t>
            </w:r>
            <w:r>
              <w:rPr>
                <w:rFonts w:eastAsia="仿宋_GB2312" w:hAnsi="仿宋_GB2312"/>
                <w:bCs/>
                <w:kern w:val="0"/>
                <w:szCs w:val="21"/>
              </w:rPr>
              <w:t>59</w:t>
            </w:r>
            <w:r>
              <w:rPr>
                <w:rFonts w:eastAsia="仿宋_GB2312" w:hAnsi="仿宋_GB2312"/>
                <w:bCs/>
                <w:kern w:val="0"/>
                <w:szCs w:val="21"/>
              </w:rPr>
              <w:t>′</w:t>
            </w:r>
            <w:r>
              <w:rPr>
                <w:rFonts w:eastAsia="仿宋_GB2312" w:hAnsi="仿宋_GB2312"/>
                <w:bCs/>
                <w:kern w:val="0"/>
                <w:szCs w:val="21"/>
              </w:rPr>
              <w:t>28</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10</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37</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28</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兴安盟</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科尔沁右翼前旗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科尔沁镇治安屯大北沟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121</w:t>
            </w:r>
            <w:r>
              <w:rPr>
                <w:rFonts w:eastAsia="仿宋_GB2312" w:hAnsi="仿宋_GB2312"/>
                <w:bCs/>
                <w:kern w:val="0"/>
                <w:szCs w:val="21"/>
              </w:rPr>
              <w:t>°</w:t>
            </w:r>
            <w:r>
              <w:rPr>
                <w:rFonts w:eastAsia="仿宋_GB2312" w:hAnsi="仿宋_GB2312"/>
                <w:bCs/>
                <w:kern w:val="0"/>
                <w:szCs w:val="21"/>
              </w:rPr>
              <w:t>41</w:t>
            </w:r>
            <w:r>
              <w:rPr>
                <w:rFonts w:eastAsia="仿宋_GB2312" w:hAnsi="仿宋_GB2312"/>
                <w:bCs/>
                <w:kern w:val="0"/>
                <w:szCs w:val="21"/>
              </w:rPr>
              <w:t>′</w:t>
            </w:r>
            <w:r>
              <w:rPr>
                <w:rFonts w:eastAsia="仿宋_GB2312" w:hAnsi="仿宋_GB2312"/>
                <w:bCs/>
                <w:kern w:val="0"/>
                <w:szCs w:val="21"/>
              </w:rPr>
              <w:t>08</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45</w:t>
            </w:r>
            <w:r>
              <w:rPr>
                <w:rFonts w:eastAsia="仿宋_GB2312" w:hAnsi="仿宋_GB2312"/>
                <w:bCs/>
                <w:kern w:val="0"/>
                <w:szCs w:val="21"/>
              </w:rPr>
              <w:t>°</w:t>
            </w:r>
            <w:r>
              <w:rPr>
                <w:rFonts w:eastAsia="仿宋_GB2312" w:hAnsi="仿宋_GB2312"/>
                <w:bCs/>
                <w:kern w:val="0"/>
                <w:szCs w:val="21"/>
              </w:rPr>
              <w:t>57</w:t>
            </w:r>
            <w:r>
              <w:rPr>
                <w:rFonts w:eastAsia="仿宋_GB2312" w:hAnsi="仿宋_GB2312"/>
                <w:bCs/>
                <w:kern w:val="0"/>
                <w:szCs w:val="21"/>
              </w:rPr>
              <w:t>′</w:t>
            </w:r>
            <w:r>
              <w:rPr>
                <w:rFonts w:eastAsia="仿宋_GB2312" w:hAnsi="仿宋_GB2312"/>
                <w:bCs/>
                <w:kern w:val="0"/>
                <w:szCs w:val="21"/>
              </w:rPr>
              <w:t>04</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6</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18</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22</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兴安盟</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科尔沁右翼中旗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吐列毛都镇呼波艾里铁特格嘎查索格屯</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120</w:t>
            </w:r>
            <w:r>
              <w:rPr>
                <w:rFonts w:eastAsia="仿宋_GB2312" w:hAnsi="仿宋_GB2312"/>
                <w:bCs/>
                <w:kern w:val="0"/>
                <w:szCs w:val="21"/>
              </w:rPr>
              <w:t>°</w:t>
            </w:r>
            <w:r>
              <w:rPr>
                <w:rFonts w:eastAsia="仿宋_GB2312" w:hAnsi="仿宋_GB2312"/>
                <w:bCs/>
                <w:kern w:val="0"/>
                <w:szCs w:val="21"/>
              </w:rPr>
              <w:t>44</w:t>
            </w:r>
            <w:r>
              <w:rPr>
                <w:rFonts w:eastAsia="仿宋_GB2312" w:hAnsi="仿宋_GB2312"/>
                <w:bCs/>
                <w:kern w:val="0"/>
                <w:szCs w:val="21"/>
              </w:rPr>
              <w:t>′</w:t>
            </w:r>
            <w:r>
              <w:rPr>
                <w:rFonts w:eastAsia="仿宋_GB2312" w:hAnsi="仿宋_GB2312"/>
                <w:bCs/>
                <w:kern w:val="0"/>
                <w:szCs w:val="21"/>
              </w:rPr>
              <w:t>24</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45</w:t>
            </w:r>
            <w:r>
              <w:rPr>
                <w:rFonts w:eastAsia="仿宋_GB2312" w:hAnsi="仿宋_GB2312"/>
                <w:bCs/>
                <w:kern w:val="0"/>
                <w:szCs w:val="21"/>
              </w:rPr>
              <w:t>°</w:t>
            </w:r>
            <w:r>
              <w:rPr>
                <w:rFonts w:eastAsia="仿宋_GB2312" w:hAnsi="仿宋_GB2312"/>
                <w:bCs/>
                <w:kern w:val="0"/>
                <w:szCs w:val="21"/>
              </w:rPr>
              <w:t>21</w:t>
            </w:r>
            <w:r>
              <w:rPr>
                <w:rFonts w:eastAsia="仿宋_GB2312" w:hAnsi="仿宋_GB2312"/>
                <w:bCs/>
                <w:kern w:val="0"/>
                <w:szCs w:val="21"/>
              </w:rPr>
              <w:t>′</w:t>
            </w:r>
            <w:r>
              <w:rPr>
                <w:rFonts w:eastAsia="仿宋_GB2312" w:hAnsi="仿宋_GB2312"/>
                <w:bCs/>
                <w:kern w:val="0"/>
                <w:szCs w:val="21"/>
              </w:rPr>
              <w:t>05</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8</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32</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24</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4</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兴安盟</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科尔沁右翼中旗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吐列毛杜镇苏木胡波</w:t>
            </w:r>
          </w:p>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村</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120</w:t>
            </w:r>
            <w:r>
              <w:rPr>
                <w:rFonts w:eastAsia="仿宋_GB2312" w:hAnsi="仿宋_GB2312"/>
                <w:bCs/>
                <w:kern w:val="0"/>
                <w:szCs w:val="21"/>
              </w:rPr>
              <w:t>°</w:t>
            </w:r>
            <w:r>
              <w:rPr>
                <w:rFonts w:eastAsia="仿宋_GB2312" w:hAnsi="仿宋_GB2312"/>
                <w:bCs/>
                <w:kern w:val="0"/>
                <w:szCs w:val="21"/>
              </w:rPr>
              <w:t>45</w:t>
            </w:r>
            <w:r>
              <w:rPr>
                <w:rFonts w:eastAsia="仿宋_GB2312" w:hAnsi="仿宋_GB2312"/>
                <w:bCs/>
                <w:kern w:val="0"/>
                <w:szCs w:val="21"/>
              </w:rPr>
              <w:t>′</w:t>
            </w:r>
            <w:r>
              <w:rPr>
                <w:rFonts w:eastAsia="仿宋_GB2312" w:hAnsi="仿宋_GB2312"/>
                <w:bCs/>
                <w:kern w:val="0"/>
                <w:szCs w:val="21"/>
              </w:rPr>
              <w:t>31</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45</w:t>
            </w:r>
            <w:r>
              <w:rPr>
                <w:rFonts w:eastAsia="仿宋_GB2312" w:hAnsi="仿宋_GB2312"/>
                <w:bCs/>
                <w:kern w:val="0"/>
                <w:szCs w:val="21"/>
              </w:rPr>
              <w:t>°</w:t>
            </w:r>
            <w:r>
              <w:rPr>
                <w:rFonts w:eastAsia="仿宋_GB2312" w:hAnsi="仿宋_GB2312"/>
                <w:bCs/>
                <w:kern w:val="0"/>
                <w:szCs w:val="21"/>
              </w:rPr>
              <w:t>21</w:t>
            </w:r>
            <w:r>
              <w:rPr>
                <w:rFonts w:eastAsia="仿宋_GB2312" w:hAnsi="仿宋_GB2312"/>
                <w:bCs/>
                <w:kern w:val="0"/>
                <w:szCs w:val="21"/>
              </w:rPr>
              <w:t>′</w:t>
            </w:r>
            <w:r>
              <w:rPr>
                <w:rFonts w:eastAsia="仿宋_GB2312" w:hAnsi="仿宋_GB2312"/>
                <w:bCs/>
                <w:kern w:val="0"/>
                <w:szCs w:val="21"/>
              </w:rPr>
              <w:t>32</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22</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80</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66</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5</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兴安盟</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突泉县</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永安镇永德村铁庄子屯北沟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121</w:t>
            </w:r>
            <w:r>
              <w:rPr>
                <w:rFonts w:eastAsia="仿宋_GB2312" w:hAnsi="仿宋_GB2312"/>
                <w:bCs/>
                <w:kern w:val="0"/>
                <w:szCs w:val="21"/>
              </w:rPr>
              <w:t>°</w:t>
            </w:r>
            <w:r>
              <w:rPr>
                <w:rFonts w:eastAsia="仿宋_GB2312" w:hAnsi="仿宋_GB2312"/>
                <w:bCs/>
                <w:kern w:val="0"/>
                <w:szCs w:val="21"/>
              </w:rPr>
              <w:t>42</w:t>
            </w:r>
            <w:r>
              <w:rPr>
                <w:rFonts w:eastAsia="仿宋_GB2312" w:hAnsi="仿宋_GB2312"/>
                <w:bCs/>
                <w:kern w:val="0"/>
                <w:szCs w:val="21"/>
              </w:rPr>
              <w:t>′</w:t>
            </w:r>
            <w:r>
              <w:rPr>
                <w:rFonts w:eastAsia="仿宋_GB2312" w:hAnsi="仿宋_GB2312"/>
                <w:bCs/>
                <w:kern w:val="0"/>
                <w:szCs w:val="21"/>
              </w:rPr>
              <w:t>34</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45</w:t>
            </w:r>
            <w:r>
              <w:rPr>
                <w:rFonts w:eastAsia="仿宋_GB2312" w:hAnsi="仿宋_GB2312"/>
                <w:bCs/>
                <w:kern w:val="0"/>
                <w:szCs w:val="21"/>
              </w:rPr>
              <w:t>°</w:t>
            </w:r>
            <w:r>
              <w:rPr>
                <w:rFonts w:eastAsia="仿宋_GB2312" w:hAnsi="仿宋_GB2312"/>
                <w:bCs/>
                <w:kern w:val="0"/>
                <w:szCs w:val="21"/>
              </w:rPr>
              <w:t>48</w:t>
            </w:r>
            <w:r>
              <w:rPr>
                <w:rFonts w:eastAsia="仿宋_GB2312" w:hAnsi="仿宋_GB2312"/>
                <w:bCs/>
                <w:kern w:val="0"/>
                <w:szCs w:val="21"/>
              </w:rPr>
              <w:t>′</w:t>
            </w:r>
            <w:r>
              <w:rPr>
                <w:rFonts w:eastAsia="仿宋_GB2312" w:hAnsi="仿宋_GB2312"/>
                <w:bCs/>
                <w:kern w:val="0"/>
                <w:szCs w:val="21"/>
              </w:rPr>
              <w:t>37</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10</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34</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45</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6</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兴安盟</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突泉县</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宝石镇宝合村下窝铺屯北沟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120</w:t>
            </w:r>
            <w:r>
              <w:rPr>
                <w:rFonts w:eastAsia="仿宋_GB2312" w:hAnsi="仿宋_GB2312"/>
                <w:bCs/>
                <w:kern w:val="0"/>
                <w:szCs w:val="21"/>
              </w:rPr>
              <w:t>°</w:t>
            </w:r>
            <w:r>
              <w:rPr>
                <w:rFonts w:eastAsia="仿宋_GB2312" w:hAnsi="仿宋_GB2312"/>
                <w:bCs/>
                <w:kern w:val="0"/>
                <w:szCs w:val="21"/>
              </w:rPr>
              <w:t>57</w:t>
            </w:r>
            <w:r>
              <w:rPr>
                <w:rFonts w:eastAsia="仿宋_GB2312" w:hAnsi="仿宋_GB2312"/>
                <w:bCs/>
                <w:kern w:val="0"/>
                <w:szCs w:val="21"/>
              </w:rPr>
              <w:t>′</w:t>
            </w:r>
            <w:r>
              <w:rPr>
                <w:rFonts w:eastAsia="仿宋_GB2312" w:hAnsi="仿宋_GB2312"/>
                <w:bCs/>
                <w:kern w:val="0"/>
                <w:szCs w:val="21"/>
              </w:rPr>
              <w:t>49</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45</w:t>
            </w:r>
            <w:r>
              <w:rPr>
                <w:rFonts w:eastAsia="仿宋_GB2312" w:hAnsi="仿宋_GB2312"/>
                <w:bCs/>
                <w:kern w:val="0"/>
                <w:szCs w:val="21"/>
              </w:rPr>
              <w:t>°</w:t>
            </w:r>
            <w:r>
              <w:rPr>
                <w:rFonts w:eastAsia="仿宋_GB2312" w:hAnsi="仿宋_GB2312"/>
                <w:bCs/>
                <w:kern w:val="0"/>
                <w:szCs w:val="21"/>
              </w:rPr>
              <w:t>49</w:t>
            </w:r>
            <w:r>
              <w:rPr>
                <w:rFonts w:eastAsia="仿宋_GB2312" w:hAnsi="仿宋_GB2312"/>
                <w:bCs/>
                <w:kern w:val="0"/>
                <w:szCs w:val="21"/>
              </w:rPr>
              <w:t>′</w:t>
            </w:r>
            <w:r>
              <w:rPr>
                <w:rFonts w:eastAsia="仿宋_GB2312" w:hAnsi="仿宋_GB2312"/>
                <w:bCs/>
                <w:kern w:val="0"/>
                <w:szCs w:val="21"/>
              </w:rPr>
              <w:t>27</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10</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29</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39</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lastRenderedPageBreak/>
              <w:t>7</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兴安盟</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扎赉特旗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巴彦乌兰苏木达拉吐嘎查海力素沟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122</w:t>
            </w:r>
            <w:r>
              <w:rPr>
                <w:rFonts w:eastAsia="仿宋_GB2312" w:hAnsi="仿宋_GB2312"/>
                <w:bCs/>
                <w:kern w:val="0"/>
                <w:szCs w:val="21"/>
              </w:rPr>
              <w:t>°</w:t>
            </w:r>
            <w:r>
              <w:rPr>
                <w:rFonts w:eastAsia="仿宋_GB2312" w:hAnsi="仿宋_GB2312"/>
                <w:bCs/>
                <w:kern w:val="0"/>
                <w:szCs w:val="21"/>
              </w:rPr>
              <w:t>03</w:t>
            </w:r>
            <w:r>
              <w:rPr>
                <w:rFonts w:eastAsia="仿宋_GB2312" w:hAnsi="仿宋_GB2312"/>
                <w:bCs/>
                <w:kern w:val="0"/>
                <w:szCs w:val="21"/>
              </w:rPr>
              <w:t>′</w:t>
            </w:r>
            <w:r>
              <w:rPr>
                <w:rFonts w:eastAsia="仿宋_GB2312" w:hAnsi="仿宋_GB2312"/>
                <w:bCs/>
                <w:kern w:val="0"/>
                <w:szCs w:val="21"/>
              </w:rPr>
              <w:t>07</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46</w:t>
            </w:r>
            <w:r>
              <w:rPr>
                <w:rFonts w:eastAsia="仿宋_GB2312" w:hAnsi="仿宋_GB2312"/>
                <w:bCs/>
                <w:kern w:val="0"/>
                <w:szCs w:val="21"/>
              </w:rPr>
              <w:t>°</w:t>
            </w:r>
            <w:r>
              <w:rPr>
                <w:rFonts w:eastAsia="仿宋_GB2312" w:hAnsi="仿宋_GB2312"/>
                <w:bCs/>
                <w:kern w:val="0"/>
                <w:szCs w:val="21"/>
              </w:rPr>
              <w:t>49</w:t>
            </w:r>
            <w:r>
              <w:rPr>
                <w:rFonts w:eastAsia="仿宋_GB2312" w:hAnsi="仿宋_GB2312"/>
                <w:bCs/>
                <w:kern w:val="0"/>
                <w:szCs w:val="21"/>
              </w:rPr>
              <w:t>′</w:t>
            </w:r>
            <w:r>
              <w:rPr>
                <w:rFonts w:eastAsia="仿宋_GB2312" w:hAnsi="仿宋_GB2312"/>
                <w:bCs/>
                <w:kern w:val="0"/>
                <w:szCs w:val="21"/>
              </w:rPr>
              <w:t>52</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11</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38</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33</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8</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巴林左旗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隆昌镇保安堂村南沟泥石流</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119</w:t>
            </w:r>
            <w:r>
              <w:rPr>
                <w:rFonts w:eastAsia="仿宋_GB2312" w:hAnsi="仿宋_GB2312"/>
                <w:bCs/>
                <w:kern w:val="0"/>
                <w:szCs w:val="21"/>
              </w:rPr>
              <w:t>°</w:t>
            </w:r>
            <w:r>
              <w:rPr>
                <w:rFonts w:eastAsia="仿宋_GB2312" w:hAnsi="仿宋_GB2312"/>
                <w:bCs/>
                <w:kern w:val="0"/>
                <w:szCs w:val="21"/>
              </w:rPr>
              <w:t>19</w:t>
            </w:r>
            <w:r>
              <w:rPr>
                <w:rFonts w:eastAsia="仿宋_GB2312" w:hAnsi="仿宋_GB2312"/>
                <w:bCs/>
                <w:kern w:val="0"/>
                <w:szCs w:val="21"/>
              </w:rPr>
              <w:t>′</w:t>
            </w:r>
            <w:r>
              <w:rPr>
                <w:rFonts w:eastAsia="仿宋_GB2312" w:hAnsi="仿宋_GB2312"/>
                <w:bCs/>
                <w:kern w:val="0"/>
                <w:szCs w:val="21"/>
              </w:rPr>
              <w:t>48</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43</w:t>
            </w:r>
            <w:r>
              <w:rPr>
                <w:rFonts w:eastAsia="仿宋_GB2312" w:hAnsi="仿宋_GB2312"/>
                <w:bCs/>
                <w:kern w:val="0"/>
                <w:szCs w:val="21"/>
              </w:rPr>
              <w:t>°</w:t>
            </w:r>
            <w:r>
              <w:rPr>
                <w:rFonts w:eastAsia="仿宋_GB2312" w:hAnsi="仿宋_GB2312"/>
                <w:bCs/>
                <w:kern w:val="0"/>
                <w:szCs w:val="21"/>
              </w:rPr>
              <w:t>43</w:t>
            </w:r>
            <w:r>
              <w:rPr>
                <w:rFonts w:eastAsia="仿宋_GB2312" w:hAnsi="仿宋_GB2312"/>
                <w:bCs/>
                <w:kern w:val="0"/>
                <w:szCs w:val="21"/>
              </w:rPr>
              <w:t>′</w:t>
            </w:r>
            <w:r>
              <w:rPr>
                <w:rFonts w:eastAsia="仿宋_GB2312" w:hAnsi="仿宋_GB2312"/>
                <w:bCs/>
                <w:kern w:val="0"/>
                <w:szCs w:val="21"/>
              </w:rPr>
              <w:t>14</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w:t>
            </w:r>
            <w:r>
              <w:rPr>
                <w:rFonts w:eastAsia="仿宋_GB2312" w:hAnsi="仿宋_GB2312" w:hint="eastAsia"/>
                <w:bCs/>
                <w:kern w:val="0"/>
                <w:szCs w:val="21"/>
              </w:rPr>
              <w:t>4</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45</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46</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9</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巴林左旗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textAlignment w:val="center"/>
              <w:rPr>
                <w:rFonts w:eastAsia="仿宋_GB2312" w:hAnsi="仿宋_GB2312"/>
                <w:bCs/>
                <w:kern w:val="0"/>
                <w:szCs w:val="21"/>
              </w:rPr>
            </w:pPr>
            <w:r>
              <w:rPr>
                <w:rFonts w:eastAsia="仿宋_GB2312" w:hAnsi="仿宋_GB2312"/>
                <w:bCs/>
                <w:kern w:val="0"/>
                <w:szCs w:val="21"/>
              </w:rPr>
              <w:t>十三敖包镇七家村小东沟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119</w:t>
            </w:r>
            <w:r>
              <w:rPr>
                <w:rFonts w:eastAsia="仿宋_GB2312" w:hAnsi="仿宋_GB2312"/>
                <w:bCs/>
                <w:kern w:val="0"/>
                <w:szCs w:val="21"/>
              </w:rPr>
              <w:t>°</w:t>
            </w:r>
            <w:r>
              <w:rPr>
                <w:rFonts w:eastAsia="仿宋_GB2312" w:hAnsi="仿宋_GB2312"/>
                <w:bCs/>
                <w:kern w:val="0"/>
                <w:szCs w:val="21"/>
              </w:rPr>
              <w:t>18</w:t>
            </w:r>
            <w:r>
              <w:rPr>
                <w:rFonts w:eastAsia="仿宋_GB2312" w:hAnsi="仿宋_GB2312"/>
                <w:bCs/>
                <w:kern w:val="0"/>
                <w:szCs w:val="21"/>
              </w:rPr>
              <w:t>′</w:t>
            </w:r>
            <w:r>
              <w:rPr>
                <w:rFonts w:eastAsia="仿宋_GB2312" w:hAnsi="仿宋_GB2312"/>
                <w:bCs/>
                <w:kern w:val="0"/>
                <w:szCs w:val="21"/>
              </w:rPr>
              <w:t>02</w:t>
            </w:r>
            <w:r>
              <w:rPr>
                <w:rFonts w:eastAsia="仿宋_GB2312" w:hAnsi="仿宋_GB2312"/>
                <w:bCs/>
                <w:kern w:val="0"/>
                <w:szCs w:val="21"/>
              </w:rPr>
              <w:t>″</w:t>
            </w:r>
            <w:r>
              <w:rPr>
                <w:rFonts w:eastAsia="仿宋_GB2312" w:hAnsi="仿宋_GB2312"/>
                <w:bCs/>
                <w:kern w:val="0"/>
                <w:szCs w:val="21"/>
              </w:rPr>
              <w:t xml:space="preserve"> </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44</w:t>
            </w:r>
            <w:r>
              <w:rPr>
                <w:rFonts w:eastAsia="仿宋_GB2312" w:hAnsi="仿宋_GB2312"/>
                <w:bCs/>
                <w:kern w:val="0"/>
                <w:szCs w:val="21"/>
              </w:rPr>
              <w:t>°</w:t>
            </w:r>
            <w:r>
              <w:rPr>
                <w:rFonts w:eastAsia="仿宋_GB2312" w:hAnsi="仿宋_GB2312"/>
                <w:bCs/>
                <w:kern w:val="0"/>
                <w:szCs w:val="21"/>
              </w:rPr>
              <w:t>12</w:t>
            </w:r>
            <w:r>
              <w:rPr>
                <w:rFonts w:eastAsia="仿宋_GB2312" w:hAnsi="仿宋_GB2312"/>
                <w:bCs/>
                <w:kern w:val="0"/>
                <w:szCs w:val="21"/>
              </w:rPr>
              <w:t>′</w:t>
            </w:r>
            <w:r>
              <w:rPr>
                <w:rFonts w:eastAsia="仿宋_GB2312" w:hAnsi="仿宋_GB2312"/>
                <w:bCs/>
                <w:kern w:val="0"/>
                <w:szCs w:val="21"/>
              </w:rPr>
              <w:t>45</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11</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45</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24</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10</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林西县</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textAlignment w:val="center"/>
              <w:rPr>
                <w:rFonts w:eastAsia="仿宋_GB2312" w:hAnsi="仿宋_GB2312"/>
                <w:bCs/>
                <w:kern w:val="0"/>
                <w:szCs w:val="21"/>
              </w:rPr>
            </w:pPr>
            <w:r>
              <w:rPr>
                <w:rFonts w:eastAsia="仿宋_GB2312" w:hAnsi="仿宋_GB2312"/>
                <w:bCs/>
                <w:kern w:val="0"/>
                <w:szCs w:val="21"/>
              </w:rPr>
              <w:t>大营子乡宝林村富林沟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84308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117</w:t>
            </w:r>
            <w:r>
              <w:rPr>
                <w:rFonts w:eastAsia="仿宋_GB2312" w:hAnsi="仿宋_GB2312"/>
                <w:bCs/>
                <w:kern w:val="0"/>
                <w:szCs w:val="21"/>
              </w:rPr>
              <w:t>°</w:t>
            </w:r>
            <w:r>
              <w:rPr>
                <w:rFonts w:eastAsia="仿宋_GB2312" w:hAnsi="仿宋_GB2312"/>
                <w:bCs/>
                <w:kern w:val="0"/>
                <w:szCs w:val="21"/>
              </w:rPr>
              <w:t>52</w:t>
            </w:r>
            <w:r>
              <w:rPr>
                <w:rFonts w:eastAsia="仿宋_GB2312" w:hAnsi="仿宋_GB2312"/>
                <w:bCs/>
                <w:kern w:val="0"/>
                <w:szCs w:val="21"/>
              </w:rPr>
              <w:t>′</w:t>
            </w:r>
            <w:r>
              <w:rPr>
                <w:rFonts w:eastAsia="仿宋_GB2312" w:hAnsi="仿宋_GB2312"/>
                <w:bCs/>
                <w:kern w:val="0"/>
                <w:szCs w:val="21"/>
              </w:rPr>
              <w:t>04.3</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43</w:t>
            </w:r>
            <w:r>
              <w:rPr>
                <w:rFonts w:eastAsia="仿宋_GB2312" w:hAnsi="仿宋_GB2312"/>
                <w:bCs/>
                <w:kern w:val="0"/>
                <w:szCs w:val="21"/>
              </w:rPr>
              <w:t>°</w:t>
            </w:r>
            <w:r>
              <w:rPr>
                <w:rFonts w:eastAsia="仿宋_GB2312" w:hAnsi="仿宋_GB2312"/>
                <w:bCs/>
                <w:kern w:val="0"/>
                <w:szCs w:val="21"/>
              </w:rPr>
              <w:t>46</w:t>
            </w:r>
            <w:r>
              <w:rPr>
                <w:rFonts w:eastAsia="仿宋_GB2312" w:hAnsi="仿宋_GB2312"/>
                <w:bCs/>
                <w:kern w:val="0"/>
                <w:szCs w:val="21"/>
              </w:rPr>
              <w:t>′</w:t>
            </w:r>
            <w:r>
              <w:rPr>
                <w:rFonts w:eastAsia="仿宋_GB2312" w:hAnsi="仿宋_GB2312"/>
                <w:bCs/>
                <w:kern w:val="0"/>
                <w:szCs w:val="21"/>
              </w:rPr>
              <w:t>23.9</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7</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20</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11</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克什克腾旗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万和永镇新井村下于家营子柳条沟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117</w:t>
            </w:r>
            <w:r>
              <w:rPr>
                <w:rFonts w:eastAsia="仿宋_GB2312" w:hAnsi="仿宋_GB2312"/>
                <w:bCs/>
                <w:kern w:val="0"/>
                <w:szCs w:val="21"/>
              </w:rPr>
              <w:t>°</w:t>
            </w:r>
            <w:r>
              <w:rPr>
                <w:rFonts w:eastAsia="仿宋_GB2312" w:hAnsi="仿宋_GB2312"/>
                <w:bCs/>
                <w:kern w:val="0"/>
                <w:szCs w:val="21"/>
              </w:rPr>
              <w:t>49</w:t>
            </w:r>
            <w:r>
              <w:rPr>
                <w:rFonts w:eastAsia="仿宋_GB2312" w:hAnsi="仿宋_GB2312"/>
                <w:bCs/>
                <w:kern w:val="0"/>
                <w:szCs w:val="21"/>
              </w:rPr>
              <w:t>′</w:t>
            </w:r>
            <w:r>
              <w:rPr>
                <w:rFonts w:eastAsia="仿宋_GB2312" w:hAnsi="仿宋_GB2312"/>
                <w:bCs/>
                <w:kern w:val="0"/>
                <w:szCs w:val="21"/>
              </w:rPr>
              <w:t>23</w:t>
            </w:r>
            <w:r>
              <w:rPr>
                <w:rFonts w:eastAsia="仿宋_GB2312" w:hAnsi="仿宋_GB2312"/>
                <w:bCs/>
                <w:kern w:val="0"/>
                <w:szCs w:val="21"/>
              </w:rPr>
              <w:t>″</w:t>
            </w:r>
            <w:r>
              <w:rPr>
                <w:rFonts w:eastAsia="仿宋_GB2312" w:hAnsi="仿宋_GB2312"/>
                <w:bCs/>
                <w:kern w:val="0"/>
                <w:szCs w:val="21"/>
              </w:rPr>
              <w:t xml:space="preserve"> </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43</w:t>
            </w:r>
            <w:r>
              <w:rPr>
                <w:rFonts w:eastAsia="仿宋_GB2312" w:hAnsi="仿宋_GB2312"/>
                <w:bCs/>
                <w:kern w:val="0"/>
                <w:szCs w:val="21"/>
              </w:rPr>
              <w:t>°</w:t>
            </w:r>
            <w:r>
              <w:rPr>
                <w:rFonts w:eastAsia="仿宋_GB2312" w:hAnsi="仿宋_GB2312"/>
                <w:bCs/>
                <w:kern w:val="0"/>
                <w:szCs w:val="21"/>
              </w:rPr>
              <w:t>20</w:t>
            </w:r>
            <w:r>
              <w:rPr>
                <w:rFonts w:eastAsia="仿宋_GB2312" w:hAnsi="仿宋_GB2312"/>
                <w:bCs/>
                <w:kern w:val="0"/>
                <w:szCs w:val="21"/>
              </w:rPr>
              <w:t>′</w:t>
            </w:r>
            <w:r>
              <w:rPr>
                <w:rFonts w:eastAsia="仿宋_GB2312" w:hAnsi="仿宋_GB2312"/>
                <w:bCs/>
                <w:kern w:val="0"/>
                <w:szCs w:val="21"/>
              </w:rPr>
              <w:t>42</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12</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25</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18</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905"/>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12</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克什克腾旗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textAlignment w:val="center"/>
              <w:rPr>
                <w:rFonts w:eastAsia="仿宋_GB2312" w:hAnsi="仿宋_GB2312"/>
                <w:bCs/>
                <w:kern w:val="0"/>
                <w:szCs w:val="21"/>
              </w:rPr>
            </w:pPr>
            <w:r>
              <w:rPr>
                <w:rFonts w:eastAsia="仿宋_GB2312" w:hAnsi="仿宋_GB2312"/>
                <w:bCs/>
                <w:kern w:val="0"/>
                <w:szCs w:val="21"/>
              </w:rPr>
              <w:t>万和永镇兴盛义村黄营子</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117</w:t>
            </w:r>
            <w:r>
              <w:rPr>
                <w:rFonts w:eastAsia="仿宋_GB2312" w:hAnsi="仿宋_GB2312"/>
                <w:bCs/>
                <w:kern w:val="0"/>
                <w:szCs w:val="21"/>
              </w:rPr>
              <w:t>°</w:t>
            </w:r>
            <w:r>
              <w:rPr>
                <w:rFonts w:eastAsia="仿宋_GB2312" w:hAnsi="仿宋_GB2312"/>
                <w:bCs/>
                <w:kern w:val="0"/>
                <w:szCs w:val="21"/>
              </w:rPr>
              <w:t>49</w:t>
            </w:r>
            <w:r>
              <w:rPr>
                <w:rFonts w:eastAsia="仿宋_GB2312" w:hAnsi="仿宋_GB2312"/>
                <w:bCs/>
                <w:kern w:val="0"/>
                <w:szCs w:val="21"/>
              </w:rPr>
              <w:t>′</w:t>
            </w:r>
            <w:r>
              <w:rPr>
                <w:rFonts w:eastAsia="仿宋_GB2312" w:hAnsi="仿宋_GB2312"/>
                <w:bCs/>
                <w:kern w:val="0"/>
                <w:szCs w:val="21"/>
              </w:rPr>
              <w:t>12</w:t>
            </w:r>
            <w:r>
              <w:rPr>
                <w:rFonts w:eastAsia="仿宋_GB2312" w:hAnsi="仿宋_GB2312"/>
                <w:bCs/>
                <w:kern w:val="0"/>
                <w:szCs w:val="21"/>
              </w:rPr>
              <w:t>″</w:t>
            </w:r>
            <w:r>
              <w:rPr>
                <w:rFonts w:eastAsia="仿宋_GB2312" w:hAnsi="仿宋_GB2312"/>
                <w:bCs/>
                <w:kern w:val="0"/>
                <w:szCs w:val="21"/>
              </w:rPr>
              <w:t xml:space="preserve"> </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43</w:t>
            </w:r>
            <w:r>
              <w:rPr>
                <w:rFonts w:eastAsia="仿宋_GB2312" w:hAnsi="仿宋_GB2312"/>
                <w:bCs/>
                <w:kern w:val="0"/>
                <w:szCs w:val="21"/>
              </w:rPr>
              <w:t>°</w:t>
            </w:r>
            <w:r>
              <w:rPr>
                <w:rFonts w:eastAsia="仿宋_GB2312" w:hAnsi="仿宋_GB2312"/>
                <w:bCs/>
                <w:kern w:val="0"/>
                <w:szCs w:val="21"/>
              </w:rPr>
              <w:t>03</w:t>
            </w:r>
            <w:r>
              <w:rPr>
                <w:rFonts w:eastAsia="仿宋_GB2312" w:hAnsi="仿宋_GB2312"/>
                <w:bCs/>
                <w:kern w:val="0"/>
                <w:szCs w:val="21"/>
              </w:rPr>
              <w:t>′</w:t>
            </w:r>
            <w:r>
              <w:rPr>
                <w:rFonts w:eastAsia="仿宋_GB2312" w:hAnsi="仿宋_GB2312"/>
                <w:bCs/>
                <w:kern w:val="0"/>
                <w:szCs w:val="21"/>
              </w:rPr>
              <w:t>27</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10</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27</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30</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13</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克什克腾旗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textAlignment w:val="center"/>
              <w:rPr>
                <w:rFonts w:eastAsia="仿宋_GB2312" w:hAnsi="仿宋_GB2312"/>
                <w:bCs/>
                <w:kern w:val="0"/>
                <w:szCs w:val="21"/>
              </w:rPr>
            </w:pPr>
            <w:r>
              <w:rPr>
                <w:rFonts w:eastAsia="仿宋_GB2312" w:hAnsi="仿宋_GB2312"/>
                <w:bCs/>
                <w:kern w:val="0"/>
                <w:szCs w:val="21"/>
              </w:rPr>
              <w:t>新井村大克木台沟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117</w:t>
            </w:r>
            <w:r>
              <w:rPr>
                <w:rFonts w:eastAsia="仿宋_GB2312" w:hAnsi="仿宋_GB2312"/>
                <w:bCs/>
                <w:kern w:val="0"/>
                <w:szCs w:val="21"/>
              </w:rPr>
              <w:t>°</w:t>
            </w:r>
            <w:r>
              <w:rPr>
                <w:rFonts w:eastAsia="仿宋_GB2312" w:hAnsi="仿宋_GB2312"/>
                <w:bCs/>
                <w:kern w:val="0"/>
                <w:szCs w:val="21"/>
              </w:rPr>
              <w:t>51</w:t>
            </w:r>
            <w:r>
              <w:rPr>
                <w:rFonts w:eastAsia="仿宋_GB2312" w:hAnsi="仿宋_GB2312"/>
                <w:bCs/>
                <w:kern w:val="0"/>
                <w:szCs w:val="21"/>
              </w:rPr>
              <w:t>′</w:t>
            </w:r>
            <w:r>
              <w:rPr>
                <w:rFonts w:eastAsia="仿宋_GB2312" w:hAnsi="仿宋_GB2312"/>
                <w:bCs/>
                <w:kern w:val="0"/>
                <w:szCs w:val="21"/>
              </w:rPr>
              <w:t>58</w:t>
            </w:r>
            <w:r>
              <w:rPr>
                <w:rFonts w:eastAsia="仿宋_GB2312" w:hAnsi="仿宋_GB2312"/>
                <w:bCs/>
                <w:kern w:val="0"/>
                <w:szCs w:val="21"/>
              </w:rPr>
              <w:t>″</w:t>
            </w:r>
            <w:r>
              <w:rPr>
                <w:rFonts w:eastAsia="仿宋_GB2312" w:hAnsi="仿宋_GB2312"/>
                <w:bCs/>
                <w:kern w:val="0"/>
                <w:szCs w:val="21"/>
              </w:rPr>
              <w:t xml:space="preserve"> </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43</w:t>
            </w:r>
            <w:r>
              <w:rPr>
                <w:rFonts w:eastAsia="仿宋_GB2312" w:hAnsi="仿宋_GB2312"/>
                <w:bCs/>
                <w:kern w:val="0"/>
                <w:szCs w:val="21"/>
              </w:rPr>
              <w:t>°</w:t>
            </w:r>
            <w:r>
              <w:rPr>
                <w:rFonts w:eastAsia="仿宋_GB2312" w:hAnsi="仿宋_GB2312"/>
                <w:bCs/>
                <w:kern w:val="0"/>
                <w:szCs w:val="21"/>
              </w:rPr>
              <w:t>22</w:t>
            </w:r>
            <w:r>
              <w:rPr>
                <w:rFonts w:eastAsia="仿宋_GB2312" w:hAnsi="仿宋_GB2312"/>
                <w:bCs/>
                <w:kern w:val="0"/>
                <w:szCs w:val="21"/>
              </w:rPr>
              <w:t>′</w:t>
            </w:r>
            <w:r>
              <w:rPr>
                <w:rFonts w:eastAsia="仿宋_GB2312" w:hAnsi="仿宋_GB2312"/>
                <w:bCs/>
                <w:kern w:val="0"/>
                <w:szCs w:val="21"/>
              </w:rPr>
              <w:t>54</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10</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28</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35</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lastRenderedPageBreak/>
              <w:t>14</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翁牛特旗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亿合公镇庙子沟行政村海台苏自然村</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118</w:t>
            </w:r>
            <w:r>
              <w:rPr>
                <w:rFonts w:eastAsia="仿宋_GB2312" w:hAnsi="仿宋_GB2312"/>
                <w:bCs/>
                <w:kern w:val="0"/>
                <w:szCs w:val="21"/>
              </w:rPr>
              <w:t>°</w:t>
            </w:r>
            <w:r>
              <w:rPr>
                <w:rFonts w:eastAsia="仿宋_GB2312" w:hAnsi="仿宋_GB2312"/>
                <w:bCs/>
                <w:kern w:val="0"/>
                <w:szCs w:val="21"/>
              </w:rPr>
              <w:t>18</w:t>
            </w:r>
            <w:r>
              <w:rPr>
                <w:rFonts w:eastAsia="仿宋_GB2312" w:hAnsi="仿宋_GB2312"/>
                <w:bCs/>
                <w:kern w:val="0"/>
                <w:szCs w:val="21"/>
              </w:rPr>
              <w:t>′</w:t>
            </w:r>
            <w:r>
              <w:rPr>
                <w:rFonts w:eastAsia="仿宋_GB2312" w:hAnsi="仿宋_GB2312"/>
                <w:bCs/>
                <w:kern w:val="0"/>
                <w:szCs w:val="21"/>
              </w:rPr>
              <w:t>48</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42</w:t>
            </w:r>
            <w:r>
              <w:rPr>
                <w:rFonts w:eastAsia="仿宋_GB2312" w:hAnsi="仿宋_GB2312"/>
                <w:bCs/>
                <w:kern w:val="0"/>
                <w:szCs w:val="21"/>
              </w:rPr>
              <w:t>°</w:t>
            </w:r>
            <w:r>
              <w:rPr>
                <w:rFonts w:eastAsia="仿宋_GB2312" w:hAnsi="仿宋_GB2312"/>
                <w:bCs/>
                <w:kern w:val="0"/>
                <w:szCs w:val="21"/>
              </w:rPr>
              <w:t>52</w:t>
            </w:r>
            <w:r>
              <w:rPr>
                <w:rFonts w:eastAsia="仿宋_GB2312" w:hAnsi="仿宋_GB2312"/>
                <w:bCs/>
                <w:kern w:val="0"/>
                <w:szCs w:val="21"/>
              </w:rPr>
              <w:t>′</w:t>
            </w:r>
            <w:r>
              <w:rPr>
                <w:rFonts w:eastAsia="仿宋_GB2312" w:hAnsi="仿宋_GB2312"/>
                <w:bCs/>
                <w:kern w:val="0"/>
                <w:szCs w:val="21"/>
              </w:rPr>
              <w:t>50</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9</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43</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21</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15</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翁牛特旗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textAlignment w:val="center"/>
              <w:rPr>
                <w:rFonts w:eastAsia="仿宋_GB2312" w:hAnsi="仿宋_GB2312"/>
                <w:bCs/>
                <w:kern w:val="0"/>
                <w:szCs w:val="21"/>
              </w:rPr>
            </w:pPr>
            <w:r>
              <w:rPr>
                <w:rFonts w:eastAsia="仿宋_GB2312" w:hAnsi="仿宋_GB2312"/>
                <w:bCs/>
                <w:kern w:val="0"/>
                <w:szCs w:val="21"/>
              </w:rPr>
              <w:t>亿合公镇高家营子行政村</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118</w:t>
            </w:r>
            <w:r>
              <w:rPr>
                <w:rFonts w:eastAsia="仿宋_GB2312" w:hAnsi="仿宋_GB2312"/>
                <w:bCs/>
                <w:kern w:val="0"/>
                <w:szCs w:val="21"/>
              </w:rPr>
              <w:t>°</w:t>
            </w:r>
            <w:r>
              <w:rPr>
                <w:rFonts w:eastAsia="仿宋_GB2312" w:hAnsi="仿宋_GB2312"/>
                <w:bCs/>
                <w:kern w:val="0"/>
                <w:szCs w:val="21"/>
              </w:rPr>
              <w:t>06</w:t>
            </w:r>
            <w:r>
              <w:rPr>
                <w:rFonts w:eastAsia="仿宋_GB2312" w:hAnsi="仿宋_GB2312"/>
                <w:bCs/>
                <w:kern w:val="0"/>
                <w:szCs w:val="21"/>
              </w:rPr>
              <w:t>′</w:t>
            </w:r>
            <w:r>
              <w:rPr>
                <w:rFonts w:eastAsia="仿宋_GB2312" w:hAnsi="仿宋_GB2312"/>
                <w:bCs/>
                <w:kern w:val="0"/>
                <w:szCs w:val="21"/>
              </w:rPr>
              <w:t>14</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42</w:t>
            </w:r>
            <w:r>
              <w:rPr>
                <w:rFonts w:eastAsia="仿宋_GB2312" w:hAnsi="仿宋_GB2312"/>
                <w:bCs/>
                <w:kern w:val="0"/>
                <w:szCs w:val="21"/>
              </w:rPr>
              <w:t>°</w:t>
            </w:r>
            <w:r>
              <w:rPr>
                <w:rFonts w:eastAsia="仿宋_GB2312" w:hAnsi="仿宋_GB2312"/>
                <w:bCs/>
                <w:kern w:val="0"/>
                <w:szCs w:val="21"/>
              </w:rPr>
              <w:t>42</w:t>
            </w:r>
            <w:r>
              <w:rPr>
                <w:rFonts w:eastAsia="仿宋_GB2312" w:hAnsi="仿宋_GB2312"/>
                <w:bCs/>
                <w:kern w:val="0"/>
                <w:szCs w:val="21"/>
              </w:rPr>
              <w:t>′</w:t>
            </w:r>
            <w:r>
              <w:rPr>
                <w:rFonts w:eastAsia="仿宋_GB2312" w:hAnsi="仿宋_GB2312"/>
                <w:bCs/>
                <w:kern w:val="0"/>
                <w:szCs w:val="21"/>
              </w:rPr>
              <w:t>01</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12</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29</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36</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16</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翁牛特旗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亿合公镇老府行政村大院自然村</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118</w:t>
            </w:r>
            <w:r>
              <w:rPr>
                <w:rFonts w:eastAsia="仿宋_GB2312" w:hAnsi="仿宋_GB2312"/>
                <w:bCs/>
                <w:kern w:val="0"/>
                <w:szCs w:val="21"/>
              </w:rPr>
              <w:t>°</w:t>
            </w:r>
            <w:r>
              <w:rPr>
                <w:rFonts w:eastAsia="仿宋_GB2312" w:hAnsi="仿宋_GB2312"/>
                <w:bCs/>
                <w:kern w:val="0"/>
                <w:szCs w:val="21"/>
              </w:rPr>
              <w:t>13</w:t>
            </w:r>
            <w:r>
              <w:rPr>
                <w:rFonts w:eastAsia="仿宋_GB2312" w:hAnsi="仿宋_GB2312"/>
                <w:bCs/>
                <w:kern w:val="0"/>
                <w:szCs w:val="21"/>
              </w:rPr>
              <w:t>′</w:t>
            </w:r>
            <w:r>
              <w:rPr>
                <w:rFonts w:eastAsia="仿宋_GB2312" w:hAnsi="仿宋_GB2312"/>
                <w:bCs/>
                <w:kern w:val="0"/>
                <w:szCs w:val="21"/>
              </w:rPr>
              <w:t>16</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42</w:t>
            </w:r>
            <w:r>
              <w:rPr>
                <w:rFonts w:eastAsia="仿宋_GB2312" w:hAnsi="仿宋_GB2312"/>
                <w:bCs/>
                <w:kern w:val="0"/>
                <w:szCs w:val="21"/>
              </w:rPr>
              <w:t>°</w:t>
            </w:r>
            <w:r>
              <w:rPr>
                <w:rFonts w:eastAsia="仿宋_GB2312" w:hAnsi="仿宋_GB2312"/>
                <w:bCs/>
                <w:kern w:val="0"/>
                <w:szCs w:val="21"/>
              </w:rPr>
              <w:t>46</w:t>
            </w:r>
            <w:r>
              <w:rPr>
                <w:rFonts w:eastAsia="仿宋_GB2312" w:hAnsi="仿宋_GB2312"/>
                <w:bCs/>
                <w:kern w:val="0"/>
                <w:szCs w:val="21"/>
              </w:rPr>
              <w:t>′</w:t>
            </w:r>
            <w:r>
              <w:rPr>
                <w:rFonts w:eastAsia="仿宋_GB2312" w:hAnsi="仿宋_GB2312"/>
                <w:bCs/>
                <w:kern w:val="0"/>
                <w:szCs w:val="21"/>
              </w:rPr>
              <w:t>06</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10</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44</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34</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17</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巴林右旗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textAlignment w:val="center"/>
              <w:rPr>
                <w:rFonts w:eastAsia="仿宋_GB2312" w:hAnsi="仿宋_GB2312"/>
                <w:bCs/>
                <w:kern w:val="0"/>
                <w:szCs w:val="21"/>
              </w:rPr>
            </w:pPr>
            <w:r>
              <w:rPr>
                <w:rFonts w:eastAsia="仿宋_GB2312" w:hAnsi="仿宋_GB2312"/>
                <w:bCs/>
                <w:kern w:val="0"/>
                <w:szCs w:val="21"/>
              </w:rPr>
              <w:t>查干诺尔镇查干花村胡苏台</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119</w:t>
            </w:r>
            <w:r>
              <w:rPr>
                <w:rFonts w:eastAsia="仿宋_GB2312" w:hAnsi="仿宋_GB2312"/>
                <w:bCs/>
                <w:kern w:val="0"/>
                <w:szCs w:val="21"/>
              </w:rPr>
              <w:t>°</w:t>
            </w:r>
            <w:r>
              <w:rPr>
                <w:rFonts w:eastAsia="仿宋_GB2312" w:hAnsi="仿宋_GB2312"/>
                <w:bCs/>
                <w:kern w:val="0"/>
                <w:szCs w:val="21"/>
              </w:rPr>
              <w:t>10</w:t>
            </w:r>
            <w:r>
              <w:rPr>
                <w:rFonts w:eastAsia="仿宋_GB2312" w:hAnsi="仿宋_GB2312"/>
                <w:bCs/>
                <w:kern w:val="0"/>
                <w:szCs w:val="21"/>
              </w:rPr>
              <w:t>′</w:t>
            </w:r>
            <w:r>
              <w:rPr>
                <w:rFonts w:eastAsia="仿宋_GB2312" w:hAnsi="仿宋_GB2312"/>
                <w:bCs/>
                <w:kern w:val="0"/>
                <w:szCs w:val="21"/>
              </w:rPr>
              <w:t>53</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43</w:t>
            </w:r>
            <w:r>
              <w:rPr>
                <w:rFonts w:eastAsia="仿宋_GB2312" w:hAnsi="仿宋_GB2312"/>
                <w:bCs/>
                <w:kern w:val="0"/>
                <w:szCs w:val="21"/>
              </w:rPr>
              <w:t>°</w:t>
            </w:r>
            <w:r>
              <w:rPr>
                <w:rFonts w:eastAsia="仿宋_GB2312" w:hAnsi="仿宋_GB2312"/>
                <w:bCs/>
                <w:kern w:val="0"/>
                <w:szCs w:val="21"/>
              </w:rPr>
              <w:t>36</w:t>
            </w:r>
            <w:r>
              <w:rPr>
                <w:rFonts w:eastAsia="仿宋_GB2312" w:hAnsi="仿宋_GB2312"/>
                <w:bCs/>
                <w:kern w:val="0"/>
                <w:szCs w:val="21"/>
              </w:rPr>
              <w:t>′</w:t>
            </w:r>
            <w:r>
              <w:rPr>
                <w:rFonts w:eastAsia="仿宋_GB2312" w:hAnsi="仿宋_GB2312"/>
                <w:bCs/>
                <w:kern w:val="0"/>
                <w:szCs w:val="21"/>
              </w:rPr>
              <w:t>07</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11</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37</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37</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98"/>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18</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巴林右旗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修复之路苏木敖尔盖嘎查敖尔盖</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118</w:t>
            </w:r>
            <w:r>
              <w:rPr>
                <w:rFonts w:eastAsia="仿宋_GB2312" w:hAnsi="仿宋_GB2312"/>
                <w:bCs/>
                <w:kern w:val="0"/>
                <w:szCs w:val="21"/>
              </w:rPr>
              <w:t>°</w:t>
            </w:r>
            <w:r>
              <w:rPr>
                <w:rFonts w:eastAsia="仿宋_GB2312" w:hAnsi="仿宋_GB2312"/>
                <w:bCs/>
                <w:kern w:val="0"/>
                <w:szCs w:val="21"/>
              </w:rPr>
              <w:t>53</w:t>
            </w:r>
            <w:r>
              <w:rPr>
                <w:rFonts w:eastAsia="仿宋_GB2312" w:hAnsi="仿宋_GB2312"/>
                <w:bCs/>
                <w:kern w:val="0"/>
                <w:szCs w:val="21"/>
              </w:rPr>
              <w:t>′</w:t>
            </w:r>
            <w:r>
              <w:rPr>
                <w:rFonts w:eastAsia="仿宋_GB2312" w:hAnsi="仿宋_GB2312"/>
                <w:bCs/>
                <w:kern w:val="0"/>
                <w:szCs w:val="21"/>
              </w:rPr>
              <w:t>45</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43</w:t>
            </w:r>
            <w:r>
              <w:rPr>
                <w:rFonts w:eastAsia="仿宋_GB2312" w:hAnsi="仿宋_GB2312"/>
                <w:bCs/>
                <w:kern w:val="0"/>
                <w:szCs w:val="21"/>
              </w:rPr>
              <w:t>°</w:t>
            </w:r>
            <w:r>
              <w:rPr>
                <w:rFonts w:eastAsia="仿宋_GB2312" w:hAnsi="仿宋_GB2312"/>
                <w:bCs/>
                <w:kern w:val="0"/>
                <w:szCs w:val="21"/>
              </w:rPr>
              <w:t>52</w:t>
            </w:r>
            <w:r>
              <w:rPr>
                <w:rFonts w:eastAsia="仿宋_GB2312" w:hAnsi="仿宋_GB2312"/>
                <w:bCs/>
                <w:kern w:val="0"/>
                <w:szCs w:val="21"/>
              </w:rPr>
              <w:t>′</w:t>
            </w:r>
            <w:r>
              <w:rPr>
                <w:rFonts w:eastAsia="仿宋_GB2312" w:hAnsi="仿宋_GB2312"/>
                <w:bCs/>
                <w:kern w:val="0"/>
                <w:szCs w:val="21"/>
              </w:rPr>
              <w:t>20</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5</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26</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15</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19</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宁城县</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大城子镇碾子沟村李家营子村组</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118</w:t>
            </w:r>
            <w:r>
              <w:rPr>
                <w:rFonts w:eastAsia="仿宋_GB2312" w:hAnsi="仿宋_GB2312"/>
                <w:bCs/>
                <w:kern w:val="0"/>
                <w:szCs w:val="21"/>
              </w:rPr>
              <w:t>°</w:t>
            </w:r>
            <w:r>
              <w:rPr>
                <w:rFonts w:eastAsia="仿宋_GB2312" w:hAnsi="仿宋_GB2312"/>
                <w:bCs/>
                <w:kern w:val="0"/>
                <w:szCs w:val="21"/>
              </w:rPr>
              <w:t>35</w:t>
            </w:r>
            <w:r>
              <w:rPr>
                <w:rFonts w:eastAsia="仿宋_GB2312" w:hAnsi="仿宋_GB2312"/>
                <w:bCs/>
                <w:kern w:val="0"/>
                <w:szCs w:val="21"/>
              </w:rPr>
              <w:t>′</w:t>
            </w:r>
            <w:r>
              <w:rPr>
                <w:rFonts w:eastAsia="仿宋_GB2312" w:hAnsi="仿宋_GB2312"/>
                <w:bCs/>
                <w:kern w:val="0"/>
                <w:szCs w:val="21"/>
              </w:rPr>
              <w:t>57</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41</w:t>
            </w:r>
            <w:r>
              <w:rPr>
                <w:rFonts w:eastAsia="仿宋_GB2312" w:hAnsi="仿宋_GB2312"/>
                <w:bCs/>
                <w:kern w:val="0"/>
                <w:szCs w:val="21"/>
              </w:rPr>
              <w:t>°</w:t>
            </w:r>
            <w:r>
              <w:rPr>
                <w:rFonts w:eastAsia="仿宋_GB2312" w:hAnsi="仿宋_GB2312"/>
                <w:bCs/>
                <w:kern w:val="0"/>
                <w:szCs w:val="21"/>
              </w:rPr>
              <w:t>43</w:t>
            </w:r>
            <w:r>
              <w:rPr>
                <w:rFonts w:eastAsia="仿宋_GB2312" w:hAnsi="仿宋_GB2312"/>
                <w:bCs/>
                <w:kern w:val="0"/>
                <w:szCs w:val="21"/>
              </w:rPr>
              <w:t>′</w:t>
            </w:r>
            <w:r>
              <w:rPr>
                <w:rFonts w:eastAsia="仿宋_GB2312" w:hAnsi="仿宋_GB2312"/>
                <w:bCs/>
                <w:kern w:val="0"/>
                <w:szCs w:val="21"/>
              </w:rPr>
              <w:t>02</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33</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115</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128</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大型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20</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松山区</w:t>
            </w:r>
          </w:p>
        </w:tc>
        <w:tc>
          <w:tcPr>
            <w:tcW w:w="2031" w:type="dxa"/>
            <w:tcBorders>
              <w:top w:val="single" w:sz="4" w:space="0" w:color="000000"/>
              <w:left w:val="single" w:sz="4" w:space="0" w:color="000000"/>
              <w:bottom w:val="single" w:sz="4" w:space="0" w:color="000000"/>
              <w:right w:val="single" w:sz="4" w:space="0" w:color="000000"/>
              <w:tl2br w:val="nil"/>
              <w:tr2bl w:val="nil"/>
            </w:tcBorders>
            <w:noWrap/>
          </w:tcPr>
          <w:p w:rsidR="00CA59B2" w:rsidRDefault="00CA59B2" w:rsidP="001B5382">
            <w:pPr>
              <w:widowControl/>
              <w:spacing w:line="380" w:lineRule="exact"/>
              <w:textAlignment w:val="center"/>
              <w:rPr>
                <w:rFonts w:eastAsia="仿宋_GB2312" w:hAnsi="仿宋_GB2312"/>
                <w:bCs/>
                <w:kern w:val="0"/>
                <w:szCs w:val="21"/>
              </w:rPr>
            </w:pPr>
            <w:r>
              <w:rPr>
                <w:rFonts w:eastAsia="仿宋_GB2312" w:hAnsi="仿宋_GB2312"/>
                <w:bCs/>
                <w:kern w:val="0"/>
                <w:szCs w:val="21"/>
              </w:rPr>
              <w:t>上官地镇白音和硕村刘家营村</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w:t>
            </w:r>
            <w:r>
              <w:rPr>
                <w:rFonts w:eastAsia="仿宋_GB2312" w:hAnsi="仿宋_GB2312"/>
                <w:bCs/>
                <w:kern w:val="0"/>
                <w:szCs w:val="21"/>
              </w:rPr>
              <w:t>18</w:t>
            </w:r>
            <w:r>
              <w:rPr>
                <w:rFonts w:eastAsia="仿宋_GB2312" w:hAnsi="仿宋_GB2312"/>
                <w:bCs/>
                <w:kern w:val="0"/>
                <w:szCs w:val="21"/>
              </w:rPr>
              <w:t>°</w:t>
            </w:r>
            <w:r>
              <w:rPr>
                <w:rFonts w:eastAsia="仿宋_GB2312" w:hAnsi="仿宋_GB2312"/>
                <w:bCs/>
                <w:kern w:val="0"/>
                <w:szCs w:val="21"/>
              </w:rPr>
              <w:t>30</w:t>
            </w:r>
            <w:r>
              <w:rPr>
                <w:rFonts w:eastAsia="仿宋_GB2312" w:hAnsi="仿宋_GB2312"/>
                <w:bCs/>
                <w:kern w:val="0"/>
                <w:szCs w:val="21"/>
              </w:rPr>
              <w:t>′</w:t>
            </w:r>
            <w:r>
              <w:rPr>
                <w:rFonts w:eastAsia="仿宋_GB2312" w:hAnsi="仿宋_GB2312"/>
                <w:bCs/>
                <w:kern w:val="0"/>
                <w:szCs w:val="21"/>
              </w:rPr>
              <w:t>18</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42</w:t>
            </w:r>
            <w:r>
              <w:rPr>
                <w:rFonts w:eastAsia="仿宋_GB2312" w:hAnsi="仿宋_GB2312"/>
                <w:bCs/>
                <w:kern w:val="0"/>
                <w:szCs w:val="21"/>
              </w:rPr>
              <w:t>°</w:t>
            </w:r>
            <w:r>
              <w:rPr>
                <w:rFonts w:eastAsia="仿宋_GB2312" w:hAnsi="仿宋_GB2312"/>
                <w:bCs/>
                <w:kern w:val="0"/>
                <w:szCs w:val="21"/>
              </w:rPr>
              <w:t>33</w:t>
            </w:r>
            <w:r>
              <w:rPr>
                <w:rFonts w:eastAsia="仿宋_GB2312" w:hAnsi="仿宋_GB2312"/>
                <w:bCs/>
                <w:kern w:val="0"/>
                <w:szCs w:val="21"/>
              </w:rPr>
              <w:t>′</w:t>
            </w:r>
            <w:r>
              <w:rPr>
                <w:rFonts w:eastAsia="仿宋_GB2312" w:hAnsi="仿宋_GB2312"/>
                <w:bCs/>
                <w:kern w:val="0"/>
                <w:szCs w:val="21"/>
              </w:rPr>
              <w:t>16</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11</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25</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33</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lastRenderedPageBreak/>
              <w:t>21</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阿鲁科尔沁旗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先锋乡广义村北（原张家伙房）泥石流</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119</w:t>
            </w:r>
            <w:r>
              <w:rPr>
                <w:rFonts w:eastAsia="仿宋_GB2312" w:hAnsi="仿宋_GB2312"/>
                <w:bCs/>
                <w:kern w:val="0"/>
                <w:szCs w:val="21"/>
              </w:rPr>
              <w:t>°</w:t>
            </w:r>
            <w:r>
              <w:rPr>
                <w:rFonts w:eastAsia="仿宋_GB2312" w:hAnsi="仿宋_GB2312"/>
                <w:bCs/>
                <w:kern w:val="0"/>
                <w:szCs w:val="21"/>
              </w:rPr>
              <w:t>44</w:t>
            </w:r>
            <w:r>
              <w:rPr>
                <w:rFonts w:eastAsia="仿宋_GB2312" w:hAnsi="仿宋_GB2312"/>
                <w:bCs/>
                <w:kern w:val="0"/>
                <w:szCs w:val="21"/>
              </w:rPr>
              <w:t>′</w:t>
            </w:r>
            <w:r>
              <w:rPr>
                <w:rFonts w:eastAsia="仿宋_GB2312" w:hAnsi="仿宋_GB2312"/>
                <w:bCs/>
                <w:kern w:val="0"/>
                <w:szCs w:val="21"/>
              </w:rPr>
              <w:t>54</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43</w:t>
            </w:r>
            <w:r>
              <w:rPr>
                <w:rFonts w:eastAsia="仿宋_GB2312" w:hAnsi="仿宋_GB2312"/>
                <w:bCs/>
                <w:kern w:val="0"/>
                <w:szCs w:val="21"/>
              </w:rPr>
              <w:t>°</w:t>
            </w:r>
            <w:r>
              <w:rPr>
                <w:rFonts w:eastAsia="仿宋_GB2312" w:hAnsi="仿宋_GB2312"/>
                <w:bCs/>
                <w:kern w:val="0"/>
                <w:szCs w:val="21"/>
              </w:rPr>
              <w:t>57</w:t>
            </w:r>
            <w:r>
              <w:rPr>
                <w:rFonts w:eastAsia="仿宋_GB2312" w:hAnsi="仿宋_GB2312"/>
                <w:bCs/>
                <w:kern w:val="0"/>
                <w:szCs w:val="21"/>
              </w:rPr>
              <w:t>′</w:t>
            </w:r>
            <w:r>
              <w:rPr>
                <w:rFonts w:eastAsia="仿宋_GB2312" w:hAnsi="仿宋_GB2312"/>
                <w:bCs/>
                <w:kern w:val="0"/>
                <w:szCs w:val="21"/>
              </w:rPr>
              <w:t>19</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8</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6</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22</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乌兰察布市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察右前旗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tcPr>
          <w:p w:rsidR="00CA59B2" w:rsidRDefault="00CA59B2" w:rsidP="001B5382">
            <w:pPr>
              <w:widowControl/>
              <w:spacing w:line="380" w:lineRule="exact"/>
              <w:jc w:val="center"/>
              <w:textAlignment w:val="center"/>
              <w:rPr>
                <w:rFonts w:eastAsia="仿宋_GB2312" w:hAnsi="仿宋_GB2312"/>
                <w:bCs/>
                <w:kern w:val="0"/>
                <w:szCs w:val="21"/>
              </w:rPr>
            </w:pPr>
          </w:p>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土贵乌拉镇沟口子村大巴沟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113</w:t>
            </w:r>
            <w:r>
              <w:rPr>
                <w:rFonts w:eastAsia="仿宋_GB2312" w:hAnsi="仿宋_GB2312"/>
                <w:bCs/>
                <w:kern w:val="0"/>
                <w:szCs w:val="21"/>
              </w:rPr>
              <w:t>°</w:t>
            </w:r>
            <w:r>
              <w:rPr>
                <w:rFonts w:eastAsia="仿宋_GB2312" w:hAnsi="仿宋_GB2312"/>
                <w:bCs/>
                <w:kern w:val="0"/>
                <w:szCs w:val="21"/>
              </w:rPr>
              <w:t>15</w:t>
            </w:r>
            <w:r>
              <w:rPr>
                <w:rFonts w:eastAsia="仿宋_GB2312" w:hAnsi="仿宋_GB2312"/>
                <w:bCs/>
                <w:kern w:val="0"/>
                <w:szCs w:val="21"/>
              </w:rPr>
              <w:t>′</w:t>
            </w:r>
            <w:r>
              <w:rPr>
                <w:rFonts w:eastAsia="仿宋_GB2312" w:hAnsi="仿宋_GB2312"/>
                <w:bCs/>
                <w:kern w:val="0"/>
                <w:szCs w:val="21"/>
              </w:rPr>
              <w:t>24</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40</w:t>
            </w:r>
            <w:r>
              <w:rPr>
                <w:rFonts w:eastAsia="仿宋_GB2312" w:hAnsi="仿宋_GB2312"/>
                <w:bCs/>
                <w:kern w:val="0"/>
                <w:szCs w:val="21"/>
              </w:rPr>
              <w:t>°</w:t>
            </w:r>
            <w:r>
              <w:rPr>
                <w:rFonts w:eastAsia="仿宋_GB2312" w:hAnsi="仿宋_GB2312"/>
                <w:bCs/>
                <w:kern w:val="0"/>
                <w:szCs w:val="21"/>
              </w:rPr>
              <w:t>45</w:t>
            </w:r>
            <w:r>
              <w:rPr>
                <w:rFonts w:eastAsia="仿宋_GB2312" w:hAnsi="仿宋_GB2312"/>
                <w:bCs/>
                <w:kern w:val="0"/>
                <w:szCs w:val="21"/>
              </w:rPr>
              <w:t>′</w:t>
            </w:r>
            <w:r>
              <w:rPr>
                <w:rFonts w:eastAsia="仿宋_GB2312" w:hAnsi="仿宋_GB2312"/>
                <w:bCs/>
                <w:kern w:val="0"/>
                <w:szCs w:val="21"/>
              </w:rPr>
              <w:t>03</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4</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14</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14</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23</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乌兰察布市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卓资县</w:t>
            </w:r>
          </w:p>
        </w:tc>
        <w:tc>
          <w:tcPr>
            <w:tcW w:w="2031" w:type="dxa"/>
            <w:tcBorders>
              <w:top w:val="single" w:sz="4" w:space="0" w:color="000000"/>
              <w:left w:val="single" w:sz="4" w:space="0" w:color="000000"/>
              <w:bottom w:val="single" w:sz="4" w:space="0" w:color="000000"/>
              <w:right w:val="single" w:sz="4" w:space="0" w:color="000000"/>
              <w:tl2br w:val="nil"/>
              <w:tr2bl w:val="nil"/>
            </w:tcBorders>
            <w:noWrap/>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旗下营镇五塔亥沟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112</w:t>
            </w:r>
            <w:r>
              <w:rPr>
                <w:rFonts w:eastAsia="仿宋_GB2312" w:hAnsi="仿宋_GB2312"/>
                <w:bCs/>
                <w:kern w:val="0"/>
                <w:szCs w:val="21"/>
              </w:rPr>
              <w:t>°</w:t>
            </w:r>
            <w:r>
              <w:rPr>
                <w:rFonts w:eastAsia="仿宋_GB2312" w:hAnsi="仿宋_GB2312"/>
                <w:bCs/>
                <w:kern w:val="0"/>
                <w:szCs w:val="21"/>
              </w:rPr>
              <w:t>03</w:t>
            </w:r>
            <w:r>
              <w:rPr>
                <w:rFonts w:eastAsia="仿宋_GB2312" w:hAnsi="仿宋_GB2312"/>
                <w:bCs/>
                <w:kern w:val="0"/>
                <w:szCs w:val="21"/>
              </w:rPr>
              <w:t>′</w:t>
            </w:r>
            <w:r>
              <w:rPr>
                <w:rFonts w:eastAsia="仿宋_GB2312" w:hAnsi="仿宋_GB2312"/>
                <w:bCs/>
                <w:kern w:val="0"/>
                <w:szCs w:val="21"/>
              </w:rPr>
              <w:t>26</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41</w:t>
            </w:r>
            <w:r>
              <w:rPr>
                <w:rFonts w:eastAsia="仿宋_GB2312" w:hAnsi="仿宋_GB2312"/>
                <w:bCs/>
                <w:kern w:val="0"/>
                <w:szCs w:val="21"/>
              </w:rPr>
              <w:t>°</w:t>
            </w:r>
            <w:r>
              <w:rPr>
                <w:rFonts w:eastAsia="仿宋_GB2312" w:hAnsi="仿宋_GB2312"/>
                <w:bCs/>
                <w:kern w:val="0"/>
                <w:szCs w:val="21"/>
              </w:rPr>
              <w:t>00</w:t>
            </w:r>
            <w:r>
              <w:rPr>
                <w:rFonts w:eastAsia="仿宋_GB2312" w:hAnsi="仿宋_GB2312"/>
                <w:bCs/>
                <w:kern w:val="0"/>
                <w:szCs w:val="21"/>
              </w:rPr>
              <w:t>′</w:t>
            </w:r>
            <w:r>
              <w:rPr>
                <w:rFonts w:eastAsia="仿宋_GB2312" w:hAnsi="仿宋_GB2312"/>
                <w:bCs/>
                <w:kern w:val="0"/>
                <w:szCs w:val="21"/>
              </w:rPr>
              <w:t>54</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5</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24</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32</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24</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包头市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土默特右旗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tcPr>
          <w:p w:rsidR="00CA59B2" w:rsidRDefault="00CA59B2" w:rsidP="001B5382">
            <w:pPr>
              <w:widowControl/>
              <w:spacing w:line="380" w:lineRule="exact"/>
              <w:jc w:val="center"/>
              <w:textAlignment w:val="center"/>
              <w:rPr>
                <w:rFonts w:eastAsia="仿宋_GB2312" w:hAnsi="仿宋_GB2312"/>
                <w:bCs/>
                <w:kern w:val="0"/>
                <w:szCs w:val="21"/>
              </w:rPr>
            </w:pPr>
          </w:p>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沟门镇威俊村胡洞沟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110</w:t>
            </w:r>
            <w:r>
              <w:rPr>
                <w:rFonts w:eastAsia="仿宋_GB2312" w:hAnsi="仿宋_GB2312"/>
                <w:bCs/>
                <w:kern w:val="0"/>
                <w:szCs w:val="21"/>
              </w:rPr>
              <w:t>°</w:t>
            </w:r>
            <w:r>
              <w:rPr>
                <w:rFonts w:eastAsia="仿宋_GB2312" w:hAnsi="仿宋_GB2312"/>
                <w:bCs/>
                <w:kern w:val="0"/>
                <w:szCs w:val="21"/>
              </w:rPr>
              <w:t>28</w:t>
            </w:r>
            <w:r>
              <w:rPr>
                <w:rFonts w:eastAsia="仿宋_GB2312" w:hAnsi="仿宋_GB2312"/>
                <w:bCs/>
                <w:kern w:val="0"/>
                <w:szCs w:val="21"/>
              </w:rPr>
              <w:t>′</w:t>
            </w:r>
            <w:r>
              <w:rPr>
                <w:rFonts w:eastAsia="仿宋_GB2312" w:hAnsi="仿宋_GB2312"/>
                <w:bCs/>
                <w:kern w:val="0"/>
                <w:szCs w:val="21"/>
              </w:rPr>
              <w:t>54.7</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40</w:t>
            </w:r>
            <w:r>
              <w:rPr>
                <w:rFonts w:eastAsia="仿宋_GB2312" w:hAnsi="仿宋_GB2312"/>
                <w:bCs/>
                <w:kern w:val="0"/>
                <w:szCs w:val="21"/>
              </w:rPr>
              <w:t>°</w:t>
            </w:r>
            <w:r>
              <w:rPr>
                <w:rFonts w:eastAsia="仿宋_GB2312" w:hAnsi="仿宋_GB2312"/>
                <w:bCs/>
                <w:kern w:val="0"/>
                <w:szCs w:val="21"/>
              </w:rPr>
              <w:t>35</w:t>
            </w:r>
            <w:r>
              <w:rPr>
                <w:rFonts w:eastAsia="仿宋_GB2312" w:hAnsi="仿宋_GB2312"/>
                <w:bCs/>
                <w:kern w:val="0"/>
                <w:szCs w:val="21"/>
              </w:rPr>
              <w:t>′</w:t>
            </w:r>
            <w:r>
              <w:rPr>
                <w:rFonts w:eastAsia="仿宋_GB2312" w:hAnsi="仿宋_GB2312"/>
                <w:bCs/>
                <w:kern w:val="0"/>
                <w:szCs w:val="21"/>
              </w:rPr>
              <w:t>41.9</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8</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36</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24</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25</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呼和浩特市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和林县</w:t>
            </w:r>
          </w:p>
        </w:tc>
        <w:tc>
          <w:tcPr>
            <w:tcW w:w="2031" w:type="dxa"/>
            <w:tcBorders>
              <w:top w:val="single" w:sz="4" w:space="0" w:color="000000"/>
              <w:left w:val="single" w:sz="4" w:space="0" w:color="000000"/>
              <w:bottom w:val="single" w:sz="4" w:space="0" w:color="000000"/>
              <w:right w:val="single" w:sz="4" w:space="0" w:color="000000"/>
              <w:tl2br w:val="nil"/>
              <w:tr2bl w:val="nil"/>
            </w:tcBorders>
            <w:noWrap/>
          </w:tcPr>
          <w:p w:rsidR="00CA59B2" w:rsidRDefault="00CA59B2" w:rsidP="001B5382">
            <w:pPr>
              <w:widowControl/>
              <w:spacing w:line="380" w:lineRule="exact"/>
              <w:textAlignment w:val="center"/>
              <w:rPr>
                <w:rFonts w:eastAsia="仿宋_GB2312" w:hAnsi="仿宋_GB2312"/>
                <w:bCs/>
                <w:kern w:val="0"/>
                <w:szCs w:val="21"/>
              </w:rPr>
            </w:pPr>
            <w:r>
              <w:rPr>
                <w:rFonts w:eastAsia="仿宋_GB2312" w:hAnsi="仿宋_GB2312"/>
                <w:bCs/>
                <w:kern w:val="0"/>
                <w:szCs w:val="21"/>
              </w:rPr>
              <w:t>城关镇武松村沟门泥石流</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111</w:t>
            </w:r>
            <w:r>
              <w:rPr>
                <w:rFonts w:eastAsia="仿宋_GB2312" w:hAnsi="仿宋_GB2312"/>
                <w:bCs/>
                <w:kern w:val="0"/>
                <w:szCs w:val="21"/>
              </w:rPr>
              <w:t>°</w:t>
            </w:r>
            <w:r>
              <w:rPr>
                <w:rFonts w:eastAsia="仿宋_GB2312" w:hAnsi="仿宋_GB2312"/>
                <w:bCs/>
                <w:kern w:val="0"/>
                <w:szCs w:val="21"/>
              </w:rPr>
              <w:t>57</w:t>
            </w:r>
            <w:r>
              <w:rPr>
                <w:rFonts w:eastAsia="仿宋_GB2312" w:hAnsi="仿宋_GB2312"/>
                <w:bCs/>
                <w:kern w:val="0"/>
                <w:szCs w:val="21"/>
              </w:rPr>
              <w:t>′</w:t>
            </w:r>
            <w:r>
              <w:rPr>
                <w:rFonts w:eastAsia="仿宋_GB2312" w:hAnsi="仿宋_GB2312"/>
                <w:bCs/>
                <w:kern w:val="0"/>
                <w:szCs w:val="21"/>
              </w:rPr>
              <w:t>01</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40</w:t>
            </w:r>
            <w:r>
              <w:rPr>
                <w:rFonts w:eastAsia="仿宋_GB2312" w:hAnsi="仿宋_GB2312"/>
                <w:bCs/>
                <w:kern w:val="0"/>
                <w:szCs w:val="21"/>
              </w:rPr>
              <w:t>°</w:t>
            </w:r>
            <w:r>
              <w:rPr>
                <w:rFonts w:eastAsia="仿宋_GB2312" w:hAnsi="仿宋_GB2312"/>
                <w:bCs/>
                <w:kern w:val="0"/>
                <w:szCs w:val="21"/>
              </w:rPr>
              <w:t>20</w:t>
            </w:r>
            <w:r>
              <w:rPr>
                <w:rFonts w:eastAsia="仿宋_GB2312" w:hAnsi="仿宋_GB2312"/>
                <w:bCs/>
                <w:kern w:val="0"/>
                <w:szCs w:val="21"/>
              </w:rPr>
              <w:t>′</w:t>
            </w:r>
            <w:r>
              <w:rPr>
                <w:rFonts w:eastAsia="仿宋_GB2312" w:hAnsi="仿宋_GB2312"/>
                <w:bCs/>
                <w:kern w:val="0"/>
                <w:szCs w:val="21"/>
              </w:rPr>
              <w:t>15</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8</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19</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25</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26</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巴彦淖尔市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乌拉特前旗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tcPr>
          <w:p w:rsidR="00CA59B2" w:rsidRDefault="00CA59B2" w:rsidP="001B5382">
            <w:pPr>
              <w:widowControl/>
              <w:spacing w:line="380" w:lineRule="exact"/>
              <w:textAlignment w:val="center"/>
              <w:rPr>
                <w:rFonts w:eastAsia="仿宋_GB2312" w:hAnsi="仿宋_GB2312"/>
                <w:bCs/>
                <w:kern w:val="0"/>
                <w:szCs w:val="21"/>
              </w:rPr>
            </w:pPr>
            <w:r>
              <w:rPr>
                <w:rFonts w:eastAsia="仿宋_GB2312" w:hAnsi="仿宋_GB2312"/>
                <w:bCs/>
                <w:kern w:val="0"/>
                <w:szCs w:val="21"/>
              </w:rPr>
              <w:t>巴彦花镇小西沟泥石流</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109</w:t>
            </w:r>
            <w:r>
              <w:rPr>
                <w:rFonts w:eastAsia="仿宋_GB2312" w:hAnsi="仿宋_GB2312"/>
                <w:bCs/>
                <w:kern w:val="0"/>
                <w:szCs w:val="21"/>
              </w:rPr>
              <w:t>°</w:t>
            </w:r>
            <w:r>
              <w:rPr>
                <w:rFonts w:eastAsia="仿宋_GB2312" w:hAnsi="仿宋_GB2312"/>
                <w:bCs/>
                <w:kern w:val="0"/>
                <w:szCs w:val="21"/>
              </w:rPr>
              <w:t>13</w:t>
            </w:r>
            <w:r>
              <w:rPr>
                <w:rFonts w:eastAsia="仿宋_GB2312" w:hAnsi="仿宋_GB2312"/>
                <w:bCs/>
                <w:kern w:val="0"/>
                <w:szCs w:val="21"/>
              </w:rPr>
              <w:t>′</w:t>
            </w:r>
            <w:r>
              <w:rPr>
                <w:rFonts w:eastAsia="仿宋_GB2312" w:hAnsi="仿宋_GB2312"/>
                <w:bCs/>
                <w:kern w:val="0"/>
                <w:szCs w:val="21"/>
              </w:rPr>
              <w:t>17</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40</w:t>
            </w:r>
            <w:r>
              <w:rPr>
                <w:rFonts w:eastAsia="仿宋_GB2312" w:hAnsi="仿宋_GB2312"/>
                <w:bCs/>
                <w:kern w:val="0"/>
                <w:szCs w:val="21"/>
              </w:rPr>
              <w:t>°</w:t>
            </w:r>
            <w:r>
              <w:rPr>
                <w:rFonts w:eastAsia="仿宋_GB2312" w:hAnsi="仿宋_GB2312"/>
                <w:bCs/>
                <w:kern w:val="0"/>
                <w:szCs w:val="21"/>
              </w:rPr>
              <w:t>40</w:t>
            </w:r>
            <w:r>
              <w:rPr>
                <w:rFonts w:eastAsia="仿宋_GB2312" w:hAnsi="仿宋_GB2312"/>
                <w:bCs/>
                <w:kern w:val="0"/>
                <w:szCs w:val="21"/>
              </w:rPr>
              <w:t>′</w:t>
            </w:r>
            <w:r>
              <w:rPr>
                <w:rFonts w:eastAsia="仿宋_GB2312" w:hAnsi="仿宋_GB2312"/>
                <w:bCs/>
                <w:kern w:val="0"/>
                <w:szCs w:val="21"/>
              </w:rPr>
              <w:t>08</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30</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120</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45</w:t>
            </w: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中型</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普适型监测</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lastRenderedPageBreak/>
              <w:t>27</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乌兰察布市</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丰镇市</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亮马台前夭子村北山</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90D2C"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1</w:t>
            </w:r>
            <w:r>
              <w:rPr>
                <w:rFonts w:eastAsia="仿宋_GB2312" w:hAnsi="仿宋_GB2312" w:hint="eastAsia"/>
                <w:bCs/>
                <w:kern w:val="0"/>
                <w:szCs w:val="21"/>
              </w:rPr>
              <w:t>13</w:t>
            </w:r>
            <w:r>
              <w:rPr>
                <w:rFonts w:eastAsia="仿宋_GB2312" w:hAnsi="仿宋_GB2312"/>
                <w:bCs/>
                <w:kern w:val="0"/>
                <w:szCs w:val="21"/>
              </w:rPr>
              <w:t>°</w:t>
            </w:r>
            <w:r>
              <w:rPr>
                <w:rFonts w:eastAsia="仿宋_GB2312" w:hAnsi="仿宋_GB2312" w:hint="eastAsia"/>
                <w:bCs/>
                <w:kern w:val="0"/>
                <w:szCs w:val="21"/>
              </w:rPr>
              <w:t>42</w:t>
            </w:r>
            <w:r>
              <w:rPr>
                <w:rFonts w:eastAsia="仿宋_GB2312" w:hAnsi="仿宋_GB2312"/>
                <w:bCs/>
                <w:kern w:val="0"/>
                <w:szCs w:val="21"/>
              </w:rPr>
              <w:t>′</w:t>
            </w:r>
            <w:r>
              <w:rPr>
                <w:rFonts w:eastAsia="仿宋_GB2312" w:hAnsi="仿宋_GB2312" w:hint="eastAsia"/>
                <w:bCs/>
                <w:kern w:val="0"/>
                <w:szCs w:val="21"/>
              </w:rPr>
              <w:t>10.46</w:t>
            </w:r>
            <w:r>
              <w:rPr>
                <w:rFonts w:eastAsia="仿宋_GB2312" w:hAnsi="仿宋_GB2312"/>
                <w:bCs/>
                <w:kern w:val="0"/>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90D2C" w:rsidP="00C90D2C">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40</w:t>
            </w:r>
            <w:r>
              <w:rPr>
                <w:rFonts w:eastAsia="仿宋_GB2312" w:hAnsi="仿宋_GB2312"/>
                <w:bCs/>
                <w:kern w:val="0"/>
                <w:szCs w:val="21"/>
              </w:rPr>
              <w:t>°</w:t>
            </w:r>
            <w:r>
              <w:rPr>
                <w:rFonts w:eastAsia="仿宋_GB2312" w:hAnsi="仿宋_GB2312" w:hint="eastAsia"/>
                <w:bCs/>
                <w:kern w:val="0"/>
                <w:szCs w:val="21"/>
              </w:rPr>
              <w:t>3</w:t>
            </w:r>
            <w:r>
              <w:rPr>
                <w:rFonts w:eastAsia="仿宋_GB2312" w:hAnsi="仿宋_GB2312"/>
                <w:bCs/>
                <w:kern w:val="0"/>
                <w:szCs w:val="21"/>
              </w:rPr>
              <w:t>0</w:t>
            </w:r>
            <w:r>
              <w:rPr>
                <w:rFonts w:eastAsia="仿宋_GB2312" w:hAnsi="仿宋_GB2312"/>
                <w:bCs/>
                <w:kern w:val="0"/>
                <w:szCs w:val="21"/>
              </w:rPr>
              <w:t>′</w:t>
            </w:r>
            <w:r>
              <w:rPr>
                <w:rFonts w:eastAsia="仿宋_GB2312" w:hAnsi="仿宋_GB2312" w:hint="eastAsia"/>
                <w:bCs/>
                <w:kern w:val="0"/>
                <w:szCs w:val="21"/>
              </w:rPr>
              <w:t>10.28</w:t>
            </w:r>
            <w:r>
              <w:rPr>
                <w:rFonts w:eastAsia="仿宋_GB2312" w:hAnsi="仿宋_GB2312"/>
                <w:bCs/>
                <w:kern w:val="0"/>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崩塌</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90D2C"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32</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98</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工程治理</w:t>
            </w:r>
          </w:p>
        </w:tc>
      </w:tr>
      <w:tr w:rsidR="00CA59B2" w:rsidTr="0084308C">
        <w:trPr>
          <w:cantSplit/>
          <w:trHeight w:val="227"/>
          <w:jc w:val="center"/>
        </w:trPr>
        <w:tc>
          <w:tcPr>
            <w:tcW w:w="7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28</w:t>
            </w:r>
          </w:p>
        </w:tc>
        <w:tc>
          <w:tcPr>
            <w:tcW w:w="8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兴安盟</w:t>
            </w:r>
          </w:p>
        </w:tc>
        <w:tc>
          <w:tcPr>
            <w:tcW w:w="1292"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科尔沁右翼前旗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阿力得尔苏木沙布台嘎查两条泥石流沟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121</w:t>
            </w:r>
            <w:r>
              <w:rPr>
                <w:rFonts w:eastAsia="仿宋_GB2312" w:hAnsi="仿宋_GB2312" w:hint="eastAsia"/>
                <w:bCs/>
                <w:kern w:val="0"/>
                <w:szCs w:val="21"/>
              </w:rPr>
              <w:t>°</w:t>
            </w:r>
            <w:r>
              <w:rPr>
                <w:rFonts w:eastAsia="仿宋_GB2312" w:hAnsi="仿宋_GB2312" w:hint="eastAsia"/>
                <w:bCs/>
                <w:kern w:val="0"/>
                <w:szCs w:val="21"/>
              </w:rPr>
              <w:t>07</w:t>
            </w:r>
            <w:r>
              <w:rPr>
                <w:rFonts w:eastAsia="仿宋_GB2312" w:hAnsi="仿宋_GB2312" w:hint="eastAsia"/>
                <w:bCs/>
                <w:kern w:val="0"/>
                <w:szCs w:val="21"/>
              </w:rPr>
              <w:t>′</w:t>
            </w:r>
            <w:r>
              <w:rPr>
                <w:rFonts w:eastAsia="仿宋_GB2312" w:hAnsi="仿宋_GB2312" w:hint="eastAsia"/>
                <w:bCs/>
                <w:kern w:val="0"/>
                <w:szCs w:val="21"/>
              </w:rPr>
              <w:t>36.40</w:t>
            </w:r>
            <w:r>
              <w:rPr>
                <w:rFonts w:eastAsia="仿宋_GB2312" w:hAnsi="仿宋_GB2312" w:hint="eastAsia"/>
                <w:bCs/>
                <w:kern w:val="0"/>
                <w:szCs w:val="21"/>
              </w:rPr>
              <w:t>″；</w:t>
            </w:r>
            <w:r>
              <w:rPr>
                <w:rFonts w:eastAsia="仿宋_GB2312" w:hAnsi="仿宋_GB2312" w:hint="eastAsia"/>
                <w:bCs/>
                <w:kern w:val="0"/>
                <w:szCs w:val="21"/>
              </w:rPr>
              <w:t>121</w:t>
            </w:r>
            <w:r>
              <w:rPr>
                <w:rFonts w:eastAsia="仿宋_GB2312" w:hAnsi="仿宋_GB2312" w:hint="eastAsia"/>
                <w:bCs/>
                <w:kern w:val="0"/>
                <w:szCs w:val="21"/>
              </w:rPr>
              <w:t>°</w:t>
            </w:r>
            <w:r>
              <w:rPr>
                <w:rFonts w:eastAsia="仿宋_GB2312" w:hAnsi="仿宋_GB2312" w:hint="eastAsia"/>
                <w:bCs/>
                <w:kern w:val="0"/>
                <w:szCs w:val="21"/>
              </w:rPr>
              <w:t>04</w:t>
            </w:r>
            <w:r>
              <w:rPr>
                <w:rFonts w:eastAsia="仿宋_GB2312" w:hAnsi="仿宋_GB2312" w:hint="eastAsia"/>
                <w:bCs/>
                <w:kern w:val="0"/>
                <w:szCs w:val="21"/>
              </w:rPr>
              <w:t>′</w:t>
            </w:r>
            <w:r>
              <w:rPr>
                <w:rFonts w:eastAsia="仿宋_GB2312" w:hAnsi="仿宋_GB2312" w:hint="eastAsia"/>
                <w:bCs/>
                <w:kern w:val="0"/>
                <w:szCs w:val="21"/>
              </w:rPr>
              <w:t>6.00"</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C90D2C">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46</w:t>
            </w:r>
            <w:r>
              <w:rPr>
                <w:rFonts w:eastAsia="仿宋_GB2312" w:hAnsi="仿宋_GB2312" w:hint="eastAsia"/>
                <w:bCs/>
                <w:kern w:val="0"/>
                <w:szCs w:val="21"/>
              </w:rPr>
              <w:t>°</w:t>
            </w:r>
            <w:r>
              <w:rPr>
                <w:rFonts w:eastAsia="仿宋_GB2312" w:hAnsi="仿宋_GB2312" w:hint="eastAsia"/>
                <w:bCs/>
                <w:kern w:val="0"/>
                <w:szCs w:val="21"/>
              </w:rPr>
              <w:t>19</w:t>
            </w:r>
            <w:r>
              <w:rPr>
                <w:rFonts w:eastAsia="仿宋_GB2312" w:hAnsi="仿宋_GB2312" w:hint="eastAsia"/>
                <w:bCs/>
                <w:kern w:val="0"/>
                <w:szCs w:val="21"/>
              </w:rPr>
              <w:t>′</w:t>
            </w:r>
            <w:r>
              <w:rPr>
                <w:rFonts w:eastAsia="仿宋_GB2312" w:hAnsi="仿宋_GB2312" w:hint="eastAsia"/>
                <w:bCs/>
                <w:kern w:val="0"/>
                <w:szCs w:val="21"/>
              </w:rPr>
              <w:t>54.52</w:t>
            </w:r>
            <w:r>
              <w:rPr>
                <w:rFonts w:eastAsia="仿宋_GB2312" w:hAnsi="仿宋_GB2312" w:hint="eastAsia"/>
                <w:bCs/>
                <w:kern w:val="0"/>
                <w:szCs w:val="21"/>
              </w:rPr>
              <w:t>″；</w:t>
            </w:r>
            <w:r>
              <w:rPr>
                <w:rFonts w:eastAsia="仿宋_GB2312" w:hAnsi="仿宋_GB2312" w:hint="eastAsia"/>
                <w:bCs/>
                <w:kern w:val="0"/>
                <w:szCs w:val="21"/>
              </w:rPr>
              <w:t>46</w:t>
            </w:r>
            <w:r>
              <w:rPr>
                <w:rFonts w:eastAsia="仿宋_GB2312" w:hAnsi="仿宋_GB2312" w:hint="eastAsia"/>
                <w:bCs/>
                <w:kern w:val="0"/>
                <w:szCs w:val="21"/>
              </w:rPr>
              <w:t>°</w:t>
            </w:r>
            <w:r>
              <w:rPr>
                <w:rFonts w:eastAsia="仿宋_GB2312" w:hAnsi="仿宋_GB2312" w:hint="eastAsia"/>
                <w:bCs/>
                <w:kern w:val="0"/>
                <w:szCs w:val="21"/>
              </w:rPr>
              <w:t>22</w:t>
            </w:r>
            <w:r>
              <w:rPr>
                <w:rFonts w:eastAsia="仿宋_GB2312" w:hAnsi="仿宋_GB2312" w:hint="eastAsia"/>
                <w:bCs/>
                <w:kern w:val="0"/>
                <w:szCs w:val="21"/>
              </w:rPr>
              <w:t>′</w:t>
            </w:r>
            <w:r>
              <w:rPr>
                <w:rFonts w:eastAsia="仿宋_GB2312" w:hAnsi="仿宋_GB2312" w:hint="eastAsia"/>
                <w:bCs/>
                <w:kern w:val="0"/>
                <w:szCs w:val="21"/>
              </w:rPr>
              <w:t>17.58"</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bCs/>
                <w:kern w:val="0"/>
                <w:szCs w:val="21"/>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40</w:t>
            </w: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130</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工程治理</w:t>
            </w:r>
          </w:p>
        </w:tc>
      </w:tr>
      <w:tr w:rsidR="00CA59B2" w:rsidTr="0084308C">
        <w:trPr>
          <w:cantSplit/>
          <w:trHeight w:val="227"/>
          <w:jc w:val="center"/>
        </w:trPr>
        <w:tc>
          <w:tcPr>
            <w:tcW w:w="706" w:type="dxa"/>
            <w:vMerge w:val="restart"/>
            <w:tcBorders>
              <w:top w:val="single" w:sz="4" w:space="0" w:color="000000"/>
              <w:left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29</w:t>
            </w:r>
          </w:p>
        </w:tc>
        <w:tc>
          <w:tcPr>
            <w:tcW w:w="875" w:type="dxa"/>
            <w:vMerge w:val="restart"/>
            <w:tcBorders>
              <w:top w:val="single" w:sz="4" w:space="0" w:color="000000"/>
              <w:left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bCs/>
                <w:kern w:val="0"/>
                <w:szCs w:val="21"/>
              </w:rPr>
              <w:t>赤峰市</w:t>
            </w:r>
          </w:p>
        </w:tc>
        <w:tc>
          <w:tcPr>
            <w:tcW w:w="1292" w:type="dxa"/>
            <w:vMerge w:val="restart"/>
            <w:tcBorders>
              <w:top w:val="single" w:sz="4" w:space="0" w:color="000000"/>
              <w:left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r>
              <w:rPr>
                <w:rFonts w:eastAsia="仿宋_GB2312" w:hAnsi="仿宋_GB2312" w:hint="eastAsia"/>
                <w:kern w:val="0"/>
                <w:szCs w:val="21"/>
              </w:rPr>
              <w:t>阿鲁科尔沁旗</w:t>
            </w: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r>
              <w:rPr>
                <w:rFonts w:eastAsia="仿宋_GB2312" w:hAnsi="仿宋_GB2312" w:hint="eastAsia"/>
                <w:kern w:val="0"/>
                <w:szCs w:val="21"/>
              </w:rPr>
              <w:t>先锋乡先锋乡广义村泥石流沟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Pr="00FC4EE7" w:rsidRDefault="00CA59B2" w:rsidP="00C90D2C">
            <w:pPr>
              <w:widowControl/>
              <w:jc w:val="center"/>
              <w:textAlignment w:val="bottom"/>
              <w:rPr>
                <w:rFonts w:eastAsia="仿宋_GB2312" w:hAnsi="仿宋_GB2312"/>
                <w:szCs w:val="21"/>
              </w:rPr>
            </w:pPr>
            <w:r w:rsidRPr="00FC4EE7">
              <w:rPr>
                <w:rFonts w:eastAsia="仿宋_GB2312" w:hAnsi="仿宋_GB2312" w:hint="eastAsia"/>
                <w:szCs w:val="21"/>
              </w:rPr>
              <w:t>119</w:t>
            </w:r>
            <w:r w:rsidRPr="00FC4EE7">
              <w:rPr>
                <w:rFonts w:eastAsia="仿宋_GB2312" w:hAnsi="仿宋_GB2312" w:hint="eastAsia"/>
                <w:szCs w:val="21"/>
              </w:rPr>
              <w:t>°</w:t>
            </w:r>
            <w:r w:rsidRPr="00FC4EE7">
              <w:rPr>
                <w:rFonts w:eastAsia="仿宋_GB2312" w:hAnsi="仿宋_GB2312" w:hint="eastAsia"/>
                <w:szCs w:val="21"/>
              </w:rPr>
              <w:t>44</w:t>
            </w:r>
            <w:r w:rsidRPr="00FC4EE7">
              <w:rPr>
                <w:rFonts w:eastAsia="仿宋_GB2312" w:hAnsi="仿宋_GB2312" w:hint="eastAsia"/>
                <w:szCs w:val="21"/>
              </w:rPr>
              <w:t>′</w:t>
            </w:r>
            <w:r w:rsidRPr="00FC4EE7">
              <w:rPr>
                <w:rFonts w:eastAsia="仿宋_GB2312" w:hAnsi="仿宋_GB2312" w:hint="eastAsia"/>
                <w:szCs w:val="21"/>
              </w:rPr>
              <w:t>54</w:t>
            </w:r>
            <w:r w:rsidRPr="00FC4EE7">
              <w:rPr>
                <w:rFonts w:eastAsia="仿宋_GB2312" w:hAnsi="仿宋_GB2312" w:hint="eastAsia"/>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Pr="00FC4EE7" w:rsidRDefault="00CA59B2" w:rsidP="00C90D2C">
            <w:pPr>
              <w:widowControl/>
              <w:jc w:val="center"/>
              <w:textAlignment w:val="bottom"/>
              <w:rPr>
                <w:rFonts w:eastAsia="仿宋_GB2312" w:hAnsi="仿宋_GB2312"/>
                <w:szCs w:val="21"/>
              </w:rPr>
            </w:pPr>
            <w:r w:rsidRPr="00FC4EE7">
              <w:rPr>
                <w:rFonts w:eastAsia="仿宋_GB2312" w:hAnsi="仿宋_GB2312" w:hint="eastAsia"/>
                <w:szCs w:val="21"/>
              </w:rPr>
              <w:t>43</w:t>
            </w:r>
            <w:r w:rsidRPr="00FC4EE7">
              <w:rPr>
                <w:rFonts w:eastAsia="仿宋_GB2312" w:hAnsi="仿宋_GB2312" w:hint="eastAsia"/>
                <w:szCs w:val="21"/>
              </w:rPr>
              <w:t>°</w:t>
            </w:r>
            <w:r w:rsidRPr="00FC4EE7">
              <w:rPr>
                <w:rFonts w:eastAsia="仿宋_GB2312" w:hAnsi="仿宋_GB2312" w:hint="eastAsia"/>
                <w:szCs w:val="21"/>
              </w:rPr>
              <w:t>57</w:t>
            </w:r>
            <w:r w:rsidRPr="00FC4EE7">
              <w:rPr>
                <w:rFonts w:eastAsia="仿宋_GB2312" w:hAnsi="仿宋_GB2312" w:hint="eastAsia"/>
                <w:szCs w:val="21"/>
              </w:rPr>
              <w:t>′</w:t>
            </w:r>
            <w:r w:rsidRPr="00FC4EE7">
              <w:rPr>
                <w:rFonts w:eastAsia="仿宋_GB2312" w:hAnsi="仿宋_GB2312" w:hint="eastAsia"/>
                <w:szCs w:val="21"/>
              </w:rPr>
              <w:t>19</w:t>
            </w:r>
            <w:r w:rsidRPr="00FC4EE7">
              <w:rPr>
                <w:rFonts w:eastAsia="仿宋_GB2312" w:hAnsi="仿宋_GB2312" w:hint="eastAsia"/>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r>
              <w:rPr>
                <w:sz w:val="18"/>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r>
              <w:rPr>
                <w:rFonts w:eastAsia="仿宋_GB2312" w:hAnsi="仿宋_GB2312" w:hint="eastAsia"/>
                <w:kern w:val="0"/>
                <w:szCs w:val="21"/>
              </w:rPr>
              <w:t>110</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r>
              <w:rPr>
                <w:rFonts w:eastAsia="仿宋_GB2312" w:hAnsi="仿宋_GB2312" w:hint="eastAsia"/>
                <w:szCs w:val="21"/>
              </w:rPr>
              <w:t>中</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center"/>
              <w:rPr>
                <w:rFonts w:eastAsia="仿宋_GB2312" w:hAnsi="仿宋_GB2312"/>
                <w:szCs w:val="21"/>
              </w:rPr>
            </w:pPr>
            <w:r>
              <w:rPr>
                <w:rFonts w:eastAsia="仿宋_GB2312" w:hAnsi="仿宋_GB2312" w:hint="eastAsia"/>
                <w:szCs w:val="21"/>
              </w:rPr>
              <w:t>工程治理</w:t>
            </w:r>
          </w:p>
        </w:tc>
      </w:tr>
      <w:tr w:rsidR="00CA59B2" w:rsidTr="0084308C">
        <w:trPr>
          <w:cantSplit/>
          <w:trHeight w:val="227"/>
          <w:jc w:val="center"/>
        </w:trPr>
        <w:tc>
          <w:tcPr>
            <w:tcW w:w="706" w:type="dxa"/>
            <w:vMerge/>
            <w:tcBorders>
              <w:left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875" w:type="dxa"/>
            <w:vMerge/>
            <w:tcBorders>
              <w:left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1292" w:type="dxa"/>
            <w:vMerge/>
            <w:tcBorders>
              <w:left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kern w:val="0"/>
                <w:szCs w:val="21"/>
              </w:rPr>
            </w:pPr>
            <w:r>
              <w:rPr>
                <w:rFonts w:eastAsia="仿宋_GB2312" w:hAnsi="仿宋_GB2312" w:hint="eastAsia"/>
                <w:kern w:val="0"/>
                <w:szCs w:val="21"/>
              </w:rPr>
              <w:t>先锋乡北刁村泥石流沟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Pr="00FC4EE7" w:rsidRDefault="00CA59B2" w:rsidP="00C90D2C">
            <w:pPr>
              <w:widowControl/>
              <w:jc w:val="center"/>
              <w:textAlignment w:val="bottom"/>
              <w:rPr>
                <w:rFonts w:eastAsia="仿宋_GB2312" w:hAnsi="仿宋_GB2312"/>
                <w:szCs w:val="21"/>
              </w:rPr>
            </w:pPr>
            <w:r w:rsidRPr="00FC4EE7">
              <w:rPr>
                <w:rFonts w:eastAsia="仿宋_GB2312" w:hAnsi="仿宋_GB2312" w:hint="eastAsia"/>
                <w:szCs w:val="21"/>
              </w:rPr>
              <w:t>119</w:t>
            </w:r>
            <w:r w:rsidRPr="00FC4EE7">
              <w:rPr>
                <w:rFonts w:eastAsia="仿宋_GB2312" w:hAnsi="仿宋_GB2312" w:hint="eastAsia"/>
                <w:szCs w:val="21"/>
              </w:rPr>
              <w:t>°</w:t>
            </w:r>
            <w:r w:rsidRPr="00FC4EE7">
              <w:rPr>
                <w:rFonts w:eastAsia="仿宋_GB2312" w:hAnsi="仿宋_GB2312" w:hint="eastAsia"/>
                <w:szCs w:val="21"/>
              </w:rPr>
              <w:t>47</w:t>
            </w:r>
            <w:r w:rsidRPr="00FC4EE7">
              <w:rPr>
                <w:rFonts w:eastAsia="仿宋_GB2312" w:hAnsi="仿宋_GB2312" w:hint="eastAsia"/>
                <w:szCs w:val="21"/>
              </w:rPr>
              <w:t>′</w:t>
            </w:r>
            <w:r w:rsidRPr="00FC4EE7">
              <w:rPr>
                <w:rFonts w:eastAsia="仿宋_GB2312" w:hAnsi="仿宋_GB2312" w:hint="eastAsia"/>
                <w:szCs w:val="21"/>
              </w:rPr>
              <w:t>25</w:t>
            </w:r>
            <w:r w:rsidRPr="00FC4EE7">
              <w:rPr>
                <w:rFonts w:eastAsia="仿宋_GB2312" w:hAnsi="仿宋_GB2312" w:hint="eastAsia"/>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Pr="00FC4EE7" w:rsidRDefault="00CA59B2" w:rsidP="00C90D2C">
            <w:pPr>
              <w:widowControl/>
              <w:jc w:val="center"/>
              <w:textAlignment w:val="bottom"/>
              <w:rPr>
                <w:rFonts w:eastAsia="仿宋_GB2312" w:hAnsi="仿宋_GB2312"/>
                <w:szCs w:val="21"/>
              </w:rPr>
            </w:pPr>
            <w:r w:rsidRPr="00FC4EE7">
              <w:rPr>
                <w:rFonts w:eastAsia="仿宋_GB2312" w:hAnsi="仿宋_GB2312" w:hint="eastAsia"/>
                <w:szCs w:val="21"/>
              </w:rPr>
              <w:t>43</w:t>
            </w:r>
            <w:r w:rsidRPr="00FC4EE7">
              <w:rPr>
                <w:rFonts w:eastAsia="仿宋_GB2312" w:hAnsi="仿宋_GB2312" w:hint="eastAsia"/>
                <w:szCs w:val="21"/>
              </w:rPr>
              <w:t>°</w:t>
            </w:r>
            <w:r w:rsidRPr="00FC4EE7">
              <w:rPr>
                <w:rFonts w:eastAsia="仿宋_GB2312" w:hAnsi="仿宋_GB2312" w:hint="eastAsia"/>
                <w:szCs w:val="21"/>
              </w:rPr>
              <w:t>53</w:t>
            </w:r>
            <w:r w:rsidRPr="00FC4EE7">
              <w:rPr>
                <w:rFonts w:eastAsia="仿宋_GB2312" w:hAnsi="仿宋_GB2312" w:hint="eastAsia"/>
                <w:szCs w:val="21"/>
              </w:rPr>
              <w:t>′</w:t>
            </w:r>
            <w:r w:rsidRPr="00FC4EE7">
              <w:rPr>
                <w:rFonts w:eastAsia="仿宋_GB2312" w:hAnsi="仿宋_GB2312" w:hint="eastAsia"/>
                <w:szCs w:val="21"/>
              </w:rPr>
              <w:t>26</w:t>
            </w:r>
            <w:r w:rsidRPr="00FC4EE7">
              <w:rPr>
                <w:rFonts w:eastAsia="仿宋_GB2312" w:hAnsi="仿宋_GB2312" w:hint="eastAsia"/>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sz w:val="18"/>
              </w:rPr>
            </w:pPr>
            <w:r>
              <w:rPr>
                <w:rFonts w:hint="eastAsia"/>
                <w:sz w:val="18"/>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kern w:val="0"/>
                <w:szCs w:val="21"/>
              </w:rPr>
            </w:pPr>
            <w:r>
              <w:rPr>
                <w:rFonts w:eastAsia="仿宋_GB2312" w:hAnsi="仿宋_GB2312" w:hint="eastAsia"/>
                <w:kern w:val="0"/>
                <w:szCs w:val="21"/>
              </w:rPr>
              <w:t>80</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r>
              <w:rPr>
                <w:rFonts w:eastAsia="仿宋_GB2312" w:hAnsi="仿宋_GB2312" w:hint="eastAsia"/>
                <w:szCs w:val="21"/>
              </w:rPr>
              <w:t>中</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center"/>
              <w:rPr>
                <w:rFonts w:eastAsia="仿宋_GB2312" w:hAnsi="仿宋_GB2312"/>
                <w:szCs w:val="21"/>
              </w:rPr>
            </w:pPr>
            <w:r>
              <w:rPr>
                <w:rFonts w:eastAsia="仿宋_GB2312" w:hAnsi="仿宋_GB2312" w:hint="eastAsia"/>
                <w:szCs w:val="21"/>
              </w:rPr>
              <w:t>工程治理</w:t>
            </w:r>
          </w:p>
        </w:tc>
      </w:tr>
      <w:tr w:rsidR="00CA59B2" w:rsidTr="0084308C">
        <w:trPr>
          <w:cantSplit/>
          <w:trHeight w:val="227"/>
          <w:jc w:val="center"/>
        </w:trPr>
        <w:tc>
          <w:tcPr>
            <w:tcW w:w="706" w:type="dxa"/>
            <w:vMerge/>
            <w:tcBorders>
              <w:left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875" w:type="dxa"/>
            <w:vMerge/>
            <w:tcBorders>
              <w:left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1292" w:type="dxa"/>
            <w:vMerge/>
            <w:tcBorders>
              <w:left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kern w:val="0"/>
                <w:szCs w:val="21"/>
              </w:rPr>
            </w:pPr>
            <w:r>
              <w:rPr>
                <w:rFonts w:eastAsia="仿宋_GB2312" w:hAnsi="仿宋_GB2312" w:hint="eastAsia"/>
                <w:kern w:val="0"/>
                <w:szCs w:val="21"/>
              </w:rPr>
              <w:t>新民乡双山村南包组泥石流沟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Pr="00FC4EE7" w:rsidRDefault="00CA59B2" w:rsidP="00C90D2C">
            <w:pPr>
              <w:widowControl/>
              <w:jc w:val="center"/>
              <w:textAlignment w:val="bottom"/>
              <w:rPr>
                <w:rFonts w:eastAsia="仿宋_GB2312" w:hAnsi="仿宋_GB2312"/>
                <w:szCs w:val="21"/>
              </w:rPr>
            </w:pPr>
            <w:r w:rsidRPr="00FC4EE7">
              <w:rPr>
                <w:rFonts w:eastAsia="仿宋_GB2312" w:hAnsi="仿宋_GB2312" w:hint="eastAsia"/>
                <w:szCs w:val="21"/>
              </w:rPr>
              <w:t>120</w:t>
            </w:r>
            <w:r w:rsidRPr="00FC4EE7">
              <w:rPr>
                <w:rFonts w:eastAsia="仿宋_GB2312" w:hAnsi="仿宋_GB2312" w:hint="eastAsia"/>
                <w:szCs w:val="21"/>
              </w:rPr>
              <w:t>°</w:t>
            </w:r>
            <w:r w:rsidRPr="00FC4EE7">
              <w:rPr>
                <w:rFonts w:eastAsia="仿宋_GB2312" w:hAnsi="仿宋_GB2312" w:hint="eastAsia"/>
                <w:szCs w:val="21"/>
              </w:rPr>
              <w:t>05</w:t>
            </w:r>
            <w:r w:rsidRPr="00FC4EE7">
              <w:rPr>
                <w:rFonts w:eastAsia="仿宋_GB2312" w:hAnsi="仿宋_GB2312" w:hint="eastAsia"/>
                <w:szCs w:val="21"/>
              </w:rPr>
              <w:t>′</w:t>
            </w:r>
            <w:r w:rsidRPr="00FC4EE7">
              <w:rPr>
                <w:rFonts w:eastAsia="仿宋_GB2312" w:hAnsi="仿宋_GB2312" w:hint="eastAsia"/>
                <w:szCs w:val="21"/>
              </w:rPr>
              <w:t>13</w:t>
            </w:r>
            <w:r w:rsidRPr="00FC4EE7">
              <w:rPr>
                <w:rFonts w:eastAsia="仿宋_GB2312" w:hAnsi="仿宋_GB2312" w:hint="eastAsia"/>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Pr="00FC4EE7" w:rsidRDefault="00CA59B2" w:rsidP="00C90D2C">
            <w:pPr>
              <w:widowControl/>
              <w:jc w:val="center"/>
              <w:textAlignment w:val="bottom"/>
              <w:rPr>
                <w:rFonts w:eastAsia="仿宋_GB2312" w:hAnsi="仿宋_GB2312"/>
                <w:szCs w:val="21"/>
              </w:rPr>
            </w:pPr>
            <w:r w:rsidRPr="00FC4EE7">
              <w:rPr>
                <w:rFonts w:eastAsia="仿宋_GB2312" w:hAnsi="仿宋_GB2312" w:hint="eastAsia"/>
                <w:szCs w:val="21"/>
              </w:rPr>
              <w:t>43</w:t>
            </w:r>
            <w:r w:rsidRPr="00FC4EE7">
              <w:rPr>
                <w:rFonts w:eastAsia="仿宋_GB2312" w:hAnsi="仿宋_GB2312" w:hint="eastAsia"/>
                <w:szCs w:val="21"/>
              </w:rPr>
              <w:t>°</w:t>
            </w:r>
            <w:r w:rsidRPr="00FC4EE7">
              <w:rPr>
                <w:rFonts w:eastAsia="仿宋_GB2312" w:hAnsi="仿宋_GB2312" w:hint="eastAsia"/>
                <w:szCs w:val="21"/>
              </w:rPr>
              <w:t>58</w:t>
            </w:r>
            <w:r w:rsidRPr="00FC4EE7">
              <w:rPr>
                <w:rFonts w:eastAsia="仿宋_GB2312" w:hAnsi="仿宋_GB2312" w:hint="eastAsia"/>
                <w:szCs w:val="21"/>
              </w:rPr>
              <w:t>′</w:t>
            </w:r>
            <w:r w:rsidRPr="00FC4EE7">
              <w:rPr>
                <w:rFonts w:eastAsia="仿宋_GB2312" w:hAnsi="仿宋_GB2312" w:hint="eastAsia"/>
                <w:szCs w:val="21"/>
              </w:rPr>
              <w:t>52</w:t>
            </w:r>
            <w:r w:rsidRPr="00FC4EE7">
              <w:rPr>
                <w:rFonts w:eastAsia="仿宋_GB2312" w:hAnsi="仿宋_GB2312" w:hint="eastAsia"/>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sz w:val="18"/>
              </w:rPr>
            </w:pPr>
            <w:r>
              <w:rPr>
                <w:rFonts w:hint="eastAsia"/>
                <w:sz w:val="18"/>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kern w:val="0"/>
                <w:szCs w:val="21"/>
              </w:rPr>
            </w:pPr>
            <w:r>
              <w:rPr>
                <w:rFonts w:eastAsia="仿宋_GB2312" w:hAnsi="仿宋_GB2312" w:hint="eastAsia"/>
                <w:kern w:val="0"/>
                <w:szCs w:val="21"/>
              </w:rPr>
              <w:t>草场</w:t>
            </w:r>
            <w:r>
              <w:rPr>
                <w:rFonts w:eastAsia="仿宋_GB2312" w:hAnsi="仿宋_GB2312" w:hint="eastAsia"/>
                <w:kern w:val="0"/>
                <w:szCs w:val="21"/>
              </w:rPr>
              <w:t>500</w:t>
            </w:r>
            <w:r>
              <w:rPr>
                <w:rFonts w:eastAsia="仿宋_GB2312" w:hAnsi="仿宋_GB2312" w:hint="eastAsia"/>
                <w:kern w:val="0"/>
                <w:szCs w:val="21"/>
              </w:rPr>
              <w:t>亩，农田</w:t>
            </w:r>
            <w:r>
              <w:rPr>
                <w:rFonts w:eastAsia="仿宋_GB2312" w:hAnsi="仿宋_GB2312" w:hint="eastAsia"/>
                <w:kern w:val="0"/>
                <w:szCs w:val="21"/>
              </w:rPr>
              <w:t>1260</w:t>
            </w:r>
            <w:r>
              <w:rPr>
                <w:rFonts w:eastAsia="仿宋_GB2312" w:hAnsi="仿宋_GB2312" w:hint="eastAsia"/>
                <w:kern w:val="0"/>
                <w:szCs w:val="21"/>
              </w:rPr>
              <w:t>亩</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r>
              <w:rPr>
                <w:rFonts w:eastAsia="仿宋_GB2312" w:hAnsi="仿宋_GB2312" w:hint="eastAsia"/>
                <w:szCs w:val="21"/>
              </w:rPr>
              <w:t>中</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center"/>
              <w:rPr>
                <w:rFonts w:eastAsia="仿宋_GB2312" w:hAnsi="仿宋_GB2312"/>
                <w:szCs w:val="21"/>
              </w:rPr>
            </w:pPr>
            <w:r>
              <w:rPr>
                <w:rFonts w:eastAsia="仿宋_GB2312" w:hAnsi="仿宋_GB2312" w:hint="eastAsia"/>
                <w:szCs w:val="21"/>
              </w:rPr>
              <w:t>工程治理</w:t>
            </w:r>
          </w:p>
        </w:tc>
      </w:tr>
      <w:tr w:rsidR="00CA59B2" w:rsidTr="0084308C">
        <w:trPr>
          <w:cantSplit/>
          <w:trHeight w:val="227"/>
          <w:jc w:val="center"/>
        </w:trPr>
        <w:tc>
          <w:tcPr>
            <w:tcW w:w="706" w:type="dxa"/>
            <w:vMerge/>
            <w:tcBorders>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875" w:type="dxa"/>
            <w:vMerge/>
            <w:tcBorders>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1292" w:type="dxa"/>
            <w:vMerge/>
            <w:tcBorders>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spacing w:line="380" w:lineRule="exact"/>
              <w:jc w:val="center"/>
              <w:textAlignment w:val="center"/>
              <w:rPr>
                <w:rFonts w:eastAsia="仿宋_GB2312" w:hAnsi="仿宋_GB2312"/>
                <w:bCs/>
                <w:kern w:val="0"/>
                <w:szCs w:val="21"/>
              </w:rPr>
            </w:pPr>
          </w:p>
        </w:tc>
        <w:tc>
          <w:tcPr>
            <w:tcW w:w="203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kern w:val="0"/>
                <w:szCs w:val="21"/>
              </w:rPr>
            </w:pPr>
            <w:r>
              <w:rPr>
                <w:rFonts w:eastAsia="仿宋_GB2312" w:hAnsi="仿宋_GB2312" w:hint="eastAsia"/>
                <w:kern w:val="0"/>
                <w:szCs w:val="21"/>
              </w:rPr>
              <w:t>新民乡双山村新立组泥石流沟</w:t>
            </w:r>
          </w:p>
        </w:tc>
        <w:tc>
          <w:tcPr>
            <w:tcW w:w="177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Pr="00FC4EE7" w:rsidRDefault="00CA59B2" w:rsidP="00C90D2C">
            <w:pPr>
              <w:widowControl/>
              <w:jc w:val="center"/>
              <w:textAlignment w:val="bottom"/>
              <w:rPr>
                <w:rFonts w:eastAsia="仿宋_GB2312" w:hAnsi="仿宋_GB2312"/>
                <w:szCs w:val="21"/>
              </w:rPr>
            </w:pPr>
            <w:r w:rsidRPr="00FC4EE7">
              <w:rPr>
                <w:rFonts w:eastAsia="仿宋_GB2312" w:hAnsi="仿宋_GB2312" w:hint="eastAsia"/>
                <w:szCs w:val="21"/>
              </w:rPr>
              <w:t>120</w:t>
            </w:r>
            <w:r w:rsidRPr="00FC4EE7">
              <w:rPr>
                <w:rFonts w:eastAsia="仿宋_GB2312" w:hAnsi="仿宋_GB2312" w:hint="eastAsia"/>
                <w:szCs w:val="21"/>
              </w:rPr>
              <w:t>°</w:t>
            </w:r>
            <w:r w:rsidRPr="00FC4EE7">
              <w:rPr>
                <w:rFonts w:eastAsia="仿宋_GB2312" w:hAnsi="仿宋_GB2312" w:hint="eastAsia"/>
                <w:szCs w:val="21"/>
              </w:rPr>
              <w:t>03</w:t>
            </w:r>
            <w:r w:rsidRPr="00FC4EE7">
              <w:rPr>
                <w:rFonts w:eastAsia="仿宋_GB2312" w:hAnsi="仿宋_GB2312" w:hint="eastAsia"/>
                <w:szCs w:val="21"/>
              </w:rPr>
              <w:t>′</w:t>
            </w:r>
            <w:r w:rsidRPr="00FC4EE7">
              <w:rPr>
                <w:rFonts w:eastAsia="仿宋_GB2312" w:hAnsi="仿宋_GB2312" w:hint="eastAsia"/>
                <w:szCs w:val="21"/>
              </w:rPr>
              <w:t>58</w:t>
            </w:r>
            <w:r w:rsidRPr="00FC4EE7">
              <w:rPr>
                <w:rFonts w:eastAsia="仿宋_GB2312" w:hAnsi="仿宋_GB2312" w:hint="eastAsia"/>
                <w:szCs w:val="21"/>
              </w:rPr>
              <w:t>″</w:t>
            </w:r>
          </w:p>
        </w:tc>
        <w:tc>
          <w:tcPr>
            <w:tcW w:w="1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Pr="00FC4EE7" w:rsidRDefault="00CA59B2" w:rsidP="00C90D2C">
            <w:pPr>
              <w:widowControl/>
              <w:jc w:val="center"/>
              <w:textAlignment w:val="bottom"/>
              <w:rPr>
                <w:rFonts w:eastAsia="仿宋_GB2312" w:hAnsi="仿宋_GB2312"/>
                <w:szCs w:val="21"/>
              </w:rPr>
            </w:pPr>
            <w:r w:rsidRPr="00FC4EE7">
              <w:rPr>
                <w:rFonts w:eastAsia="仿宋_GB2312" w:hAnsi="仿宋_GB2312" w:hint="eastAsia"/>
                <w:szCs w:val="21"/>
              </w:rPr>
              <w:t>43</w:t>
            </w:r>
            <w:r w:rsidRPr="00FC4EE7">
              <w:rPr>
                <w:rFonts w:eastAsia="仿宋_GB2312" w:hAnsi="仿宋_GB2312" w:hint="eastAsia"/>
                <w:szCs w:val="21"/>
              </w:rPr>
              <w:t>°</w:t>
            </w:r>
            <w:r w:rsidRPr="00FC4EE7">
              <w:rPr>
                <w:rFonts w:eastAsia="仿宋_GB2312" w:hAnsi="仿宋_GB2312" w:hint="eastAsia"/>
                <w:szCs w:val="21"/>
              </w:rPr>
              <w:t>57</w:t>
            </w:r>
            <w:r w:rsidRPr="00FC4EE7">
              <w:rPr>
                <w:rFonts w:eastAsia="仿宋_GB2312" w:hAnsi="仿宋_GB2312" w:hint="eastAsia"/>
                <w:szCs w:val="21"/>
              </w:rPr>
              <w:t>′</w:t>
            </w:r>
            <w:r w:rsidRPr="00FC4EE7">
              <w:rPr>
                <w:rFonts w:eastAsia="仿宋_GB2312" w:hAnsi="仿宋_GB2312" w:hint="eastAsia"/>
                <w:szCs w:val="21"/>
              </w:rPr>
              <w:t>57</w:t>
            </w:r>
            <w:r w:rsidRPr="00FC4EE7">
              <w:rPr>
                <w:rFonts w:eastAsia="仿宋_GB2312" w:hAnsi="仿宋_GB2312" w:hint="eastAsia"/>
                <w:szCs w:val="21"/>
              </w:rPr>
              <w:t>″</w:t>
            </w:r>
          </w:p>
        </w:tc>
        <w:tc>
          <w:tcPr>
            <w:tcW w:w="91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sz w:val="18"/>
              </w:rPr>
            </w:pPr>
            <w:r>
              <w:rPr>
                <w:rFonts w:hint="eastAsia"/>
                <w:sz w:val="18"/>
              </w:rPr>
              <w:t>泥石流</w:t>
            </w:r>
          </w:p>
        </w:tc>
        <w:tc>
          <w:tcPr>
            <w:tcW w:w="7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p>
        </w:tc>
        <w:tc>
          <w:tcPr>
            <w:tcW w:w="1906"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kern w:val="0"/>
                <w:szCs w:val="21"/>
              </w:rPr>
            </w:pPr>
            <w:r>
              <w:rPr>
                <w:rFonts w:eastAsia="仿宋_GB2312" w:hAnsi="仿宋_GB2312" w:hint="eastAsia"/>
                <w:kern w:val="0"/>
                <w:szCs w:val="21"/>
              </w:rPr>
              <w:t>农田</w:t>
            </w:r>
            <w:r>
              <w:rPr>
                <w:rFonts w:eastAsia="仿宋_GB2312" w:hAnsi="仿宋_GB2312" w:hint="eastAsia"/>
                <w:kern w:val="0"/>
                <w:szCs w:val="21"/>
              </w:rPr>
              <w:t xml:space="preserve"> 120 </w:t>
            </w:r>
            <w:r>
              <w:rPr>
                <w:rFonts w:eastAsia="仿宋_GB2312" w:hAnsi="仿宋_GB2312" w:hint="eastAsia"/>
                <w:kern w:val="0"/>
                <w:szCs w:val="21"/>
              </w:rPr>
              <w:t>亩，草场</w:t>
            </w:r>
            <w:r>
              <w:rPr>
                <w:rFonts w:eastAsia="仿宋_GB2312" w:hAnsi="仿宋_GB2312" w:hint="eastAsia"/>
                <w:kern w:val="0"/>
                <w:szCs w:val="21"/>
              </w:rPr>
              <w:t xml:space="preserve"> 80 </w:t>
            </w:r>
            <w:r>
              <w:rPr>
                <w:rFonts w:eastAsia="仿宋_GB2312" w:hAnsi="仿宋_GB2312" w:hint="eastAsia"/>
                <w:kern w:val="0"/>
                <w:szCs w:val="21"/>
              </w:rPr>
              <w:t>亩，林地</w:t>
            </w:r>
            <w:r>
              <w:rPr>
                <w:rFonts w:eastAsia="仿宋_GB2312" w:hAnsi="仿宋_GB2312" w:hint="eastAsia"/>
                <w:kern w:val="0"/>
                <w:szCs w:val="21"/>
              </w:rPr>
              <w:t xml:space="preserve"> 30</w:t>
            </w:r>
          </w:p>
          <w:p w:rsidR="00CA59B2" w:rsidRDefault="00CA59B2" w:rsidP="001B5382">
            <w:pPr>
              <w:widowControl/>
              <w:jc w:val="center"/>
              <w:textAlignment w:val="bottom"/>
              <w:rPr>
                <w:rFonts w:eastAsia="仿宋_GB2312" w:hAnsi="仿宋_GB2312"/>
                <w:kern w:val="0"/>
                <w:szCs w:val="21"/>
              </w:rPr>
            </w:pPr>
            <w:r>
              <w:rPr>
                <w:rFonts w:eastAsia="仿宋_GB2312" w:hAnsi="仿宋_GB2312" w:hint="eastAsia"/>
                <w:kern w:val="0"/>
                <w:szCs w:val="21"/>
              </w:rPr>
              <w:t>亩，道路</w:t>
            </w:r>
            <w:r>
              <w:rPr>
                <w:rFonts w:eastAsia="仿宋_GB2312" w:hAnsi="仿宋_GB2312" w:hint="eastAsia"/>
                <w:kern w:val="0"/>
                <w:szCs w:val="21"/>
              </w:rPr>
              <w:t>1000</w:t>
            </w:r>
            <w:r>
              <w:rPr>
                <w:rFonts w:eastAsia="仿宋_GB2312" w:hAnsi="仿宋_GB2312" w:hint="eastAsia"/>
                <w:kern w:val="0"/>
                <w:szCs w:val="21"/>
              </w:rPr>
              <w:t>米。</w:t>
            </w:r>
          </w:p>
        </w:tc>
        <w:tc>
          <w:tcPr>
            <w:tcW w:w="85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p>
        </w:tc>
        <w:tc>
          <w:tcPr>
            <w:tcW w:w="78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bottom"/>
              <w:rPr>
                <w:rFonts w:eastAsia="仿宋_GB2312" w:hAnsi="仿宋_GB2312"/>
                <w:szCs w:val="21"/>
              </w:rPr>
            </w:pPr>
            <w:r>
              <w:rPr>
                <w:rFonts w:eastAsia="仿宋_GB2312" w:hAnsi="仿宋_GB2312" w:hint="eastAsia"/>
                <w:szCs w:val="21"/>
              </w:rPr>
              <w:t>小</w:t>
            </w:r>
          </w:p>
        </w:tc>
        <w:tc>
          <w:tcPr>
            <w:tcW w:w="93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CA59B2" w:rsidRDefault="00CA59B2" w:rsidP="001B5382">
            <w:pPr>
              <w:widowControl/>
              <w:jc w:val="center"/>
              <w:textAlignment w:val="center"/>
              <w:rPr>
                <w:rFonts w:eastAsia="仿宋_GB2312" w:hAnsi="仿宋_GB2312"/>
                <w:szCs w:val="21"/>
              </w:rPr>
            </w:pPr>
            <w:r>
              <w:rPr>
                <w:rFonts w:eastAsia="仿宋_GB2312" w:hAnsi="仿宋_GB2312" w:hint="eastAsia"/>
                <w:szCs w:val="21"/>
              </w:rPr>
              <w:t>工程治理</w:t>
            </w:r>
          </w:p>
        </w:tc>
      </w:tr>
    </w:tbl>
    <w:p w:rsidR="001D2306" w:rsidRDefault="001D2306" w:rsidP="00241CB0">
      <w:pPr>
        <w:spacing w:line="360" w:lineRule="auto"/>
        <w:ind w:firstLineChars="200" w:firstLine="640"/>
        <w:rPr>
          <w:rFonts w:ascii="仿宋" w:eastAsia="仿宋" w:hAnsi="仿宋" w:cs="仿宋"/>
          <w:sz w:val="32"/>
          <w:szCs w:val="32"/>
        </w:rPr>
      </w:pPr>
    </w:p>
    <w:p w:rsidR="00EA030C" w:rsidRPr="00EA030C" w:rsidRDefault="00EA030C" w:rsidP="00196A0D">
      <w:pPr>
        <w:pStyle w:val="55152"/>
        <w:spacing w:line="240" w:lineRule="auto"/>
        <w:ind w:firstLine="640"/>
        <w:rPr>
          <w:rFonts w:ascii="仿宋_GB2312" w:eastAsia="仿宋_GB2312" w:hAnsi="仿宋" w:cs="仿宋"/>
          <w:b w:val="0"/>
          <w:sz w:val="32"/>
          <w:szCs w:val="32"/>
        </w:rPr>
      </w:pPr>
    </w:p>
    <w:sectPr w:rsidR="00EA030C" w:rsidRPr="00EA030C" w:rsidSect="00CA59B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14D" w:rsidRDefault="00A8514D" w:rsidP="00544D13">
      <w:r>
        <w:separator/>
      </w:r>
    </w:p>
  </w:endnote>
  <w:endnote w:type="continuationSeparator" w:id="1">
    <w:p w:rsidR="00A8514D" w:rsidRDefault="00A8514D" w:rsidP="00544D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82" w:rsidRDefault="001B538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976098"/>
      <w:docPartObj>
        <w:docPartGallery w:val="Page Numbers (Bottom of Page)"/>
        <w:docPartUnique/>
      </w:docPartObj>
    </w:sdtPr>
    <w:sdtContent>
      <w:p w:rsidR="001B5382" w:rsidRDefault="00C975A2">
        <w:pPr>
          <w:pStyle w:val="a4"/>
          <w:jc w:val="center"/>
        </w:pPr>
        <w:fldSimple w:instr=" PAGE   \* MERGEFORMAT ">
          <w:r w:rsidR="00890754" w:rsidRPr="00890754">
            <w:rPr>
              <w:noProof/>
              <w:lang w:val="zh-CN"/>
            </w:rPr>
            <w:t>11</w:t>
          </w:r>
        </w:fldSimple>
      </w:p>
    </w:sdtContent>
  </w:sdt>
  <w:p w:rsidR="001B5382" w:rsidRDefault="001B538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82" w:rsidRDefault="001B53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14D" w:rsidRDefault="00A8514D" w:rsidP="00544D13">
      <w:r>
        <w:separator/>
      </w:r>
    </w:p>
  </w:footnote>
  <w:footnote w:type="continuationSeparator" w:id="1">
    <w:p w:rsidR="00A8514D" w:rsidRDefault="00A8514D" w:rsidP="00544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82" w:rsidRDefault="001B538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82" w:rsidRDefault="001B538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82" w:rsidRDefault="001B538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4D13"/>
    <w:rsid w:val="0006306C"/>
    <w:rsid w:val="00063A27"/>
    <w:rsid w:val="0007245E"/>
    <w:rsid w:val="000A1969"/>
    <w:rsid w:val="000B4D3A"/>
    <w:rsid w:val="000C5AD8"/>
    <w:rsid w:val="000E42CB"/>
    <w:rsid w:val="000F1F2C"/>
    <w:rsid w:val="001467EF"/>
    <w:rsid w:val="00163A28"/>
    <w:rsid w:val="001936DF"/>
    <w:rsid w:val="00196A0D"/>
    <w:rsid w:val="001B5382"/>
    <w:rsid w:val="001D2306"/>
    <w:rsid w:val="0020774E"/>
    <w:rsid w:val="00217362"/>
    <w:rsid w:val="00241CB0"/>
    <w:rsid w:val="00255FF2"/>
    <w:rsid w:val="00296FD3"/>
    <w:rsid w:val="002A09E2"/>
    <w:rsid w:val="002B5BC0"/>
    <w:rsid w:val="003025CE"/>
    <w:rsid w:val="00306993"/>
    <w:rsid w:val="003A2229"/>
    <w:rsid w:val="003B3994"/>
    <w:rsid w:val="003B5742"/>
    <w:rsid w:val="003C0AA7"/>
    <w:rsid w:val="00417F9D"/>
    <w:rsid w:val="00440836"/>
    <w:rsid w:val="00467B15"/>
    <w:rsid w:val="004A62DD"/>
    <w:rsid w:val="004B1A44"/>
    <w:rsid w:val="004F41E5"/>
    <w:rsid w:val="005158F5"/>
    <w:rsid w:val="00544D13"/>
    <w:rsid w:val="0054757D"/>
    <w:rsid w:val="0056508E"/>
    <w:rsid w:val="00587B01"/>
    <w:rsid w:val="005B52A8"/>
    <w:rsid w:val="005C6381"/>
    <w:rsid w:val="00677640"/>
    <w:rsid w:val="00686445"/>
    <w:rsid w:val="006E2C2B"/>
    <w:rsid w:val="006E2D38"/>
    <w:rsid w:val="006E55AC"/>
    <w:rsid w:val="006E5799"/>
    <w:rsid w:val="00702A33"/>
    <w:rsid w:val="00767FED"/>
    <w:rsid w:val="007B1A76"/>
    <w:rsid w:val="0084308C"/>
    <w:rsid w:val="00890754"/>
    <w:rsid w:val="00897774"/>
    <w:rsid w:val="008F1DFA"/>
    <w:rsid w:val="00915100"/>
    <w:rsid w:val="00924E82"/>
    <w:rsid w:val="0098185C"/>
    <w:rsid w:val="009D6624"/>
    <w:rsid w:val="00A06F7C"/>
    <w:rsid w:val="00A17541"/>
    <w:rsid w:val="00A52E98"/>
    <w:rsid w:val="00A54171"/>
    <w:rsid w:val="00A65EC4"/>
    <w:rsid w:val="00A8514D"/>
    <w:rsid w:val="00AB16D1"/>
    <w:rsid w:val="00B036C1"/>
    <w:rsid w:val="00B24A0B"/>
    <w:rsid w:val="00B34DED"/>
    <w:rsid w:val="00B52148"/>
    <w:rsid w:val="00BA08AA"/>
    <w:rsid w:val="00BC47A7"/>
    <w:rsid w:val="00BD6F73"/>
    <w:rsid w:val="00C1013E"/>
    <w:rsid w:val="00C541C4"/>
    <w:rsid w:val="00C90D2C"/>
    <w:rsid w:val="00C975A2"/>
    <w:rsid w:val="00CA59B2"/>
    <w:rsid w:val="00CC3A5E"/>
    <w:rsid w:val="00CE297C"/>
    <w:rsid w:val="00CE598A"/>
    <w:rsid w:val="00CF4B45"/>
    <w:rsid w:val="00CF7927"/>
    <w:rsid w:val="00D05510"/>
    <w:rsid w:val="00D24D62"/>
    <w:rsid w:val="00D46BAF"/>
    <w:rsid w:val="00D65171"/>
    <w:rsid w:val="00DB4509"/>
    <w:rsid w:val="00DC4480"/>
    <w:rsid w:val="00DD68C9"/>
    <w:rsid w:val="00DF3FCF"/>
    <w:rsid w:val="00E33648"/>
    <w:rsid w:val="00E518E7"/>
    <w:rsid w:val="00E702CF"/>
    <w:rsid w:val="00EA030C"/>
    <w:rsid w:val="00F33318"/>
    <w:rsid w:val="00F47348"/>
    <w:rsid w:val="00FA03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D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4D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44D13"/>
    <w:rPr>
      <w:sz w:val="18"/>
      <w:szCs w:val="18"/>
    </w:rPr>
  </w:style>
  <w:style w:type="paragraph" w:styleId="a4">
    <w:name w:val="footer"/>
    <w:basedOn w:val="a"/>
    <w:link w:val="Char0"/>
    <w:uiPriority w:val="99"/>
    <w:unhideWhenUsed/>
    <w:rsid w:val="00544D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44D13"/>
    <w:rPr>
      <w:sz w:val="18"/>
      <w:szCs w:val="18"/>
    </w:rPr>
  </w:style>
  <w:style w:type="paragraph" w:customStyle="1" w:styleId="55152">
    <w:name w:val="样式 四号 加粗 段前: 5 磅 段后: 5 磅 行距: 1.5 倍行距 首行缩进:  2 字符"/>
    <w:basedOn w:val="a"/>
    <w:rsid w:val="00544D13"/>
    <w:pPr>
      <w:spacing w:line="360" w:lineRule="auto"/>
      <w:ind w:firstLineChars="200" w:firstLine="200"/>
    </w:pPr>
    <w:rPr>
      <w:rFonts w:cs="宋体"/>
      <w:b/>
      <w:bCs/>
      <w:sz w:val="28"/>
      <w:szCs w:val="20"/>
    </w:rPr>
  </w:style>
  <w:style w:type="paragraph" w:styleId="a5">
    <w:name w:val="Balloon Text"/>
    <w:basedOn w:val="a"/>
    <w:link w:val="Char1"/>
    <w:uiPriority w:val="99"/>
    <w:semiHidden/>
    <w:unhideWhenUsed/>
    <w:rsid w:val="000A1969"/>
    <w:rPr>
      <w:sz w:val="18"/>
      <w:szCs w:val="18"/>
    </w:rPr>
  </w:style>
  <w:style w:type="character" w:customStyle="1" w:styleId="Char1">
    <w:name w:val="批注框文本 Char"/>
    <w:basedOn w:val="a0"/>
    <w:link w:val="a5"/>
    <w:uiPriority w:val="99"/>
    <w:semiHidden/>
    <w:rsid w:val="000A1969"/>
    <w:rPr>
      <w:rFonts w:ascii="Calibri" w:eastAsia="宋体" w:hAnsi="Calibri" w:cs="Times New Roman"/>
      <w:sz w:val="18"/>
      <w:szCs w:val="18"/>
    </w:rPr>
  </w:style>
  <w:style w:type="paragraph" w:styleId="a6">
    <w:name w:val="Body Text Indent"/>
    <w:basedOn w:val="a"/>
    <w:link w:val="Char10"/>
    <w:unhideWhenUsed/>
    <w:qFormat/>
    <w:rsid w:val="004B1A44"/>
    <w:pPr>
      <w:tabs>
        <w:tab w:val="left" w:pos="780"/>
      </w:tabs>
      <w:ind w:firstLineChars="200" w:firstLine="640"/>
    </w:pPr>
    <w:rPr>
      <w:rFonts w:ascii="楷体_GB2312" w:eastAsia="楷体_GB2312" w:hAnsi="宋体" w:cs="楷体_GB2312"/>
      <w:sz w:val="32"/>
      <w:szCs w:val="32"/>
    </w:rPr>
  </w:style>
  <w:style w:type="character" w:customStyle="1" w:styleId="Char2">
    <w:name w:val="正文文本缩进 Char"/>
    <w:basedOn w:val="a0"/>
    <w:link w:val="a6"/>
    <w:uiPriority w:val="99"/>
    <w:semiHidden/>
    <w:rsid w:val="004B1A44"/>
    <w:rPr>
      <w:rFonts w:ascii="Calibri" w:eastAsia="宋体" w:hAnsi="Calibri" w:cs="Times New Roman"/>
      <w:szCs w:val="24"/>
    </w:rPr>
  </w:style>
  <w:style w:type="character" w:customStyle="1" w:styleId="Char10">
    <w:name w:val="正文文本缩进 Char1"/>
    <w:link w:val="a6"/>
    <w:rsid w:val="004B1A44"/>
    <w:rPr>
      <w:rFonts w:ascii="楷体_GB2312" w:eastAsia="楷体_GB2312" w:hAnsi="宋体" w:cs="楷体_GB2312"/>
      <w:sz w:val="32"/>
      <w:szCs w:val="32"/>
    </w:rPr>
  </w:style>
</w:styles>
</file>

<file path=word/webSettings.xml><?xml version="1.0" encoding="utf-8"?>
<w:webSettings xmlns:r="http://schemas.openxmlformats.org/officeDocument/2006/relationships" xmlns:w="http://schemas.openxmlformats.org/wordprocessingml/2006/main">
  <w:divs>
    <w:div w:id="576982031">
      <w:bodyDiv w:val="1"/>
      <w:marLeft w:val="0"/>
      <w:marRight w:val="0"/>
      <w:marTop w:val="0"/>
      <w:marBottom w:val="0"/>
      <w:divBdr>
        <w:top w:val="none" w:sz="0" w:space="0" w:color="auto"/>
        <w:left w:val="none" w:sz="0" w:space="0" w:color="auto"/>
        <w:bottom w:val="none" w:sz="0" w:space="0" w:color="auto"/>
        <w:right w:val="none" w:sz="0" w:space="0" w:color="auto"/>
      </w:divBdr>
    </w:div>
    <w:div w:id="1236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TotalTime>
  <Pages>18</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刘鹏:</dc:creator>
  <cp:keywords/>
  <dc:description/>
  <cp:lastModifiedBy>刘会臣:</cp:lastModifiedBy>
  <cp:revision>61</cp:revision>
  <cp:lastPrinted>2022-05-08T23:31:00Z</cp:lastPrinted>
  <dcterms:created xsi:type="dcterms:W3CDTF">2022-04-26T03:22:00Z</dcterms:created>
  <dcterms:modified xsi:type="dcterms:W3CDTF">2022-05-18T08:49:00Z</dcterms:modified>
</cp:coreProperties>
</file>